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029" w:hRule="auto" w:wrap="none" w:vAnchor="page" w:hAnchor="page" w:x="194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PERMANEN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T MARKER</w:t>
      </w:r>
    </w:p>
    <w:p>
      <w:pPr>
        <w:framePr w:w="1630" w:hRule="auto" w:wrap="none" w:vAnchor="page" w:hAnchor="page" w:x="744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24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M_THC14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3.00 – 14.99 %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CSP_001_PM-I_v.01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3773174-4B63-4934-BA21-ED89E9101FC7}"/>
    <w:embedItalic r:id="rIdFont2" w:fontKey="{95BB9EB9-83FD-479E-A00F-2865B27DA19B}"/>
    <w:embedBold r:id="rIdFont3" w:fontKey="{04475BFE-742D-4760-8C80-BD96F61B3FCB}"/>
    <w:embedBoldItalic r:id="rIdFont4" w:fontKey="{0798A6C3-3935-43CC-BF31-30BABEAEE02D}"/>
  </w:font>
  <w:font w:name="Montserrat Medium">
    <w:charset w:val="00"/>
    <w:family w:val="auto"/>
    <w:pitch w:val="variable"/>
    <w:embedRegular r:id="rIdFont5" w:fontKey="{D38CE4AE-71F2-4270-9245-CB5D353D5CA7}"/>
    <w:embedItalic r:id="rIdFont6" w:fontKey="{5163F1DB-6BB9-42EE-BB54-C9E4AEBAB637}"/>
  </w:font>
  <w:font w:name="Montserrat SemiBold">
    <w:charset w:val="00"/>
    <w:family w:val="auto"/>
    <w:pitch w:val="variable"/>
    <w:embedRegular r:id="rIdFont7" w:fontKey="{E6B37C78-299C-4ED3-9415-4D69DEB4C58E}"/>
    <w:embedItalic r:id="rIdFont8" w:fontKey="{BE73E91E-DF92-4EDC-BC07-41EEE5D8ABD9}"/>
  </w:font>
  <w:font w:name="Orbitron">
    <w:charset w:val="00"/>
    <w:family w:val="auto"/>
    <w:pitch w:val="variable"/>
    <w:embedBold r:id="rIdFont9" w:fontKey="{2516B74B-7B33-4C70-8F0F-16FCD962DFB3}"/>
  </w:font>
  <w:font w:name="Orbitron ExtraBold">
    <w:charset w:val="00"/>
    <w:family w:val="auto"/>
    <w:pitch w:val="variable"/>
    <w:embedRegular r:id="rIdFont10" w:fontKey="{1C3B4362-4CF5-4405-B9B8-8EBFE9D6A983}"/>
  </w:font>
  <w:font w:name="Orbitron Medium">
    <w:charset w:val="00"/>
    <w:family w:val="auto"/>
    <w:pitch w:val="variable"/>
    <w:embedRegular r:id="rIdFont11" w:fontKey="{1701721B-7830-4AE9-B971-D2AA3853A382}"/>
  </w:font>
  <w:font w:name="Roboto Mono">
    <w:charset w:val="00"/>
    <w:family w:val="auto"/>
    <w:pitch w:val="variable"/>
    <w:embedRegular r:id="rIdFont12" w:fontKey="{81115413-0C76-46A4-BC7D-90B3BD5C23D7}"/>
    <w:embedBold r:id="rIdFont13" w:fontKey="{1CE2101E-4511-4CE1-A062-9B59C6AF4F76}"/>
  </w:font>
  <w:font w:name="Roboto Mono SemiBold">
    <w:charset w:val="00"/>
    <w:family w:val="auto"/>
    <w:pitch w:val="variable"/>
    <w:embedRegular r:id="rIdFont14" w:fontKey="{1B18B832-6C57-4F3F-98A2-862CF69E570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