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2972" w:hRule="auto" w:wrap="none" w:vAnchor="page" w:hAnchor="page" w:x="2951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SLEEP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Y JOE</w:t>
      </w:r>
    </w:p>
    <w:p>
      <w:pPr>
        <w:framePr w:w="1671" w:hRule="auto" w:wrap="none" w:vAnchor="page" w:hAnchor="page" w:x="6398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10.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52" w:hRule="auto" w:wrap="none" w:vAnchor="page" w:hAnchor="page" w:x="8238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1.00%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656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S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J_THC10 : CBD1</w:t>
      </w:r>
    </w:p>
    <w:p>
      <w:pPr>
        <w:framePr w:w="1548" w:hRule="auto" w:wrap="none" w:vAnchor="page" w:hAnchor="page" w:x="558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9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.00 – 10.99 %</w:t>
      </w:r>
    </w:p>
    <w:p>
      <w:pPr>
        <w:framePr w:w="1770" w:hRule="auto" w:wrap="none" w:vAnchor="page" w:hAnchor="page" w:x="9598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CSP_001_SJ-II_v.01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81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81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971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971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60F2117-2B9D-4437-83C6-10D070D58AE8}"/>
    <w:embedItalic r:id="rIdFont2" w:fontKey="{C6AE9044-AC95-4545-9A38-FB63120F58FB}"/>
    <w:embedBold r:id="rIdFont3" w:fontKey="{CD0654D3-AD4D-4A70-A6D3-DB81FEF1981F}"/>
    <w:embedBoldItalic r:id="rIdFont4" w:fontKey="{FAD84BBE-AAD3-49C0-93FE-C71DD83F4042}"/>
  </w:font>
  <w:font w:name="Montserrat Medium">
    <w:charset w:val="00"/>
    <w:family w:val="auto"/>
    <w:pitch w:val="variable"/>
    <w:embedRegular r:id="rIdFont5" w:fontKey="{D3992D6D-A154-4ECB-B1FE-6E8B8A28EC66}"/>
    <w:embedItalic r:id="rIdFont6" w:fontKey="{FE61F1ED-7848-487A-846C-BFA309688C9B}"/>
  </w:font>
  <w:font w:name="Montserrat SemiBold">
    <w:charset w:val="00"/>
    <w:family w:val="auto"/>
    <w:pitch w:val="variable"/>
    <w:embedRegular r:id="rIdFont7" w:fontKey="{E08B83F2-2FBC-4192-9D06-F18DADB267F0}"/>
    <w:embedItalic r:id="rIdFont8" w:fontKey="{BEF6D050-88AB-4777-ACE8-DA2585B1CD79}"/>
  </w:font>
  <w:font w:name="Orbitron">
    <w:charset w:val="00"/>
    <w:family w:val="auto"/>
    <w:pitch w:val="variable"/>
    <w:embedBold r:id="rIdFont9" w:fontKey="{F26ABF14-04F0-4990-A2D0-5DF7B4DD0484}"/>
  </w:font>
  <w:font w:name="Orbitron ExtraBold">
    <w:charset w:val="00"/>
    <w:family w:val="auto"/>
    <w:pitch w:val="variable"/>
    <w:embedRegular r:id="rIdFont10" w:fontKey="{E76AC5E8-30CA-47C7-B3FD-CF565D640DEE}"/>
  </w:font>
  <w:font w:name="Orbitron Medium">
    <w:charset w:val="00"/>
    <w:family w:val="auto"/>
    <w:pitch w:val="variable"/>
    <w:embedRegular r:id="rIdFont11" w:fontKey="{B8943DB4-BB6B-4432-A6D2-B2ED1CE11909}"/>
  </w:font>
  <w:font w:name="Roboto Mono">
    <w:charset w:val="00"/>
    <w:family w:val="auto"/>
    <w:pitch w:val="variable"/>
    <w:embedRegular r:id="rIdFont12" w:fontKey="{D7C21E1D-182A-4573-98B4-AC5E4B9952C8}"/>
    <w:embedBold r:id="rIdFont13" w:fontKey="{11B8EEB8-AC1E-4101-AB21-D8D5989D41E8}"/>
  </w:font>
  <w:font w:name="Roboto Mono SemiBold">
    <w:charset w:val="00"/>
    <w:family w:val="auto"/>
    <w:pitch w:val="variable"/>
    <w:embedRegular r:id="rIdFont14" w:fontKey="{4D0EED7E-739C-4A84-B8EB-1678CCCBC9DF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