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iCoA-PP_26-001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82"/>
        <w:gridCol w:w="724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8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2"/>
            </w:tblGrid>
            <w:tr>
              <w:trPr>
                <w:trHeight w:val="135" w:hRule="exact"/>
              </w:trPr>
              <w:tc>
                <w:tcPr>
                  <w:tcW w:type="dxa" w:w="40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5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4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81" cy="452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600">
                                              <a:off x="0" y="0"/>
                                              <a:ext cx="416881" cy="452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3296" cy="48184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29800">
                                              <a:off x="0" y="0"/>
                                              <a:ext cx="513296" cy="48184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348" cy="47178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450348" cy="47178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C521B73-1461-4757-9AB8-95718BFF5940}"/>
    <w:embedItalic r:id="rIdFont2" w:fontKey="{4E16A174-C6EA-46FB-A7F0-4EED2AEDE476}"/>
    <w:embedBold r:id="rIdFont3" w:fontKey="{E4B1A2DF-94DB-4BC4-9A47-EA7358B14205}"/>
  </w:font>
  <w:font w:name="Montserrat ExtraBold">
    <w:charset w:val="00"/>
    <w:family w:val="auto"/>
    <w:pitch w:val="variable"/>
    <w:embedRegular r:id="rIdFont4" w:fontKey="{B0512923-8A38-4BC1-ABF5-AA9812CAC0C2}"/>
  </w:font>
  <w:font w:name="Montserrat Medium">
    <w:charset w:val="00"/>
    <w:family w:val="auto"/>
    <w:pitch w:val="variable"/>
    <w:embedRegular r:id="rIdFont5" w:fontKey="{BEAF79A6-AB7C-42DB-A99F-B704ACDC335D}"/>
    <w:embedItalic r:id="rIdFont6" w:fontKey="{D2928C0E-F662-453A-A9D9-22FAA55526AC}"/>
  </w:font>
  <w:font w:name="Montserrat SemiBold">
    <w:charset w:val="00"/>
    <w:family w:val="auto"/>
    <w:pitch w:val="variable"/>
    <w:embedRegular r:id="rIdFont7" w:fontKey="{D004BB81-E350-463B-BDA9-AFE97F96BC2A}"/>
    <w:embedItalic r:id="rIdFont8" w:fontKey="{F973B5D5-8D9B-495F-95CD-03BC620B3FD3}"/>
  </w:font>
  <w:font w:name="Orbitron">
    <w:charset w:val="00"/>
    <w:family w:val="auto"/>
    <w:pitch w:val="variable"/>
    <w:embedBold r:id="rIdFont9" w:fontKey="{D96B2A8F-BF1B-454D-867B-17001248BFA3}"/>
  </w:font>
  <w:font w:name="Orbitron Black">
    <w:charset w:val="00"/>
    <w:family w:val="auto"/>
    <w:pitch w:val="variable"/>
    <w:embedRegular r:id="rIdFont10" w:fontKey="{738C8DA5-A80E-4251-BB4C-F4148D3EF2FA}"/>
  </w:font>
  <w:font w:name="Orbitron ExtraBold">
    <w:charset w:val="00"/>
    <w:family w:val="auto"/>
    <w:pitch w:val="variable"/>
    <w:embedRegular r:id="rIdFont11" w:fontKey="{E77F6CCB-BD2D-4A3D-8F22-8606F20301EB}"/>
  </w:font>
  <w:font w:name="Orbitron Medium">
    <w:charset w:val="00"/>
    <w:family w:val="auto"/>
    <w:pitch w:val="variable"/>
    <w:embedRegular r:id="rIdFont12" w:fontKey="{2CD306AD-747A-4718-8EC0-B23BF67E193A}"/>
  </w:font>
  <w:font w:name="Roboto Mono">
    <w:charset w:val="00"/>
    <w:family w:val="auto"/>
    <w:pitch w:val="variable"/>
    <w:embedRegular r:id="rIdFont13" w:fontKey="{E72A458C-0305-4F16-AD03-BC02EDA57CE0}"/>
    <w:embedBold r:id="rIdFont14" w:fontKey="{38FF3A7F-B4BA-43E6-BF0A-7C8853E19CFF}"/>
  </w:font>
  <w:font w:name="Roboto Mono Medium">
    <w:charset w:val="00"/>
    <w:family w:val="auto"/>
    <w:pitch w:val="variable"/>
    <w:embedRegular r:id="rIdFont15" w:fontKey="{5AE75F6C-F0CF-41DB-8B98-ACE1478EC963}"/>
  </w:font>
  <w:font w:name="Roboto Mono SemiBold">
    <w:charset w:val="00"/>
    <w:family w:val="auto"/>
    <w:pitch w:val="variable"/>
    <w:embedRegular r:id="rIdFont16" w:fontKey="{32058D6A-D273-4C39-831B-35BCE7D6F8A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iCoA-PP_26-001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