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650"/>
        <w:gridCol w:w="5928"/>
        <w:gridCol w:w="566"/>
        <w:gridCol w:w="2057"/>
        <w:gridCol w:w="499"/>
      </w:tblGrid>
      <w:tr>
        <w:trPr>
          <w:trHeight w:val="168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639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50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928"/>
            <w:shd w:val="clear" w:color="auto" w:fill="D7E3F0"/>
          </w:tcPr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576" w:hRule="exact"/>
              </w:trPr>
              <w:tc>
                <w:tcPr>
                  <w:tcW w:type="dxa" w:w="59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996" w:hRule="exact"/>
              </w:trPr>
              <w:tc>
                <w:tcPr>
                  <w:tcW w:type="dxa" w:w="5928"/>
                </w:tcPr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Analysis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анализа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928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681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iCoA-PP_26-016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03.06.2026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659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Cultivar, Batch &amp; Sample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Сорта, серија и идентификација на примерок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207"/>
        <w:gridCol w:w="6123"/>
      </w:tblGrid>
      <w:tr>
        <w:trPr>
          <w:trHeight w:val="660" w:hRule="exact"/>
        </w:trPr>
        <w:tc>
          <w:tcPr>
            <w:tcW w:type="dxa" w:w="576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  <w:tc>
          <w:tcPr>
            <w:tcW w:type="dxa" w:w="5207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tbl>
            <w:tblPr>
              <w:tblW w:w="520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207"/>
            </w:tblGrid>
            <w:tr>
              <w:trPr>
                <w:trHeight w:val="135" w:hRule="exact"/>
              </w:trPr>
              <w:tc>
                <w:tcPr>
                  <w:tcW w:type="dxa" w:w="520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17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3384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P050112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A3B0BF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384"/>
                </w:tcPr>
                <w:tbl>
                  <w:tblPr>
                    <w:tblW w:w="33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384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33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Motor Breath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123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921"/>
        <w:gridCol w:w="1552"/>
        <w:gridCol w:w="2513"/>
        <w:gridCol w:w="3350"/>
      </w:tblGrid>
      <w:tr>
        <w:trPr>
          <w:trHeight w:val="354" w:hRule="exact"/>
        </w:trPr>
        <w:tc>
          <w:tcPr>
            <w:tcW w:type="dxa" w:w="570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3921"/>
            <w:shd w:val="clear" w:color="auto" w:fill="FCFDFE"/>
          </w:tcPr>
          <w:tbl>
            <w:tblPr>
              <w:tblW w:w="392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21"/>
            </w:tblGrid>
            <w:tr>
              <w:trPr>
                <w:trHeight w:val="30" w:hRule="exact"/>
              </w:trPr>
              <w:tc>
                <w:tcPr>
                  <w:tcW w:type="dxa" w:w="392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973"/>
              <w:gridCol w:w="79"/>
              <w:gridCol w:w="1742"/>
            </w:tblGrid>
            <w:tr>
              <w:trPr>
                <w:trHeight w:val="29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0" w:hRule="exact"/>
                    </w:trPr>
                    <w:tc>
                      <w:tcPr>
                        <w:tcW w:type="dxa" w:w="100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73"/>
                </w:tcPr>
                <w:tbl>
                  <w:tblPr>
                    <w:tblW w:w="97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73"/>
                  </w:tblGrid>
                  <w:tr>
                    <w:trPr>
                      <w:trHeight w:val="294" w:hRule="exact"/>
                    </w:trPr>
                    <w:tc>
                      <w:tcPr>
                        <w:tcW w:type="dxa" w:w="973"/>
                        <w:tcBorders>
                          <w:top w:val="single" w:sz="6" w:space="0" w:color="5D7185"/>
                          <w:left w:val="single" w:sz="6" w:space="0" w:color="5D7185"/>
                          <w:bottom w:val="single" w:sz="6" w:space="0" w:color="5D7185"/>
                          <w:right w:val="single" w:sz="6" w:space="0" w:color="5D7185"/>
                        </w:tcBorders>
                        <w:shd w:val="clear" w:color="auto" w:fill="7E96AC"/>
                        <w:tcMar>
                          <w:top w:w="0" w:type="dxa"/>
                          <w:left w:w="7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42" w:after="0" w:line="21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  <w:shd w:val="clear" w:color="auto" w:fill="7E96AC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52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2513"/>
            <w:shd w:val="clear" w:color="auto" w:fill="FCFDFE"/>
          </w:tcPr>
          <w:tbl>
            <w:tblPr>
              <w:tblW w:w="251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513"/>
            </w:tblGrid>
            <w:tr>
              <w:trPr>
                <w:trHeight w:val="30" w:hRule="exact"/>
              </w:trPr>
              <w:tc>
                <w:tcPr>
                  <w:tcW w:type="dxa" w:w="2513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9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91"/>
            </w:tblGrid>
            <w:tr>
              <w:trPr>
                <w:trHeight w:val="29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0" w:hRule="exact"/>
                    </w:trPr>
                    <w:tc>
                      <w:tcPr>
                        <w:tcW w:type="dxa" w:w="102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1"/>
                </w:tcPr>
                <w:tbl>
                  <w:tblPr>
                    <w:tblW w:w="137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01"/>
                    <w:gridCol w:w="54"/>
                    <w:gridCol w:w="620"/>
                  </w:tblGrid>
                  <w:tr>
                    <w:trPr>
                      <w:trHeight w:val="294" w:hRule="exact"/>
                    </w:trPr>
                    <w:tc>
                      <w:tcPr>
                        <w:tcW w:type="dxa" w:w="701"/>
                      </w:tcPr>
                      <w:tbl>
                        <w:tblPr>
                          <w:tblW w:w="701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701"/>
                        </w:tblGrid>
                        <w:tr>
                          <w:trPr>
                            <w:trHeight w:val="294" w:hRule="exact"/>
                          </w:trPr>
                          <w:tc>
                            <w:tcPr>
                              <w:tcW w:type="dxa" w:w="701"/>
                              <w:tcBorders>
                                <w:top w:val="single" w:sz="6" w:space="0" w:color="5D7185"/>
                                <w:left w:val="single" w:sz="6" w:space="0" w:color="5D7185"/>
                                <w:bottom w:val="single" w:sz="6" w:space="0" w:color="5D7185"/>
                                <w:right w:val="single" w:sz="6" w:space="0" w:color="5D7185"/>
                              </w:tcBorders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42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50"/>
            <w:shd w:val="clear" w:color="auto" w:fill="FCFD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22"/>
              <w:gridCol w:w="1917"/>
            </w:tblGrid>
            <w:tr>
              <w:trPr>
                <w:trHeight w:val="241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917"/>
                </w:tcPr>
                <w:tbl>
                  <w:tblPr>
                    <w:tblW w:w="191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17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1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P050112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43"/>
              <w:gridCol w:w="21"/>
              <w:gridCol w:w="1878"/>
            </w:tblGrid>
            <w:tr>
              <w:trPr>
                <w:trHeight w:val="241" w:hRule="exact"/>
              </w:trPr>
              <w:tc>
                <w:tcPr>
                  <w:tcW w:type="dxa" w:w="1643"/>
                </w:tcPr>
                <w:tbl>
                  <w:tblPr>
                    <w:tblW w:w="164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4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4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Cultivation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Серија на култивација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878"/>
                </w:tcPr>
                <w:tbl>
                  <w:tblPr>
                    <w:tblW w:w="18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87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8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MB0824_05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09"/>
              <w:gridCol w:w="35"/>
              <w:gridCol w:w="2612"/>
            </w:tblGrid>
            <w:tr>
              <w:trPr>
                <w:trHeight w:val="241" w:hRule="exact"/>
              </w:trPr>
              <w:tc>
                <w:tcPr>
                  <w:tcW w:type="dxa" w:w="909"/>
                </w:tcPr>
                <w:tbl>
                  <w:tblPr>
                    <w:tblW w:w="9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09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Monograph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Монографија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12"/>
                </w:tcPr>
                <w:tbl>
                  <w:tblPr>
                    <w:tblW w:w="26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12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6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Ph. Eur. mon. 3028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3"/>
              <w:gridCol w:w="34"/>
              <w:gridCol w:w="2558"/>
            </w:tblGrid>
            <w:tr>
              <w:trPr>
                <w:trHeight w:val="241" w:hRule="exact"/>
              </w:trPr>
              <w:tc>
                <w:tcPr>
                  <w:tcW w:type="dxa" w:w="963"/>
                </w:tcPr>
                <w:tbl>
                  <w:tblPr>
                    <w:tblW w:w="96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6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6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Examined on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Испитано 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558"/>
                </w:tcPr>
                <w:tbl>
                  <w:tblPr>
                    <w:tblW w:w="255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55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55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25.08.2025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45"/>
              <w:gridCol w:w="31"/>
              <w:gridCol w:w="2376"/>
            </w:tblGrid>
            <w:tr>
              <w:trPr>
                <w:trHeight w:val="241" w:hRule="exact"/>
              </w:trPr>
              <w:tc>
                <w:tcPr>
                  <w:tcW w:type="dxa" w:w="1145"/>
                </w:tcPr>
                <w:tbl>
                  <w:tblPr>
                    <w:tblW w:w="1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45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1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76"/>
                </w:tcPr>
                <w:tbl>
                  <w:tblPr>
                    <w:tblW w:w="23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76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3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25.08.2025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3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21"/>
              <w:gridCol w:w="16"/>
              <w:gridCol w:w="1600"/>
            </w:tblGrid>
            <w:tr>
              <w:trPr>
                <w:trHeight w:val="241" w:hRule="exact"/>
              </w:trPr>
              <w:tc>
                <w:tcPr>
                  <w:tcW w:type="dxa" w:w="1921"/>
                </w:tcPr>
                <w:tbl>
                  <w:tblPr>
                    <w:tblW w:w="192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21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2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Specification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Спецификација на производ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00"/>
                </w:tcPr>
                <w:tbl>
                  <w:tblPr>
                    <w:tblW w:w="1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0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QCSP_001_MB-I_v.01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9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/>
                <w:color w:val="475569"/>
                <w:sz w:val="9"/>
              </w:rPr>
              <w:t>Cannabis flos.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· Ph. Eur. 11.5 mon. 3028 · Intermediate Bulk · Examined on the dried bulk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before primary packaging and prior to sampling for release testing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; issued after review.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2736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Analytical Methods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Аналитички методи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873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626"/>
        <w:gridCol w:w="3626"/>
        <w:gridCol w:w="3621"/>
      </w:tblGrid>
      <w:tr>
        <w:trPr>
          <w:trHeight w:val="1810" w:hRule="exact"/>
        </w:trPr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A · Appearance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A · Изглед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021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915"/>
                    <w:gridCol w:w="1468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91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91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915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91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mon. 3028 · Description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468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Conditions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Услови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Assessed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Оценувано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 hand loupe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B · Microscopy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Б · Микроскопија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022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622"/>
                    <w:gridCol w:w="1762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62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622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22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622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2.8.23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76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Confirmation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Потврда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Powdered drug (355 µm sieve) in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n = 3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preparations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100× / 200× / 400×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Cystoliths confirmed by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HCl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1"/>
          </w:tcPr>
          <w:tbl>
            <w:tblPr>
              <w:tblW w:w="362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1"/>
            </w:tblGrid>
            <w:tr>
              <w:trPr>
                <w:trHeight w:val="1810" w:hRule="exact"/>
              </w:trPr>
              <w:tc>
                <w:tcPr>
                  <w:tcW w:type="dxa" w:w="3621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7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Foreign Matter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Страни материи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005 v.02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563"/>
                    <w:gridCol w:w="1820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563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5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563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563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820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Examination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Испитување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Representative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50.0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Macroscopic + tactile at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5154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Findings — Per-Analysis Observation Record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Најдени резултати — листа за проверка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765"/>
      </w:tblGrid>
      <w:tr>
        <w:trPr>
          <w:trHeight w:val="4410" w:hRule="exact"/>
        </w:trPr>
        <w:tc>
          <w:tcPr>
            <w:tcW w:type="dxa" w:w="10765"/>
          </w:tcPr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361"/>
              <w:gridCol w:w="506"/>
              <w:gridCol w:w="2962"/>
              <w:gridCol w:w="115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361"/>
                  <w:shd w:val="clear" w:color="auto" w:fill="FEFBF4"/>
                </w:tcPr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36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A — Macroscopic examination</w:t>
                        </w: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A — макроскопски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962"/>
                  <w:shd w:val="clear" w:color="auto" w:fill="FEFBF4"/>
                </w:tcPr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296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296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mon. 3028 · unaided eye + 10× lens · D65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5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128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Colour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Боја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3"/>
                                <w:gridCol w:w="48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purple bracts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Зелена, лилеви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64"/>
                                <w:gridCol w:w="59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6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Mid-green,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Средно зелена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9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20"/>
                                <w:gridCol w:w="3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2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Discoloured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Обезбоена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363"/>
                                <w:gridCol w:w="19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36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36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6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36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36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6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36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Deep green–brown-green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Темно зелена–кафеава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Texture &amp; resin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Текстура и смола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00"/>
                                <w:gridCol w:w="35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0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Dry, resinous; snaps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Сува, смолна; кршлива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59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3"/>
                                <w:gridCol w:w="4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Over-dry, friable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Пресушена, ронлива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37"/>
                                <w:gridCol w:w="62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Slightly pliable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Малку еластична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2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7"/>
                                <w:gridCol w:w="48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Damp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Влажна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Odour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Мирис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36"/>
                                <w:gridCol w:w="42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3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13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3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3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3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3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3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Earthy, fuel, pungent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Земјан, прониклив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2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95"/>
                                <w:gridCol w:w="56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9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9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9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9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9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9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9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Sweet, fruity–berry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Сладок, овошен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6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0"/>
                                <w:gridCol w:w="68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Citrus, sharp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Цитрусен, остар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4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Atypical — musty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Атипичен — мувлосан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Bracts &amp; stigmas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Брактеи и стигми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92"/>
                                <w:gridCol w:w="4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Damaged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Оштетени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0"/>
                                <w:gridCol w:w="15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Ovate, dentate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Јајцевидни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1"/>
                                <w:gridCol w:w="7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immature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Зелени,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Inflorescence form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Форма на соцветие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45"/>
                                <w:gridCol w:w="31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4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Compact cymes 1–4 cm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Компактни 1–4 cm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1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12"/>
                                <w:gridCol w:w="84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1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Loose or airy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Растресити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4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91"/>
                                <w:gridCol w:w="46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9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Moderately compact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Умерено компактни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6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6"/>
                                <w:gridCol w:w="6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Фрагментирани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Trichome bloom (10×)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Трихоми (10×)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93"/>
                                <w:gridCol w:w="2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9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Dense,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Густи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0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8"/>
                                <w:gridCol w:w="41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441"/>
                                <w:gridCol w:w="5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44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Sparse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Слаби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284"/>
              <w:gridCol w:w="406"/>
              <w:gridCol w:w="3141"/>
              <w:gridCol w:w="112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B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284"/>
                  <w:shd w:val="clear" w:color="auto" w:fill="FEFBF4"/>
                </w:tcPr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28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B — Microscopic examination</w:t>
                        </w: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Б — микроскопски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141"/>
                  <w:shd w:val="clear" w:color="auto" w:fill="FEFBF4"/>
                </w:tcPr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14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14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2.8.23 · 100×–400× · chloral hydrate, HCl 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2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</w:tblGrid>
            <w:tr>
              <w:trPr>
                <w:trHeight w:val="89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Cystoliths · HCl R test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Цистолити · HCl R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6"/>
                                <w:gridCol w:w="63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 + HCl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Со HCl тест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3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Resin droplets on heads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Смолни капки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7"/>
                                <w:gridCol w:w="9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0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Plant fibres &amp; vessels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Растителни влакна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32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Typical of the species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Типични за видот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2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Foreign tissue or mould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Страно ткиво / мувла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2"/>
                                <w:gridCol w:w="5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1"/>
                                <w:gridCol w:w="7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1401"/>
              <w:gridCol w:w="26"/>
              <w:gridCol w:w="927"/>
              <w:gridCol w:w="3388"/>
              <w:gridCol w:w="3201"/>
              <w:gridCol w:w="110"/>
              <w:gridCol w:w="518"/>
              <w:gridCol w:w="118"/>
              <w:gridCol w:w="600"/>
              <w:gridCol w:w="71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C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01"/>
                  <w:shd w:val="clear" w:color="auto" w:fill="FEFBF4"/>
                </w:tcPr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14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14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Foreign matter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27"/>
                  <w:shd w:val="clear" w:color="auto" w:fill="FEFBF4"/>
                </w:tcPr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52" w:hRule="exact"/>
                    </w:trPr>
                    <w:tc>
                      <w:tcPr>
                        <w:tcW w:type="dxa" w:w="92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92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38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201"/>
                  <w:shd w:val="clear" w:color="auto" w:fill="FEFBF4"/>
                </w:tcPr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2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2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 · 25–50 g spread and sorted · 0.0001 g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0"/>
                  <w:shd w:val="clear" w:color="auto" w:fill="FEFBF4"/>
                </w:tcPr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60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600"/>
                        <w:tcBorders>
                          <w:top w:val="single" w:sz="6" w:space="0" w:color="C7A758"/>
                          <w:left w:val="single" w:sz="6" w:space="0" w:color="C7A758"/>
                          <w:bottom w:val="single" w:sz="6" w:space="0" w:color="C7A758"/>
                          <w:right w:val="single" w:sz="6" w:space="0" w:color="C7A758"/>
                        </w:tcBorders>
                        <w:shd w:val="clear" w:color="auto" w:fill="FEFBF3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Absent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Отсутно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838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Stems &amp; stalks &gt; 3 mm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Стебла &gt; 3 mm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Mineral — soil, sand, grit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Минерални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10"/>
                                <w:gridCol w:w="8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1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Dust, brushes off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Прашина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80"/>
                                <w:gridCol w:w="41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Adherent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Залепени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Leaves &gt; 1 cm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Лисја &gt; 1 cm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Animal — insects, parts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Животински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08"/>
                                <w:gridCol w:w="8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0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Fragments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фрагменти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6"/>
                                <w:gridCol w:w="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Whole organisms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Seeds — whole &amp; broken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Семенки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18"/>
                                <w:gridCol w:w="17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1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Immature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7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69"/>
                                <w:gridCol w:w="12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6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Mature 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Зрели 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2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Mould or discolouration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Мувла / дисколор.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4"/>
                                <w:gridCol w:w="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observed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забележана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05"/>
                                <w:gridCol w:w="19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Discolouration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Дисколор.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4"/>
                                <w:gridCol w:w="15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Mycelium susp.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Сомнеж мицел.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85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057"/>
              <w:gridCol w:w="43"/>
              <w:gridCol w:w="8631"/>
            </w:tblGrid>
            <w:tr>
              <w:trPr>
                <w:trHeight w:val="351" w:hRule="exact"/>
              </w:trPr>
              <w:tc>
                <w:tcPr>
                  <w:tcW w:type="dxa" w:w="120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057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5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36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6324F"/>
                            <w:sz w:val="11"/>
                          </w:rPr>
                          <w:t>Extracted foreign mass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>g · % w/w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10"/>
                          </w:rPr>
                          <w:t>Издвоена маса на 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631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863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63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863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84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74"/>
                    <w:gridCol w:w="43"/>
                    <w:gridCol w:w="2013"/>
                    <w:gridCol w:w="44"/>
                    <w:gridCol w:w="1460"/>
                    <w:gridCol w:w="2791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74"/>
                      </w:tcPr>
                      <w:tbl>
                        <w:tblPr>
                          <w:tblW w:w="2018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65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65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6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A67C2E"/>
                                        <w:sz w:val="10"/>
                                      </w:rPr>
                                      <w:t>☒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7A5C1E"/>
                                        <w:sz w:val="10"/>
                                      </w:rPr>
                                      <w:t>No material extracted to weigh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3D5570"/>
                                        <w:sz w:val="8"/>
                                      </w:rPr>
                                      <w:t>Нема издвоен материјал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013"/>
                      </w:tcPr>
                      <w:tbl>
                        <w:tblPr>
                          <w:tblW w:w="19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05"/>
                        </w:tblGrid>
                        <w:tr>
                          <w:trPr>
                            <w:trHeight w:val="261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05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0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16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tabs>
                                        <w:tab w:val="left" w:pos="843"/>
                                      </w:tabs>
                                      <w:spacing w:before="0" w:after="0" w:line="135" w:lineRule="exact"/>
                                      <w:ind w:left="301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g · </w:t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ab/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% — enter mass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внеси измерена маса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460"/>
                      </w:tcPr>
                      <w:tbl>
                        <w:tblPr>
                          <w:tblW w:w="140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351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351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351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>Exceeds — &gt; 2.0% w/w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Над границата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7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982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Results, Acceptance Criteria &amp; Disposition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Резултати, критериуми и одлука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33"/>
        <w:gridCol w:w="3874"/>
        <w:gridCol w:w="2397"/>
        <w:gridCol w:w="2541"/>
        <w:gridCol w:w="1620"/>
      </w:tblGrid>
      <w:tr>
        <w:trPr>
          <w:trHeight w:val="201" w:hRule="exact"/>
        </w:trPr>
        <w:tc>
          <w:tcPr>
            <w:tcW w:type="dxa" w:w="333"/>
            <w:shd w:val="clear" w:color="auto" w:fill="9EACBA"/>
            <w:tcMar>
              <w:top w:w="30" w:type="dxa"/>
              <w:left w:w="60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>№</w:t>
            </w:r>
          </w:p>
        </w:tc>
        <w:tc>
          <w:tcPr>
            <w:tcW w:type="dxa" w:w="3874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Parameter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397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Method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Метода</w:t>
            </w:r>
          </w:p>
        </w:tc>
        <w:tc>
          <w:tcPr>
            <w:tcW w:type="dxa" w:w="2541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Acceptance Criteria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620"/>
            <w:shd w:val="clear" w:color="auto" w:fill="9EACBA"/>
            <w:tcMar>
              <w:top w:w="30" w:type="dxa"/>
              <w:left w:w="75" w:type="dxa"/>
              <w:bottom w:w="0" w:type="dxa"/>
              <w:right w:w="60" w:type="dxa"/>
            </w:tcMar>
            <w:vAlign w:val="bottom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Disposition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Одлука</w:t>
            </w:r>
          </w:p>
        </w:tc>
      </w:tr>
      <w:tr>
        <w:trPr>
          <w:trHeight w:val="299" w:hRule="exact"/>
        </w:trPr>
        <w:tc>
          <w:tcPr>
            <w:tcW w:type="dxa" w:w="333"/>
            <w:shd w:val="clear" w:color="auto" w:fill="FFFFFF"/>
            <w:tcMar>
              <w:top w:w="10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1</w:t>
            </w:r>
          </w:p>
        </w:tc>
        <w:tc>
          <w:tcPr>
            <w:tcW w:type="dxa" w:w="3874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A ·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A · Изглед</w:t>
            </w:r>
          </w:p>
        </w:tc>
        <w:tc>
          <w:tcPr>
            <w:tcW w:type="dxa" w:w="2397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mon. 3028 · Description</w:t>
            </w:r>
          </w:p>
        </w:tc>
        <w:tc>
          <w:tcPr>
            <w:tcW w:type="dxa" w:w="2541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FFFFF"/>
            <w:tcMar>
              <w:top w:w="10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255" w:hRule="exact"/>
        </w:trPr>
        <w:tc>
          <w:tcPr>
            <w:tcW w:type="dxa" w:w="333"/>
            <w:shd w:val="clear" w:color="auto" w:fill="F7F9FC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2</w:t>
            </w:r>
          </w:p>
        </w:tc>
        <w:tc>
          <w:tcPr>
            <w:tcW w:type="dxa" w:w="3874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B · Microscopy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Б · Микроскопија</w:t>
            </w:r>
          </w:p>
        </w:tc>
        <w:tc>
          <w:tcPr>
            <w:tcW w:type="dxa" w:w="2397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2.8.23 · mon. 3028</w:t>
            </w:r>
          </w:p>
        </w:tc>
        <w:tc>
          <w:tcPr>
            <w:tcW w:type="dxa" w:w="2541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7F9FC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3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379" w:hRule="exact"/>
        </w:trPr>
        <w:tc>
          <w:tcPr>
            <w:tcW w:type="dxa" w:w="333"/>
            <w:shd w:val="clear" w:color="auto" w:fill="DDE5EE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7</w:t>
            </w:r>
          </w:p>
        </w:tc>
        <w:tc>
          <w:tcPr>
            <w:tcW w:type="dxa" w:w="3874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Страни материи</w:t>
            </w:r>
          </w:p>
        </w:tc>
        <w:tc>
          <w:tcPr>
            <w:tcW w:type="dxa" w:w="2397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 · mon. 3028</w:t>
            </w:r>
          </w:p>
        </w:tc>
        <w:tc>
          <w:tcPr>
            <w:tcW w:type="dxa" w:w="2541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620"/>
            <w:shd w:val="clear" w:color="auto" w:fill="DDE5EE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62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1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2238"/>
              </w:tabs>
              <w:spacing w:before="0" w:after="0" w:line="225" w:lineRule="exact"/>
              <w:ind w:left="90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aps/>
                <w:color w:val="A8F0C0"/>
                <w:sz w:val="16"/>
                <w:spacing w:val="3"/>
                <w:shd w:val="clear" w:color="auto" w:fill="7E96AC"/>
              </w:rPr>
              <w:t>☒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</w:rPr>
              <w:t xml:space="preserve"> 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  <w:shd w:val="clear" w:color="auto" w:fill="7E96AC"/>
              </w:rPr>
              <w:t xml:space="preserve"> Conforms 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The tested sample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conforms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 the compendial requirements for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A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B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and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Foreign Matter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</w:p>
          <w:p>
            <w:pPr>
              <w:tabs>
                <w:tab w:val="left" w:pos="2238"/>
              </w:tabs>
              <w:spacing w:before="0" w:after="0" w:line="135" w:lineRule="exact"/>
              <w:ind w:left="1128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E4EDF6"/>
                <w:sz w:val="11"/>
                <w:shd w:val="clear" w:color="auto" w:fill="7E96AC"/>
              </w:rPr>
              <w:t>Соодветствува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absent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from the examined portion, against a ≤ 2.0% criterion.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☒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marks the outcome recorded for this batch and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☐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ind w:left="2238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014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and a retention sample is held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009 / Annex 8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Резултатите се однесуваат само на примениот примерок; извештајот се репродуцира само во целост.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1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245"/>
        <w:gridCol w:w="560"/>
        <w:gridCol w:w="3245"/>
        <w:gridCol w:w="560"/>
        <w:gridCol w:w="3245"/>
        <w:gridCol w:w="475"/>
      </w:tblGrid>
      <w:tr>
        <w:trPr>
          <w:trHeight w:val="164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Analysis Performed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Анализирал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13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13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16803" cy="452842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-12000">
                                              <a:off x="0" y="0"/>
                                              <a:ext cx="416803" cy="452842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Analyst · QC Laboratory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Аналитичар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Hristina Cekikj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QC Laboratory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5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03.06.2026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57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57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97628" cy="480867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30400">
                                              <a:off x="0" y="0"/>
                                              <a:ext cx="497628" cy="480867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03.06.2026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40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40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09920" cy="469715"/>
                                    <wp:docPr id="4" name="Picture 4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175800">
                                              <a:off x="0" y="0"/>
                                              <a:ext cx="409920" cy="469715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03.06.2026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60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497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MK GMP Certified Facility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B9C4D0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QCSOP 011 v.02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3E97F9EE-126C-4BF2-B1A4-FEA6F7307F70}"/>
    <w:embedItalic r:id="rIdFont2" w:fontKey="{A429F1DC-0FF9-4939-8F19-5C2F8C56CC0E}"/>
    <w:embedBold r:id="rIdFont3" w:fontKey="{1DAC8F40-7701-4D74-8832-12215663F9D3}"/>
  </w:font>
  <w:font w:name="Montserrat ExtraBold">
    <w:charset w:val="00"/>
    <w:family w:val="auto"/>
    <w:pitch w:val="variable"/>
    <w:embedRegular r:id="rIdFont4" w:fontKey="{D6A4C578-9BDC-406C-8189-5E28CDE767CC}"/>
  </w:font>
  <w:font w:name="Montserrat Medium">
    <w:charset w:val="00"/>
    <w:family w:val="auto"/>
    <w:pitch w:val="variable"/>
    <w:embedRegular r:id="rIdFont5" w:fontKey="{E6B29696-5C84-45A9-940F-6FFC3094B19B}"/>
    <w:embedItalic r:id="rIdFont6" w:fontKey="{6C81BFFB-556D-4155-85CF-3A844C2CA2AA}"/>
  </w:font>
  <w:font w:name="Montserrat SemiBold">
    <w:charset w:val="00"/>
    <w:family w:val="auto"/>
    <w:pitch w:val="variable"/>
    <w:embedRegular r:id="rIdFont7" w:fontKey="{B3F76A03-E80F-4A4F-9D29-32702F4A024E}"/>
    <w:embedItalic r:id="rIdFont8" w:fontKey="{C32B83D8-8F97-47C1-88B3-B678FA4B2A83}"/>
  </w:font>
  <w:font w:name="Orbitron">
    <w:charset w:val="00"/>
    <w:family w:val="auto"/>
    <w:pitch w:val="variable"/>
    <w:embedBold r:id="rIdFont9" w:fontKey="{065238BA-B8E1-4520-BBFF-893AA495746B}"/>
  </w:font>
  <w:font w:name="Orbitron Black">
    <w:charset w:val="00"/>
    <w:family w:val="auto"/>
    <w:pitch w:val="variable"/>
    <w:embedRegular r:id="rIdFont10" w:fontKey="{286F69C3-5D9C-4533-85D8-2271BEEF5366}"/>
  </w:font>
  <w:font w:name="Orbitron ExtraBold">
    <w:charset w:val="00"/>
    <w:family w:val="auto"/>
    <w:pitch w:val="variable"/>
    <w:embedRegular r:id="rIdFont11" w:fontKey="{B9B473AE-C12B-4AFB-A57C-87C6F9461F2D}"/>
  </w:font>
  <w:font w:name="Orbitron Medium">
    <w:charset w:val="00"/>
    <w:family w:val="auto"/>
    <w:pitch w:val="variable"/>
    <w:embedRegular r:id="rIdFont12" w:fontKey="{DEDF30A5-2219-4C7D-9EEB-9BA2311AF8A1}"/>
  </w:font>
  <w:font w:name="Roboto Mono">
    <w:charset w:val="00"/>
    <w:family w:val="auto"/>
    <w:pitch w:val="variable"/>
    <w:embedRegular r:id="rIdFont13" w:fontKey="{3843AA4E-E912-4945-8B78-A20936680D15}"/>
    <w:embedBold r:id="rIdFont14" w:fontKey="{F0B7E8E3-09B9-4FAE-B6FA-41FF93C55710}"/>
  </w:font>
  <w:font w:name="Roboto Mono Medium">
    <w:charset w:val="00"/>
    <w:family w:val="auto"/>
    <w:pitch w:val="variable"/>
    <w:embedRegular r:id="rIdFont15" w:fontKey="{716CEE04-474E-4A9D-BE68-808BEF6C007F}"/>
  </w:font>
  <w:font w:name="Roboto Mono SemiBold">
    <w:charset w:val="00"/>
    <w:family w:val="auto"/>
    <w:pitch w:val="variable"/>
    <w:embedRegular r:id="rIdFont16" w:fontKey="{6B139C64-2529-4470-8947-DE689FBE6867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iCoA-PP_26-016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