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iCoA-PP_26-022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550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35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93"/>
        <w:gridCol w:w="1580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93"/>
            <w:shd w:val="clear" w:color="auto" w:fill="FCFDFE"/>
          </w:tcPr>
          <w:tbl>
            <w:tblPr>
              <w:tblW w:w="38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3"/>
            </w:tblGrid>
            <w:tr>
              <w:trPr>
                <w:trHeight w:val="30" w:hRule="exact"/>
              </w:trPr>
              <w:tc>
                <w:tcPr>
                  <w:tcW w:type="dxa" w:w="38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51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51"/>
                </w:tcPr>
                <w:tbl>
                  <w:tblPr>
                    <w:tblW w:w="18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45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45"/>
                      </w:tcPr>
                      <w:tbl>
                        <w:tblPr>
                          <w:tblW w:w="9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45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45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8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HPA052501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03.10.2025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03.10.2025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19"/>
                                <w:gridCol w:w="34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20"/>
                                <w:gridCol w:w="4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2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0993" cy="48176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10993" cy="4817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6256" cy="46804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76256" cy="4680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2CF4E40-AC27-4C07-8F46-EC1A195435C0}"/>
    <w:embedItalic r:id="rIdFont2" w:fontKey="{CAA9B788-1DB3-4AC2-A456-77B31B830945}"/>
    <w:embedBold r:id="rIdFont3" w:fontKey="{8C5241B6-B0FD-4BBD-BAD8-FAF7C3D10A92}"/>
  </w:font>
  <w:font w:name="Montserrat ExtraBold">
    <w:charset w:val="00"/>
    <w:family w:val="auto"/>
    <w:pitch w:val="variable"/>
    <w:embedRegular r:id="rIdFont4" w:fontKey="{AA700B8A-0195-4FAF-BDEE-CE8EED5D428E}"/>
  </w:font>
  <w:font w:name="Montserrat Medium">
    <w:charset w:val="00"/>
    <w:family w:val="auto"/>
    <w:pitch w:val="variable"/>
    <w:embedRegular r:id="rIdFont5" w:fontKey="{9671E45E-BD00-4DFC-AABB-FF430DBFF71D}"/>
    <w:embedItalic r:id="rIdFont6" w:fontKey="{01AE9008-0FF7-42DB-A5C0-7B4BA1F60E8E}"/>
  </w:font>
  <w:font w:name="Montserrat SemiBold">
    <w:charset w:val="00"/>
    <w:family w:val="auto"/>
    <w:pitch w:val="variable"/>
    <w:embedRegular r:id="rIdFont7" w:fontKey="{F0096E80-F0A7-4CEE-BFF9-508FEAE1270C}"/>
    <w:embedItalic r:id="rIdFont8" w:fontKey="{C55E49D5-F37F-46DF-A10C-599814CCF8FE}"/>
  </w:font>
  <w:font w:name="Orbitron">
    <w:charset w:val="00"/>
    <w:family w:val="auto"/>
    <w:pitch w:val="variable"/>
    <w:embedBold r:id="rIdFont9" w:fontKey="{B86C30B0-2369-4758-8475-E589BC4A3F51}"/>
  </w:font>
  <w:font w:name="Orbitron Black">
    <w:charset w:val="00"/>
    <w:family w:val="auto"/>
    <w:pitch w:val="variable"/>
    <w:embedRegular r:id="rIdFont10" w:fontKey="{99069698-91A4-4F4E-AEA0-322E9DD9F03D}"/>
  </w:font>
  <w:font w:name="Orbitron ExtraBold">
    <w:charset w:val="00"/>
    <w:family w:val="auto"/>
    <w:pitch w:val="variable"/>
    <w:embedRegular r:id="rIdFont11" w:fontKey="{409EA633-509E-42A7-992B-3719F92D3148}"/>
  </w:font>
  <w:font w:name="Orbitron Medium">
    <w:charset w:val="00"/>
    <w:family w:val="auto"/>
    <w:pitch w:val="variable"/>
    <w:embedRegular r:id="rIdFont12" w:fontKey="{2E2A39E7-1F7F-459C-A322-F5949B8D4F0A}"/>
  </w:font>
  <w:font w:name="Roboto Mono">
    <w:charset w:val="00"/>
    <w:family w:val="auto"/>
    <w:pitch w:val="variable"/>
    <w:embedRegular r:id="rIdFont13" w:fontKey="{D15DA83F-ADA9-4AF9-811F-B8FAE5777A73}"/>
    <w:embedBold r:id="rIdFont14" w:fontKey="{C2E37222-6C51-486B-BB01-B9AA528F7766}"/>
  </w:font>
  <w:font w:name="Roboto Mono Medium">
    <w:charset w:val="00"/>
    <w:family w:val="auto"/>
    <w:pitch w:val="variable"/>
    <w:embedRegular r:id="rIdFont15" w:fontKey="{C7BE76F6-7CA8-4860-86C9-E48180EEDB89}"/>
  </w:font>
  <w:font w:name="Roboto Mono SemiBold">
    <w:charset w:val="00"/>
    <w:family w:val="auto"/>
    <w:pitch w:val="variable"/>
    <w:embedRegular r:id="rIdFont16" w:fontKey="{F72E95C1-D1C4-402A-8E77-724E3B05721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iCoA-PP_26-022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