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iCoA-PP_26-039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192"/>
        <w:gridCol w:w="5138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6192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619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192"/>
            </w:tblGrid>
            <w:tr>
              <w:trPr>
                <w:trHeight w:val="135" w:hRule="exact"/>
              </w:trPr>
              <w:tc>
                <w:tcPr>
                  <w:tcW w:type="dxa" w:w="619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1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4369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P060052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69"/>
                </w:tcPr>
                <w:tbl>
                  <w:tblPr>
                    <w:tblW w:w="436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69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436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Apple and Banana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138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P060052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AB092501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30.01.2026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30.01.2026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QCSP_001_AB-II_v.01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803" cy="452842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2000">
                                              <a:off x="0" y="0"/>
                                              <a:ext cx="416803" cy="45284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8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2096" cy="475126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0400">
                                              <a:off x="0" y="0"/>
                                              <a:ext cx="412096" cy="47512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0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4454" cy="470007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6400">
                                              <a:off x="0" y="0"/>
                                              <a:ext cx="414454" cy="47000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C0E31FF-B200-4AE8-9AB0-23B35BBB9378}"/>
    <w:embedItalic r:id="rIdFont2" w:fontKey="{03D0ABDB-05F9-4D00-991C-01674EA4B726}"/>
    <w:embedBold r:id="rIdFont3" w:fontKey="{1E3442D4-3458-4D89-A029-3135CD061ED2}"/>
  </w:font>
  <w:font w:name="Montserrat ExtraBold">
    <w:charset w:val="00"/>
    <w:family w:val="auto"/>
    <w:pitch w:val="variable"/>
    <w:embedRegular r:id="rIdFont4" w:fontKey="{424D72C1-3024-4CC3-94C6-FDFD008367A5}"/>
  </w:font>
  <w:font w:name="Montserrat Medium">
    <w:charset w:val="00"/>
    <w:family w:val="auto"/>
    <w:pitch w:val="variable"/>
    <w:embedRegular r:id="rIdFont5" w:fontKey="{C3F0B809-BF00-4774-9435-416281A6784B}"/>
    <w:embedItalic r:id="rIdFont6" w:fontKey="{1FD83807-7BAD-4D22-BD15-98265F7FDF3A}"/>
  </w:font>
  <w:font w:name="Montserrat SemiBold">
    <w:charset w:val="00"/>
    <w:family w:val="auto"/>
    <w:pitch w:val="variable"/>
    <w:embedRegular r:id="rIdFont7" w:fontKey="{3EDAE560-0BC9-41A1-B69C-9B0A5777C8CB}"/>
    <w:embedItalic r:id="rIdFont8" w:fontKey="{A72F87E1-B764-40FC-BE1E-A11BFF76EAA7}"/>
  </w:font>
  <w:font w:name="Orbitron">
    <w:charset w:val="00"/>
    <w:family w:val="auto"/>
    <w:pitch w:val="variable"/>
    <w:embedBold r:id="rIdFont9" w:fontKey="{B6A99359-871A-4D0F-AA16-81DFA1D39A42}"/>
  </w:font>
  <w:font w:name="Orbitron Black">
    <w:charset w:val="00"/>
    <w:family w:val="auto"/>
    <w:pitch w:val="variable"/>
    <w:embedRegular r:id="rIdFont10" w:fontKey="{10D10FAE-FA3B-4131-814E-53CAD74E6A2B}"/>
  </w:font>
  <w:font w:name="Orbitron ExtraBold">
    <w:charset w:val="00"/>
    <w:family w:val="auto"/>
    <w:pitch w:val="variable"/>
    <w:embedRegular r:id="rIdFont11" w:fontKey="{4EE5A0C3-86DD-498B-AB3E-F79C08C8DC92}"/>
  </w:font>
  <w:font w:name="Orbitron Medium">
    <w:charset w:val="00"/>
    <w:family w:val="auto"/>
    <w:pitch w:val="variable"/>
    <w:embedRegular r:id="rIdFont12" w:fontKey="{F5C6E10A-9EBF-401F-A96A-7FBE2DC8BB65}"/>
  </w:font>
  <w:font w:name="Roboto Mono">
    <w:charset w:val="00"/>
    <w:family w:val="auto"/>
    <w:pitch w:val="variable"/>
    <w:embedRegular r:id="rIdFont13" w:fontKey="{FC2DD887-A3BE-49B0-8740-FA0E38C1F78A}"/>
    <w:embedBold r:id="rIdFont14" w:fontKey="{A124702F-33D5-42FF-BAAA-3F2DFB778146}"/>
  </w:font>
  <w:font w:name="Roboto Mono Medium">
    <w:charset w:val="00"/>
    <w:family w:val="auto"/>
    <w:pitch w:val="variable"/>
    <w:embedRegular r:id="rIdFont15" w:fontKey="{FB76F6A3-695B-4DD1-90CB-32419F9B1D21}"/>
  </w:font>
  <w:font w:name="Roboto Mono SemiBold">
    <w:charset w:val="00"/>
    <w:family w:val="auto"/>
    <w:pitch w:val="variable"/>
    <w:embedRegular r:id="rIdFont16" w:fontKey="{CDB65430-1AAA-4090-8019-D800A0BB0254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iCoA-PP_26-039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