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iCoA-PP_26-057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378"/>
        <w:gridCol w:w="4952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6378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63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378"/>
            </w:tblGrid>
            <w:tr>
              <w:trPr>
                <w:trHeight w:val="135" w:hRule="exact"/>
              </w:trPr>
              <w:tc>
                <w:tcPr>
                  <w:tcW w:type="dxa" w:w="63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3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555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P060232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555"/>
                </w:tcPr>
                <w:tbl>
                  <w:tblPr>
                    <w:tblW w:w="455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55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55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Permanent Marker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5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P060232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PM112501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81"/>
        <w:gridCol w:w="457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27.04.2026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27.04.2026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81"/>
            <w:shd w:val="clear" w:color="auto" w:fill="FCFDFF"/>
          </w:tcPr>
          <w:tbl>
            <w:tblPr>
              <w:tblW w:w="358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81"/>
            </w:tblGrid>
            <w:tr>
              <w:trPr>
                <w:trHeight w:val="37" w:hRule="exact"/>
              </w:trPr>
              <w:tc>
                <w:tcPr>
                  <w:tcW w:type="dxa" w:w="358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6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6"/>
                </w:tcPr>
                <w:tbl>
                  <w:tblPr>
                    <w:tblW w:w="16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QCSP_001_PM-III_v.01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57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724" cy="45276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1400">
                                              <a:off x="0" y="0"/>
                                              <a:ext cx="416724" cy="45276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7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85312" cy="486839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000">
                                              <a:off x="0" y="0"/>
                                              <a:ext cx="585312" cy="48683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6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84237" cy="473664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000">
                                              <a:off x="0" y="0"/>
                                              <a:ext cx="484237" cy="47366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8125E72-CAE9-4DAF-AA12-29FEBD960C31}"/>
    <w:embedItalic r:id="rIdFont2" w:fontKey="{0A880473-C246-4554-ABEE-69F412040B71}"/>
    <w:embedBold r:id="rIdFont3" w:fontKey="{615C72FF-E8B9-4DD1-B712-CC3D06EC3D34}"/>
  </w:font>
  <w:font w:name="Montserrat ExtraBold">
    <w:charset w:val="00"/>
    <w:family w:val="auto"/>
    <w:pitch w:val="variable"/>
    <w:embedRegular r:id="rIdFont4" w:fontKey="{CF0A1487-69AA-4080-B163-2C725F0A76F8}"/>
  </w:font>
  <w:font w:name="Montserrat Medium">
    <w:charset w:val="00"/>
    <w:family w:val="auto"/>
    <w:pitch w:val="variable"/>
    <w:embedRegular r:id="rIdFont5" w:fontKey="{ABA65936-F14B-4E4E-B669-D1FC28D0E16F}"/>
    <w:embedItalic r:id="rIdFont6" w:fontKey="{97156ED8-156B-44A0-8F68-FE06EA328A05}"/>
  </w:font>
  <w:font w:name="Montserrat SemiBold">
    <w:charset w:val="00"/>
    <w:family w:val="auto"/>
    <w:pitch w:val="variable"/>
    <w:embedRegular r:id="rIdFont7" w:fontKey="{C471DB7F-9F33-4198-8D4E-88567ED53C19}"/>
    <w:embedItalic r:id="rIdFont8" w:fontKey="{4B9BF5C7-5C1A-4518-BBD3-2FF53FE2312B}"/>
  </w:font>
  <w:font w:name="Orbitron">
    <w:charset w:val="00"/>
    <w:family w:val="auto"/>
    <w:pitch w:val="variable"/>
    <w:embedBold r:id="rIdFont9" w:fontKey="{B36E5CEF-901B-4656-8A42-04644804E5F2}"/>
  </w:font>
  <w:font w:name="Orbitron Black">
    <w:charset w:val="00"/>
    <w:family w:val="auto"/>
    <w:pitch w:val="variable"/>
    <w:embedRegular r:id="rIdFont10" w:fontKey="{506C318F-88B3-4645-B99A-A56545921225}"/>
  </w:font>
  <w:font w:name="Orbitron ExtraBold">
    <w:charset w:val="00"/>
    <w:family w:val="auto"/>
    <w:pitch w:val="variable"/>
    <w:embedRegular r:id="rIdFont11" w:fontKey="{0CCB4D49-DAFB-40C9-B440-9057F15D17A8}"/>
  </w:font>
  <w:font w:name="Orbitron Medium">
    <w:charset w:val="00"/>
    <w:family w:val="auto"/>
    <w:pitch w:val="variable"/>
    <w:embedRegular r:id="rIdFont12" w:fontKey="{840AA00B-3902-402D-ADD5-B82FDD8CCEF2}"/>
  </w:font>
  <w:font w:name="Roboto Mono">
    <w:charset w:val="00"/>
    <w:family w:val="auto"/>
    <w:pitch w:val="variable"/>
    <w:embedRegular r:id="rIdFont13" w:fontKey="{6D90B95D-8EDF-4FB6-BE55-9EB5E972B599}"/>
    <w:embedBold r:id="rIdFont14" w:fontKey="{956A1393-EAA0-44EA-9046-DAF328AF7733}"/>
  </w:font>
  <w:font w:name="Roboto Mono Medium">
    <w:charset w:val="00"/>
    <w:family w:val="auto"/>
    <w:pitch w:val="variable"/>
    <w:embedRegular r:id="rIdFont15" w:fontKey="{96C5ACB8-32F9-4143-A915-11200B11C6EA}"/>
  </w:font>
  <w:font w:name="Roboto Mono SemiBold">
    <w:charset w:val="00"/>
    <w:family w:val="auto"/>
    <w:pitch w:val="variable"/>
    <w:embedRegular r:id="rIdFont16" w:fontKey="{BA7D5190-62A3-4E80-ABDC-82C36503751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iCoA-PP_26-057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