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iCoA-PP_26-068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64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35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FB012603V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QCSP_001_FB-II_v.01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87539" cy="48698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587539" cy="48698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6039" cy="47169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446039" cy="47169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6275489-4C48-4877-BFF1-5E0D5A226080}"/>
    <w:embedItalic r:id="rIdFont2" w:fontKey="{D8C60A40-1A11-488C-B152-2E05044E9E18}"/>
    <w:embedBold r:id="rIdFont3" w:fontKey="{A7305A2B-71A6-4835-8CBE-7FA895E759E8}"/>
  </w:font>
  <w:font w:name="Montserrat ExtraBold">
    <w:charset w:val="00"/>
    <w:family w:val="auto"/>
    <w:pitch w:val="variable"/>
    <w:embedRegular r:id="rIdFont4" w:fontKey="{7B0ACB9E-C17B-4454-A59F-FF094F4D25E3}"/>
  </w:font>
  <w:font w:name="Montserrat Medium">
    <w:charset w:val="00"/>
    <w:family w:val="auto"/>
    <w:pitch w:val="variable"/>
    <w:embedRegular r:id="rIdFont5" w:fontKey="{6E8A9EF0-286D-4D9B-BF66-82B901F5D51B}"/>
    <w:embedItalic r:id="rIdFont6" w:fontKey="{CB1A1281-4F3A-4007-8152-AE9299926342}"/>
  </w:font>
  <w:font w:name="Montserrat SemiBold">
    <w:charset w:val="00"/>
    <w:family w:val="auto"/>
    <w:pitch w:val="variable"/>
    <w:embedRegular r:id="rIdFont7" w:fontKey="{22F4BDD3-D3EA-4F12-BFD7-FC651E8DE5CE}"/>
    <w:embedItalic r:id="rIdFont8" w:fontKey="{B4DDD230-4877-4B32-9E8C-1EC868EF2CE6}"/>
  </w:font>
  <w:font w:name="Orbitron">
    <w:charset w:val="00"/>
    <w:family w:val="auto"/>
    <w:pitch w:val="variable"/>
    <w:embedBold r:id="rIdFont9" w:fontKey="{91A319C7-E0C4-4C53-A96D-52FB8733F633}"/>
  </w:font>
  <w:font w:name="Orbitron Black">
    <w:charset w:val="00"/>
    <w:family w:val="auto"/>
    <w:pitch w:val="variable"/>
    <w:embedRegular r:id="rIdFont10" w:fontKey="{AFE8B727-5B6B-4FB1-996A-4C8F984C8A08}"/>
  </w:font>
  <w:font w:name="Orbitron ExtraBold">
    <w:charset w:val="00"/>
    <w:family w:val="auto"/>
    <w:pitch w:val="variable"/>
    <w:embedRegular r:id="rIdFont11" w:fontKey="{6D2685C9-BD81-4115-BFAB-0739A7351450}"/>
  </w:font>
  <w:font w:name="Orbitron Medium">
    <w:charset w:val="00"/>
    <w:family w:val="auto"/>
    <w:pitch w:val="variable"/>
    <w:embedRegular r:id="rIdFont12" w:fontKey="{FB635BC9-EE53-4CFB-A5FC-E4C80289E8BD}"/>
  </w:font>
  <w:font w:name="Roboto Mono">
    <w:charset w:val="00"/>
    <w:family w:val="auto"/>
    <w:pitch w:val="variable"/>
    <w:embedRegular r:id="rIdFont13" w:fontKey="{830E1CE1-7672-420C-B52D-432BFF24F3A0}"/>
    <w:embedBold r:id="rIdFont14" w:fontKey="{4A33D2C4-5C69-44FC-886E-C90598E4348E}"/>
  </w:font>
  <w:font w:name="Roboto Mono Medium">
    <w:charset w:val="00"/>
    <w:family w:val="auto"/>
    <w:pitch w:val="variable"/>
    <w:embedRegular r:id="rIdFont15" w:fontKey="{ECC3294F-4F6E-42E0-956A-4D642B28081D}"/>
  </w:font>
  <w:font w:name="Roboto Mono SemiBold">
    <w:charset w:val="00"/>
    <w:family w:val="auto"/>
    <w:pitch w:val="variable"/>
    <w:embedRegular r:id="rIdFont16" w:fontKey="{167FEC12-C537-474A-9332-4F6E961B12B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iCoA-PP_26-068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