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iCoA-PP_26-086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061"/>
        <w:gridCol w:w="7269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061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0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61"/>
            </w:tblGrid>
            <w:tr>
              <w:trPr>
                <w:trHeight w:val="135" w:hRule="exact"/>
              </w:trPr>
              <w:tc>
                <w:tcPr>
                  <w:tcW w:type="dxa" w:w="40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0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2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P160032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238"/>
                </w:tcPr>
                <w:tbl>
                  <w:tblPr>
                    <w:tblW w:w="22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2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 Pie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6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P160032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33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3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4"/>
                                <w:gridCol w:w="45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645" cy="452697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0800">
                                              <a:off x="0" y="0"/>
                                              <a:ext cx="416645" cy="45269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5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77431" cy="47964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600">
                                              <a:off x="0" y="0"/>
                                              <a:ext cx="477431" cy="47964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03308" cy="469552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7600">
                                              <a:off x="0" y="0"/>
                                              <a:ext cx="403308" cy="46955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765A43A5-0414-4B6D-BE1B-5020781681AD}"/>
    <w:embedItalic r:id="rIdFont2" w:fontKey="{0CBAE869-40BA-479E-9B7B-3E98CFD9A16E}"/>
    <w:embedBold r:id="rIdFont3" w:fontKey="{71355034-A2DC-4D26-86F5-2D43D3CD30E2}"/>
  </w:font>
  <w:font w:name="Montserrat ExtraBold">
    <w:charset w:val="00"/>
    <w:family w:val="auto"/>
    <w:pitch w:val="variable"/>
    <w:embedRegular r:id="rIdFont4" w:fontKey="{0B4F94D4-2291-4140-8234-58C0CD228E9B}"/>
  </w:font>
  <w:font w:name="Montserrat Medium">
    <w:charset w:val="00"/>
    <w:family w:val="auto"/>
    <w:pitch w:val="variable"/>
    <w:embedRegular r:id="rIdFont5" w:fontKey="{59F0019D-F938-4DAA-94C9-892BCA269CA8}"/>
    <w:embedItalic r:id="rIdFont6" w:fontKey="{4D52C9DE-BED3-47EF-A4DF-498884377A29}"/>
  </w:font>
  <w:font w:name="Montserrat SemiBold">
    <w:charset w:val="00"/>
    <w:family w:val="auto"/>
    <w:pitch w:val="variable"/>
    <w:embedRegular r:id="rIdFont7" w:fontKey="{9929A832-61C3-424D-85C7-3E1C5DE472F3}"/>
    <w:embedItalic r:id="rIdFont8" w:fontKey="{C7C082E1-BBA5-42EE-B36F-547876997243}"/>
  </w:font>
  <w:font w:name="Orbitron">
    <w:charset w:val="00"/>
    <w:family w:val="auto"/>
    <w:pitch w:val="variable"/>
    <w:embedBold r:id="rIdFont9" w:fontKey="{E5D3D488-8782-407E-9C45-2A86E46F18D7}"/>
  </w:font>
  <w:font w:name="Orbitron Black">
    <w:charset w:val="00"/>
    <w:family w:val="auto"/>
    <w:pitch w:val="variable"/>
    <w:embedRegular r:id="rIdFont10" w:fontKey="{01545921-66B0-4698-B74A-C0CE02ACABB2}"/>
  </w:font>
  <w:font w:name="Orbitron ExtraBold">
    <w:charset w:val="00"/>
    <w:family w:val="auto"/>
    <w:pitch w:val="variable"/>
    <w:embedRegular r:id="rIdFont11" w:fontKey="{F4A5BB01-4E4E-4FE5-A94A-7B009A3EF7DE}"/>
  </w:font>
  <w:font w:name="Orbitron Medium">
    <w:charset w:val="00"/>
    <w:family w:val="auto"/>
    <w:pitch w:val="variable"/>
    <w:embedRegular r:id="rIdFont12" w:fontKey="{298B8E82-77E5-48FD-82B0-8D2D6978683F}"/>
  </w:font>
  <w:font w:name="Roboto Mono">
    <w:charset w:val="00"/>
    <w:family w:val="auto"/>
    <w:pitch w:val="variable"/>
    <w:embedRegular r:id="rIdFont13" w:fontKey="{DF00CFA6-5FFB-425C-8CDC-695F0EA078C5}"/>
    <w:embedBold r:id="rIdFont14" w:fontKey="{3CD5B37D-AE63-4408-8BB9-0C46E0F78073}"/>
  </w:font>
  <w:font w:name="Roboto Mono Medium">
    <w:charset w:val="00"/>
    <w:family w:val="auto"/>
    <w:pitch w:val="variable"/>
    <w:embedRegular r:id="rIdFont15" w:fontKey="{14D82D6A-2F9E-4E84-8194-CDE424121D36}"/>
  </w:font>
  <w:font w:name="Roboto Mono SemiBold">
    <w:charset w:val="00"/>
    <w:family w:val="auto"/>
    <w:pitch w:val="variable"/>
    <w:embedRegular r:id="rIdFont16" w:fontKey="{15F7A77D-D559-4BF5-A632-B42EE75877F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iCoA-PP_26-086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