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iCoA-PP_26-089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434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35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4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04.03.2025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QCSP_001_BSS-II_v.01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1302" cy="47585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421302" cy="47585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4604" cy="47013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414604" cy="47013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450FFF6-42FB-42F3-A81C-19EF1805AF1C}"/>
    <w:embedItalic r:id="rIdFont2" w:fontKey="{B19A2EAD-7D1B-496D-8960-25387F23EFCB}"/>
    <w:embedBold r:id="rIdFont3" w:fontKey="{8D8E8EFF-0B21-45E2-B133-91D98EF46EF4}"/>
  </w:font>
  <w:font w:name="Montserrat ExtraBold">
    <w:charset w:val="00"/>
    <w:family w:val="auto"/>
    <w:pitch w:val="variable"/>
    <w:embedRegular r:id="rIdFont4" w:fontKey="{2C0DC79C-9D7B-4207-95E8-12E78CCB8EE6}"/>
  </w:font>
  <w:font w:name="Montserrat Medium">
    <w:charset w:val="00"/>
    <w:family w:val="auto"/>
    <w:pitch w:val="variable"/>
    <w:embedRegular r:id="rIdFont5" w:fontKey="{466487AB-BDF1-4478-9C76-880541EEA658}"/>
    <w:embedItalic r:id="rIdFont6" w:fontKey="{B7CF9AF9-DBB2-4A14-8B9E-15E71FF8C5C1}"/>
  </w:font>
  <w:font w:name="Montserrat SemiBold">
    <w:charset w:val="00"/>
    <w:family w:val="auto"/>
    <w:pitch w:val="variable"/>
    <w:embedRegular r:id="rIdFont7" w:fontKey="{7449962D-2AF2-4283-B23B-709CF599EC50}"/>
    <w:embedItalic r:id="rIdFont8" w:fontKey="{AC472E70-A2F5-4B68-95C0-FA8CA0AC1975}"/>
  </w:font>
  <w:font w:name="Orbitron">
    <w:charset w:val="00"/>
    <w:family w:val="auto"/>
    <w:pitch w:val="variable"/>
    <w:embedBold r:id="rIdFont9" w:fontKey="{6FB7FE62-B783-4EC1-8E3D-4FBDDDD2D280}"/>
  </w:font>
  <w:font w:name="Orbitron Black">
    <w:charset w:val="00"/>
    <w:family w:val="auto"/>
    <w:pitch w:val="variable"/>
    <w:embedRegular r:id="rIdFont10" w:fontKey="{E5B199F0-2539-42DB-B9BE-761BC0FC1641}"/>
  </w:font>
  <w:font w:name="Orbitron ExtraBold">
    <w:charset w:val="00"/>
    <w:family w:val="auto"/>
    <w:pitch w:val="variable"/>
    <w:embedRegular r:id="rIdFont11" w:fontKey="{43AA0097-47FA-4DF8-8B0E-AD02E98A9F84}"/>
  </w:font>
  <w:font w:name="Orbitron Medium">
    <w:charset w:val="00"/>
    <w:family w:val="auto"/>
    <w:pitch w:val="variable"/>
    <w:embedRegular r:id="rIdFont12" w:fontKey="{4CD08283-1E05-4C55-AC56-D1BCB7E635EE}"/>
  </w:font>
  <w:font w:name="Roboto Mono">
    <w:charset w:val="00"/>
    <w:family w:val="auto"/>
    <w:pitch w:val="variable"/>
    <w:embedRegular r:id="rIdFont13" w:fontKey="{6AEE394C-9DD9-44A9-871D-07A49042BE99}"/>
    <w:embedBold r:id="rIdFont14" w:fontKey="{38A70114-F474-43F3-B31E-EECDA33BF68A}"/>
  </w:font>
  <w:font w:name="Roboto Mono Medium">
    <w:charset w:val="00"/>
    <w:family w:val="auto"/>
    <w:pitch w:val="variable"/>
    <w:embedRegular r:id="rIdFont15" w:fontKey="{1AAEEBA8-6996-40E7-B264-1640942238EC}"/>
  </w:font>
  <w:font w:name="Roboto Mono SemiBold">
    <w:charset w:val="00"/>
    <w:family w:val="auto"/>
    <w:pitch w:val="variable"/>
    <w:embedRegular r:id="rIdFont16" w:fontKey="{3DC96A38-DAA5-4F0E-9371-ACBF2B7E243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iCoA-PP_26-089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