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iCoA-PP_26-117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50"/>
        <w:gridCol w:w="597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535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535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50"/>
            </w:tblGrid>
            <w:tr>
              <w:trPr>
                <w:trHeight w:val="135" w:hRule="exact"/>
              </w:trPr>
              <w:tc>
                <w:tcPr>
                  <w:tcW w:type="dxa" w:w="535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1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52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P050282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27"/>
                </w:tcPr>
                <w:tbl>
                  <w:tblPr>
                    <w:tblW w:w="35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2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5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Clemosa A Bud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97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P050282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CLE072501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12.08.2026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03.12.2025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QCSP_001_CLE-I_v.01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195" cy="45320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000">
                                              <a:off x="0" y="0"/>
                                              <a:ext cx="417195" cy="45320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0564" cy="482761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7400">
                                              <a:off x="0" y="0"/>
                                              <a:ext cx="480564" cy="48276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06526" cy="472217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3400">
                                              <a:off x="0" y="0"/>
                                              <a:ext cx="406526" cy="47221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3C888617-3034-4279-A1ED-5EBFF2715154}"/>
    <w:embedItalic r:id="rIdFont2" w:fontKey="{1A3BD9EE-B674-422F-835F-C6751516D464}"/>
    <w:embedBold r:id="rIdFont3" w:fontKey="{855D48B2-C7CE-4F85-82D1-9F41A05B5494}"/>
  </w:font>
  <w:font w:name="Montserrat ExtraBold">
    <w:charset w:val="00"/>
    <w:family w:val="auto"/>
    <w:pitch w:val="variable"/>
    <w:embedRegular r:id="rIdFont4" w:fontKey="{09E9ADF9-D53D-4D21-946F-A9ED97A0654C}"/>
  </w:font>
  <w:font w:name="Montserrat Medium">
    <w:charset w:val="00"/>
    <w:family w:val="auto"/>
    <w:pitch w:val="variable"/>
    <w:embedRegular r:id="rIdFont5" w:fontKey="{A440BF04-1A67-4D52-9E0A-1AE6BD8C55F6}"/>
    <w:embedItalic r:id="rIdFont6" w:fontKey="{D8716552-5BBD-4286-8410-C2C4E1A1A30F}"/>
  </w:font>
  <w:font w:name="Montserrat SemiBold">
    <w:charset w:val="00"/>
    <w:family w:val="auto"/>
    <w:pitch w:val="variable"/>
    <w:embedRegular r:id="rIdFont7" w:fontKey="{5D5A6C66-3A0D-434F-92F3-F3776E6E3F08}"/>
    <w:embedItalic r:id="rIdFont8" w:fontKey="{AA75FF25-F396-4E17-ABBC-65C2387EAE97}"/>
  </w:font>
  <w:font w:name="Orbitron">
    <w:charset w:val="00"/>
    <w:family w:val="auto"/>
    <w:pitch w:val="variable"/>
    <w:embedBold r:id="rIdFont9" w:fontKey="{A96224D5-BF15-4DB3-A433-2FB90B0A921C}"/>
  </w:font>
  <w:font w:name="Orbitron Black">
    <w:charset w:val="00"/>
    <w:family w:val="auto"/>
    <w:pitch w:val="variable"/>
    <w:embedRegular r:id="rIdFont10" w:fontKey="{52B9DA73-BCE1-4929-9B7A-88A67E3E6C98}"/>
  </w:font>
  <w:font w:name="Orbitron ExtraBold">
    <w:charset w:val="00"/>
    <w:family w:val="auto"/>
    <w:pitch w:val="variable"/>
    <w:embedRegular r:id="rIdFont11" w:fontKey="{33225499-4C9E-4FB4-9E57-E02D1C1163D5}"/>
  </w:font>
  <w:font w:name="Orbitron Medium">
    <w:charset w:val="00"/>
    <w:family w:val="auto"/>
    <w:pitch w:val="variable"/>
    <w:embedRegular r:id="rIdFont12" w:fontKey="{574BCC5E-2DB7-448D-B069-C5D498264018}"/>
  </w:font>
  <w:font w:name="Roboto Mono">
    <w:charset w:val="00"/>
    <w:family w:val="auto"/>
    <w:pitch w:val="variable"/>
    <w:embedRegular r:id="rIdFont13" w:fontKey="{FE751806-78E0-4DD9-9AF5-40ABFA3F8DA9}"/>
    <w:embedBold r:id="rIdFont14" w:fontKey="{7FCE0C66-8954-4BBD-A485-BFB65EBDDC02}"/>
  </w:font>
  <w:font w:name="Roboto Mono Medium">
    <w:charset w:val="00"/>
    <w:family w:val="auto"/>
    <w:pitch w:val="variable"/>
    <w:embedRegular r:id="rIdFont15" w:fontKey="{6CF8DF6A-8D9B-4E36-8221-A62C98DFE0A7}"/>
  </w:font>
  <w:font w:name="Roboto Mono SemiBold">
    <w:charset w:val="00"/>
    <w:family w:val="auto"/>
    <w:pitch w:val="variable"/>
    <w:embedRegular r:id="rIdFont16" w:fontKey="{7E22DDBF-ECE6-4D88-AE88-A321F028932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iCoA-PP_26-117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