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iCoA-PP_26-128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130"/>
        <w:gridCol w:w="6200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5130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513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30"/>
            </w:tblGrid>
            <w:tr>
              <w:trPr>
                <w:trHeight w:val="135" w:hRule="exact"/>
              </w:trPr>
              <w:tc>
                <w:tcPr>
                  <w:tcW w:type="dxa" w:w="513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09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307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P060362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307"/>
                </w:tcPr>
                <w:tbl>
                  <w:tblPr>
                    <w:tblW w:w="33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30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3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Jelly Donuts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200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784"/>
        <w:gridCol w:w="1688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CFDFE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4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8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P060362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JD012603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13.08.2026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23.05.2026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8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274" cy="453275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5600">
                                              <a:off x="0" y="0"/>
                                              <a:ext cx="417274" cy="45327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6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6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12100" cy="485199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58000">
                                              <a:off x="0" y="0"/>
                                              <a:ext cx="512100" cy="48519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39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39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52596" cy="469021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03400">
                                              <a:off x="0" y="0"/>
                                              <a:ext cx="352596" cy="469021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0227D55B-8DFA-45F1-B04A-7464294C9527}"/>
    <w:embedItalic r:id="rIdFont2" w:fontKey="{B81646BD-3B42-44AD-9E3B-B05ED6DE47F3}"/>
    <w:embedBold r:id="rIdFont3" w:fontKey="{9C8F3F26-BC4C-4FB2-B38B-E5518FA35030}"/>
  </w:font>
  <w:font w:name="Montserrat ExtraBold">
    <w:charset w:val="00"/>
    <w:family w:val="auto"/>
    <w:pitch w:val="variable"/>
    <w:embedRegular r:id="rIdFont4" w:fontKey="{E997B9F0-6380-41C4-BBF0-3E1AD7C18D9E}"/>
  </w:font>
  <w:font w:name="Montserrat Medium">
    <w:charset w:val="00"/>
    <w:family w:val="auto"/>
    <w:pitch w:val="variable"/>
    <w:embedRegular r:id="rIdFont5" w:fontKey="{E42AC178-1866-4FA1-8FA0-222FBE36B69B}"/>
    <w:embedItalic r:id="rIdFont6" w:fontKey="{24AE5C4B-34E9-43FF-97D8-6162A32D8C61}"/>
  </w:font>
  <w:font w:name="Montserrat SemiBold">
    <w:charset w:val="00"/>
    <w:family w:val="auto"/>
    <w:pitch w:val="variable"/>
    <w:embedRegular r:id="rIdFont7" w:fontKey="{00466815-05EF-40F4-A431-237FA2194DB2}"/>
    <w:embedItalic r:id="rIdFont8" w:fontKey="{C7898071-B282-4944-85F0-56E362D855FF}"/>
  </w:font>
  <w:font w:name="Orbitron">
    <w:charset w:val="00"/>
    <w:family w:val="auto"/>
    <w:pitch w:val="variable"/>
    <w:embedBold r:id="rIdFont9" w:fontKey="{CE852752-2B09-43CE-AF24-9FFF5ACCA0E2}"/>
  </w:font>
  <w:font w:name="Orbitron Black">
    <w:charset w:val="00"/>
    <w:family w:val="auto"/>
    <w:pitch w:val="variable"/>
    <w:embedRegular r:id="rIdFont10" w:fontKey="{4FD6F38D-1D31-4E50-9293-E047AAC4AAF4}"/>
  </w:font>
  <w:font w:name="Orbitron ExtraBold">
    <w:charset w:val="00"/>
    <w:family w:val="auto"/>
    <w:pitch w:val="variable"/>
    <w:embedRegular r:id="rIdFont11" w:fontKey="{D1C7AA01-4A17-4BE6-B888-961FDC8C3521}"/>
  </w:font>
  <w:font w:name="Orbitron Medium">
    <w:charset w:val="00"/>
    <w:family w:val="auto"/>
    <w:pitch w:val="variable"/>
    <w:embedRegular r:id="rIdFont12" w:fontKey="{35A7ED98-4DB0-4B9C-87CE-CAEFAC463940}"/>
  </w:font>
  <w:font w:name="Roboto Mono">
    <w:charset w:val="00"/>
    <w:family w:val="auto"/>
    <w:pitch w:val="variable"/>
    <w:embedRegular r:id="rIdFont13" w:fontKey="{6457F97C-D7D4-4C8F-9DBF-C867C663D4E4}"/>
    <w:embedBold r:id="rIdFont14" w:fontKey="{59FC061B-19F2-4406-A7D8-C328D533AB32}"/>
  </w:font>
  <w:font w:name="Roboto Mono Medium">
    <w:charset w:val="00"/>
    <w:family w:val="auto"/>
    <w:pitch w:val="variable"/>
    <w:embedRegular r:id="rIdFont15" w:fontKey="{11F32FE4-9584-4CAB-B16A-E5F11E988350}"/>
  </w:font>
  <w:font w:name="Roboto Mono SemiBold">
    <w:charset w:val="00"/>
    <w:family w:val="auto"/>
    <w:pitch w:val="variable"/>
    <w:embedRegular r:id="rIdFont16" w:fontKey="{8C9B1BD9-513E-445D-816D-0BB190D17FB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iCoA-PP_26-128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