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iCoA-PP_26-162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P050132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OPM052501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660"/>
        <w:gridCol w:w="379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20.08.2026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09.09.2025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660"/>
            <w:shd w:val="clear" w:color="auto" w:fill="FCFDFF"/>
          </w:tcPr>
          <w:tbl>
            <w:tblPr>
              <w:tblW w:w="36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60"/>
            </w:tblGrid>
            <w:tr>
              <w:trPr>
                <w:trHeight w:val="37" w:hRule="exact"/>
              </w:trPr>
              <w:tc>
                <w:tcPr>
                  <w:tcW w:type="dxa" w:w="366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85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85"/>
                </w:tcPr>
                <w:tbl>
                  <w:tblPr>
                    <w:tblW w:w="16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8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8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79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78483" cy="48273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478483" cy="48273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8494" cy="470064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368494" cy="47006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BDF873C-7C49-4FC8-BCF6-D7B5F956EF95}"/>
    <w:embedItalic r:id="rIdFont2" w:fontKey="{0E6E5DE0-37AD-47ED-8514-643ACF88945A}"/>
    <w:embedBold r:id="rIdFont3" w:fontKey="{1E7EBF57-02B6-4D79-A5B8-48717CEC5C57}"/>
  </w:font>
  <w:font w:name="Montserrat ExtraBold">
    <w:charset w:val="00"/>
    <w:family w:val="auto"/>
    <w:pitch w:val="variable"/>
    <w:embedRegular r:id="rIdFont4" w:fontKey="{3F75AD30-4DC8-4D24-B7C8-3F34E31FD3DE}"/>
  </w:font>
  <w:font w:name="Montserrat Medium">
    <w:charset w:val="00"/>
    <w:family w:val="auto"/>
    <w:pitch w:val="variable"/>
    <w:embedRegular r:id="rIdFont5" w:fontKey="{B2CCE207-1070-402A-84FB-98828A9A1E07}"/>
    <w:embedItalic r:id="rIdFont6" w:fontKey="{F2D1A4C0-FCA5-4A6C-A94F-E3BBF8EC80BE}"/>
  </w:font>
  <w:font w:name="Montserrat SemiBold">
    <w:charset w:val="00"/>
    <w:family w:val="auto"/>
    <w:pitch w:val="variable"/>
    <w:embedRegular r:id="rIdFont7" w:fontKey="{4D1CA433-EFBF-4E09-B3A1-E1FE0F30299A}"/>
    <w:embedItalic r:id="rIdFont8" w:fontKey="{CB2005DD-FF86-4163-9DF7-E7A5B2C7BBC1}"/>
  </w:font>
  <w:font w:name="Orbitron">
    <w:charset w:val="00"/>
    <w:family w:val="auto"/>
    <w:pitch w:val="variable"/>
    <w:embedBold r:id="rIdFont9" w:fontKey="{57FF6BED-A41E-4209-8C01-54116EA0B039}"/>
  </w:font>
  <w:font w:name="Orbitron Black">
    <w:charset w:val="00"/>
    <w:family w:val="auto"/>
    <w:pitch w:val="variable"/>
    <w:embedRegular r:id="rIdFont10" w:fontKey="{0ED8953A-C083-48AD-8C1A-B215CE5174B3}"/>
  </w:font>
  <w:font w:name="Orbitron ExtraBold">
    <w:charset w:val="00"/>
    <w:family w:val="auto"/>
    <w:pitch w:val="variable"/>
    <w:embedRegular r:id="rIdFont11" w:fontKey="{8C97BC14-CEA7-43E3-BF5E-475B1A2B5854}"/>
  </w:font>
  <w:font w:name="Orbitron Medium">
    <w:charset w:val="00"/>
    <w:family w:val="auto"/>
    <w:pitch w:val="variable"/>
    <w:embedRegular r:id="rIdFont12" w:fontKey="{E5F4EC77-60CD-4B15-B8DA-51845E72C0F4}"/>
  </w:font>
  <w:font w:name="Roboto Mono">
    <w:charset w:val="00"/>
    <w:family w:val="auto"/>
    <w:pitch w:val="variable"/>
    <w:embedRegular r:id="rIdFont13" w:fontKey="{ECEDB899-1FCF-4F5C-8205-CA785CBAC7AA}"/>
    <w:embedBold r:id="rIdFont14" w:fontKey="{73A70C35-62BD-4CFD-9682-8FED9F0A6530}"/>
  </w:font>
  <w:font w:name="Roboto Mono Medium">
    <w:charset w:val="00"/>
    <w:family w:val="auto"/>
    <w:pitch w:val="variable"/>
    <w:embedRegular r:id="rIdFont15" w:fontKey="{909423DA-09EC-4154-8223-9D904D3A544D}"/>
  </w:font>
  <w:font w:name="Roboto Mono SemiBold">
    <w:charset w:val="00"/>
    <w:family w:val="auto"/>
    <w:pitch w:val="variable"/>
    <w:embedRegular r:id="rIdFont16" w:fontKey="{D8F0F3F8-DE8F-473B-9C8C-5BCCC96A0F3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iCoA-PP_26-162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