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iCoA-PP_26-172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6384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35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384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GG012601＊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5632" cy="47805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9200">
                                              <a:off x="0" y="0"/>
                                              <a:ext cx="415632" cy="47805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1808" cy="469666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61808" cy="46966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C910983-D81B-4B8E-A8BC-71B58925D4B7}"/>
    <w:embedItalic r:id="rIdFont2" w:fontKey="{0DD1D0B5-8C02-4BC8-B556-C00BD37EAA95}"/>
    <w:embedBold r:id="rIdFont3" w:fontKey="{159E9066-ED4E-494C-AC5E-E40ED0E6A82F}"/>
  </w:font>
  <w:font w:name="Montserrat ExtraBold">
    <w:charset w:val="00"/>
    <w:family w:val="auto"/>
    <w:pitch w:val="variable"/>
    <w:embedRegular r:id="rIdFont4" w:fontKey="{9A980AF1-810D-473E-AE40-0CC60647CF38}"/>
  </w:font>
  <w:font w:name="Montserrat Medium">
    <w:charset w:val="00"/>
    <w:family w:val="auto"/>
    <w:pitch w:val="variable"/>
    <w:embedRegular r:id="rIdFont5" w:fontKey="{62ADC130-CC7D-4775-85F5-72360FFF21B7}"/>
    <w:embedItalic r:id="rIdFont6" w:fontKey="{9BF4A742-ECA1-40C4-92EF-06AF920EB09E}"/>
  </w:font>
  <w:font w:name="Montserrat SemiBold">
    <w:charset w:val="00"/>
    <w:family w:val="auto"/>
    <w:pitch w:val="variable"/>
    <w:embedRegular r:id="rIdFont7" w:fontKey="{64DA536A-1C60-44C4-BF0B-87D75F7F0AA4}"/>
    <w:embedItalic r:id="rIdFont8" w:fontKey="{6695C38A-B77B-45BD-857C-D5AE0CAA8DD6}"/>
  </w:font>
  <w:font w:name="Orbitron">
    <w:charset w:val="00"/>
    <w:family w:val="auto"/>
    <w:pitch w:val="variable"/>
    <w:embedBold r:id="rIdFont9" w:fontKey="{80F0552C-CFD8-42B5-8852-97C87A0A2015}"/>
  </w:font>
  <w:font w:name="Orbitron Black">
    <w:charset w:val="00"/>
    <w:family w:val="auto"/>
    <w:pitch w:val="variable"/>
    <w:embedRegular r:id="rIdFont10" w:fontKey="{3EBEFE97-C801-447A-BC1E-811BAA258FD8}"/>
  </w:font>
  <w:font w:name="Orbitron ExtraBold">
    <w:charset w:val="00"/>
    <w:family w:val="auto"/>
    <w:pitch w:val="variable"/>
    <w:embedRegular r:id="rIdFont11" w:fontKey="{46DD9BEB-B819-4ADF-80EC-B97237004F88}"/>
  </w:font>
  <w:font w:name="Orbitron Medium">
    <w:charset w:val="00"/>
    <w:family w:val="auto"/>
    <w:pitch w:val="variable"/>
    <w:embedRegular r:id="rIdFont12" w:fontKey="{D32EAA0B-C059-4922-8A3A-0C47A3C0C928}"/>
  </w:font>
  <w:font w:name="Roboto Mono">
    <w:charset w:val="00"/>
    <w:family w:val="auto"/>
    <w:pitch w:val="variable"/>
    <w:embedRegular r:id="rIdFont13" w:fontKey="{6EE3A46D-A8B5-44B4-8D41-778D99D02A9D}"/>
    <w:embedBold r:id="rIdFont14" w:fontKey="{66C589D3-45DA-474A-8851-1E20328C2B05}"/>
  </w:font>
  <w:font w:name="Roboto Mono Medium">
    <w:charset w:val="00"/>
    <w:family w:val="auto"/>
    <w:pitch w:val="variable"/>
    <w:embedRegular r:id="rIdFont15" w:fontKey="{72EE5B52-3CE5-4A1C-BB31-2C1DF33A2E98}"/>
  </w:font>
  <w:font w:name="Roboto Mono SemiBold">
    <w:charset w:val="00"/>
    <w:family w:val="auto"/>
    <w:pitch w:val="variable"/>
    <w:embedRegular r:id="rIdFont16" w:fontKey="{A8AE15F9-FA93-47A3-A0BC-71DED839245D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iCoA-PP_26-172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