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699"/>
        <w:gridCol w:w="5506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99"/>
            <w:shd w:val="clear" w:color="auto" w:fill="FFFFFF"/>
          </w:tcPr>
          <w:tbl>
            <w:tblPr>
              <w:tblW w:w="169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9"/>
            </w:tblGrid>
            <w:tr>
              <w:trPr>
                <w:trHeight w:val="195" w:hRule="exact"/>
              </w:trPr>
              <w:tc>
                <w:tcPr>
                  <w:tcW w:type="dxa" w:w="169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9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9"/>
            </w:tblGrid>
            <w:tr>
              <w:trPr>
                <w:trHeight w:val="435" w:hRule="exact"/>
              </w:trPr>
              <w:tc>
                <w:tcPr>
                  <w:tcW w:type="dxa" w:w="1699"/>
                </w:tcPr>
                <w:tbl>
                  <w:tblPr>
                    <w:tblW w:w="169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9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99"/>
                      </w:tcPr>
                      <w:tbl>
                        <w:tblPr>
                          <w:tblW w:w="169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9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9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24.89 %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6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(22.00 – 25.99 %)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24.89 %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0.17 %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8.19 %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1, 2, 4, 5, 7, 8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1009/1813/25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08.10.2025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4762/2025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08.10.2025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549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169" cy="548153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16169" cy="54815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9601" cy="56137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99601" cy="56137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3778446-7EF9-4E37-9D56-5D208B8B4F88}"/>
    <w:embedItalic r:id="rIdFont2" w:fontKey="{84CB2E24-CE00-47EE-A50B-B5D9DD8FF9C1}"/>
    <w:embedBold r:id="rIdFont3" w:fontKey="{88FC0C65-D847-43EA-86D5-7EB58C085561}"/>
  </w:font>
  <w:font w:name="Montserrat ExtraBold">
    <w:charset w:val="00"/>
    <w:family w:val="auto"/>
    <w:pitch w:val="variable"/>
    <w:embedRegular r:id="rIdFont4" w:fontKey="{B5D18E0C-119E-48FB-A313-0C5B6544AE13}"/>
  </w:font>
  <w:font w:name="Montserrat Medium">
    <w:charset w:val="00"/>
    <w:family w:val="auto"/>
    <w:pitch w:val="variable"/>
    <w:embedRegular r:id="rIdFont5" w:fontKey="{E9BF2039-11FC-468E-BEC9-FECF162BD8F9}"/>
    <w:embedItalic r:id="rIdFont6" w:fontKey="{1C4EB530-F4F6-43C7-85CF-434C46B24CBC}"/>
  </w:font>
  <w:font w:name="Montserrat SemiBold">
    <w:charset w:val="00"/>
    <w:family w:val="auto"/>
    <w:pitch w:val="variable"/>
    <w:embedRegular r:id="rIdFont7" w:fontKey="{09470A21-3C88-4CAF-BCC1-2CA308A08F29}"/>
    <w:embedItalic r:id="rIdFont8" w:fontKey="{F59E95E7-5A37-4D5B-831F-1E1174A1CE1E}"/>
  </w:font>
  <w:font w:name="Orbitron">
    <w:charset w:val="00"/>
    <w:family w:val="auto"/>
    <w:pitch w:val="variable"/>
    <w:embedBold r:id="rIdFont9" w:fontKey="{851A9FD2-8A4A-4A5A-850D-35CB80659080}"/>
  </w:font>
  <w:font w:name="Orbitron Black">
    <w:charset w:val="00"/>
    <w:family w:val="auto"/>
    <w:pitch w:val="variable"/>
    <w:embedRegular r:id="rIdFont10" w:fontKey="{DD67A792-9876-456A-A6DA-5E6639EB0023}"/>
  </w:font>
  <w:font w:name="Orbitron ExtraBold">
    <w:charset w:val="00"/>
    <w:family w:val="auto"/>
    <w:pitch w:val="variable"/>
    <w:embedRegular r:id="rIdFont11" w:fontKey="{DCF4901A-E132-43C9-9CC4-5AC83A2FB002}"/>
  </w:font>
  <w:font w:name="Orbitron Medium">
    <w:charset w:val="00"/>
    <w:family w:val="auto"/>
    <w:pitch w:val="variable"/>
    <w:embedRegular r:id="rIdFont12" w:fontKey="{EB697FF3-1201-42D2-B441-C1021221AD53}"/>
  </w:font>
  <w:font w:name="Roboto Mono">
    <w:charset w:val="00"/>
    <w:family w:val="auto"/>
    <w:pitch w:val="variable"/>
    <w:embedRegular r:id="rIdFont13" w:fontKey="{60AE813A-4A20-4EAA-858C-E8708BA702AC}"/>
    <w:embedBold r:id="rIdFont14" w:fontKey="{FBA45A58-0BAA-42C9-BA50-0C9278E9F878}"/>
  </w:font>
  <w:font w:name="Roboto Mono Medium">
    <w:charset w:val="00"/>
    <w:family w:val="auto"/>
    <w:pitch w:val="variable"/>
    <w:embedRegular r:id="rIdFont15" w:fontKey="{4B009A27-8C0E-4907-AB6A-28BC0E35C03F}"/>
    <w:embedItalic r:id="rIdFont16" w:fontKey="{ABAA24DD-01CD-42C1-9CA3-703D2F8A5F06}"/>
  </w:font>
  <w:font w:name="Roboto Mono SemiBold">
    <w:charset w:val="00"/>
    <w:family w:val="auto"/>
    <w:pitch w:val="variable"/>
    <w:embedRegular r:id="rIdFont17" w:fontKey="{F27848F7-8152-4CEB-AA00-CA8B4A10E808}"/>
    <w:embedItalic r:id="rIdFont18" w:fontKey="{03FD80D9-1275-4731-9978-92C698DC0D3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CoQ-PP_26-026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