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CoQ-PP_26-047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081"/>
        <w:gridCol w:w="44"/>
        <w:gridCol w:w="736"/>
        <w:gridCol w:w="5469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081"/>
            <w:shd w:val="clear" w:color="auto" w:fill="FFFFFF"/>
          </w:tcPr>
          <w:tbl>
            <w:tblPr>
              <w:tblW w:w="508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081"/>
            </w:tblGrid>
            <w:tr>
              <w:trPr>
                <w:trHeight w:val="180" w:hRule="exact"/>
              </w:trPr>
              <w:tc>
                <w:tcPr>
                  <w:tcW w:type="dxa" w:w="508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0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25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P060112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58"/>
                </w:tcPr>
                <w:tbl>
                  <w:tblPr>
                    <w:tblW w:w="32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5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2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Pure Michigen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736"/>
            <w:shd w:val="clear" w:color="auto" w:fill="FFFFFF"/>
          </w:tcPr>
          <w:tbl>
            <w:tblPr>
              <w:tblW w:w="7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6"/>
            </w:tblGrid>
            <w:tr>
              <w:trPr>
                <w:trHeight w:val="195" w:hRule="exact"/>
              </w:trPr>
              <w:tc>
                <w:tcPr>
                  <w:tcW w:type="dxa" w:w="73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7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6"/>
            </w:tblGrid>
            <w:tr>
              <w:trPr>
                <w:trHeight w:val="435" w:hRule="exact"/>
              </w:trPr>
              <w:tc>
                <w:tcPr>
                  <w:tcW w:type="dxa" w:w="736"/>
                </w:tcPr>
                <w:tbl>
                  <w:tblPr>
                    <w:tblW w:w="7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3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736"/>
                      </w:tcPr>
                      <w:tbl>
                        <w:tblPr>
                          <w:tblW w:w="7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36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73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B91C1C"/>
                                  <w:sz w:val="34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69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784"/>
        <w:gridCol w:w="1682"/>
        <w:gridCol w:w="2432"/>
        <w:gridCol w:w="343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FFFFF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10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32"/>
            <w:shd w:val="clear" w:color="auto" w:fill="FFFFFF"/>
          </w:tcPr>
          <w:tbl>
            <w:tblPr>
              <w:tblW w:w="243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32"/>
            </w:tblGrid>
            <w:tr>
              <w:trPr>
                <w:trHeight w:val="105" w:hRule="exact"/>
              </w:trPr>
              <w:tc>
                <w:tcPr>
                  <w:tcW w:type="dxa" w:w="243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1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0"/>
                </w:tcPr>
                <w:tbl>
                  <w:tblPr>
                    <w:tblW w:w="12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20"/>
                    <w:gridCol w:w="56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43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42"/>
        <w:gridCol w:w="2789"/>
        <w:gridCol w:w="1218"/>
        <w:gridCol w:w="2798"/>
        <w:gridCol w:w="2390"/>
        <w:gridCol w:w="492"/>
      </w:tblGrid>
      <w:tr>
        <w:trPr>
          <w:trHeight w:val="339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45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49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93"/>
                </w:tcPr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49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493"/>
                      </w:tcPr>
                      <w:tbl>
                        <w:tblPr>
                          <w:tblW w:w="49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93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49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4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8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218"/>
            <w:shd w:val="clear" w:color="auto" w:fill="FFFEFC"/>
          </w:tcPr>
          <w:tbl>
            <w:tblPr>
              <w:tblW w:w="12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18"/>
            </w:tblGrid>
            <w:tr>
              <w:trPr>
                <w:trHeight w:val="45" w:hRule="exact"/>
              </w:trPr>
              <w:tc>
                <w:tcPr>
                  <w:tcW w:type="dxa" w:w="12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2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493"/>
            </w:tblGrid>
            <w:tr>
              <w:trPr>
                <w:trHeight w:val="249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93"/>
                </w:tcPr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49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493"/>
                      </w:tcPr>
                      <w:tbl>
                        <w:tblPr>
                          <w:tblW w:w="49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93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49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4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9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90"/>
            <w:shd w:val="clear" w:color="auto" w:fill="FFFEFC"/>
          </w:tcPr>
          <w:tbl>
            <w:tblPr>
              <w:tblW w:w="23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90"/>
            </w:tblGrid>
            <w:tr>
              <w:trPr>
                <w:trHeight w:val="45" w:hRule="exact"/>
              </w:trPr>
              <w:tc>
                <w:tcPr>
                  <w:tcW w:type="dxa" w:w="23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443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43"/>
                </w:tcPr>
                <w:tbl>
                  <w:tblPr>
                    <w:tblW w:w="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43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4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43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43"/>
                      </w:tcPr>
                      <w:tbl>
                        <w:tblPr>
                          <w:tblW w:w="44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43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44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3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P060112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49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38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7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9"/>
                    <w:gridCol w:w="3381"/>
                  </w:tblGrid>
                  <w:tr>
                    <w:trPr>
                      <w:trHeight w:val="149" w:hRule="exact"/>
                    </w:trPr>
                    <w:tc>
                      <w:tcPr>
                        <w:tcW w:type="dxa" w:w="319"/>
                      </w:tcPr>
                      <w:tbl>
                        <w:tblPr>
                          <w:tblW w:w="319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9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319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B91C1C"/>
                                  <w:sz w:val="12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38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B91C1C"/>
                <w:sz w:val="11"/>
              </w:rPr>
              <w:t>[ — ]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6.4 %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5 × 10¹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5 × 10¹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0.078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0.0187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iCoA-PP_26-045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74/0117/26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09.02.2026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327/2026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11.02.2026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031-2-К/26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10.02.2026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031-2-ГС/26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11.02.2026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3, 5, 6, 8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P060112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2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0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68192" cy="552190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2800">
                                              <a:off x="0" y="0"/>
                                              <a:ext cx="468192" cy="55219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0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0292" cy="552231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800">
                                              <a:off x="0" y="0"/>
                                              <a:ext cx="480292" cy="55223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6781939-159D-4A49-B78C-EAA610C47546}"/>
    <w:embedItalic r:id="rIdFont2" w:fontKey="{F4575D6D-3A5A-4E02-9C46-23B7D1C914CC}"/>
    <w:embedBold r:id="rIdFont3" w:fontKey="{C4271709-7DC8-4D02-9C3B-4CEE7B0A99E9}"/>
  </w:font>
  <w:font w:name="Montserrat ExtraBold">
    <w:charset w:val="00"/>
    <w:family w:val="auto"/>
    <w:pitch w:val="variable"/>
    <w:embedRegular r:id="rIdFont4" w:fontKey="{FEBB44B8-8CBB-4F7B-9981-B607F2969151}"/>
  </w:font>
  <w:font w:name="Montserrat Medium">
    <w:charset w:val="00"/>
    <w:family w:val="auto"/>
    <w:pitch w:val="variable"/>
    <w:embedRegular r:id="rIdFont5" w:fontKey="{A868AB52-1488-46B8-A780-DB59D9D4523E}"/>
    <w:embedItalic r:id="rIdFont6" w:fontKey="{B8EDCCCA-71CE-4477-9905-472C6D8560B1}"/>
  </w:font>
  <w:font w:name="Montserrat SemiBold">
    <w:charset w:val="00"/>
    <w:family w:val="auto"/>
    <w:pitch w:val="variable"/>
    <w:embedRegular r:id="rIdFont7" w:fontKey="{69D25F67-E9E7-468E-8A90-78CFC0E78119}"/>
    <w:embedItalic r:id="rIdFont8" w:fontKey="{6E4AB2CF-C58B-40A0-83E3-1426834482CB}"/>
  </w:font>
  <w:font w:name="Orbitron">
    <w:charset w:val="00"/>
    <w:family w:val="auto"/>
    <w:pitch w:val="variable"/>
    <w:embedBold r:id="rIdFont9" w:fontKey="{DE610CF0-FA5A-46F5-8305-201E207EF1B1}"/>
  </w:font>
  <w:font w:name="Orbitron Black">
    <w:charset w:val="00"/>
    <w:family w:val="auto"/>
    <w:pitch w:val="variable"/>
    <w:embedRegular r:id="rIdFont10" w:fontKey="{5D533F76-1049-49AF-8F6F-04C1D2D2A520}"/>
  </w:font>
  <w:font w:name="Orbitron ExtraBold">
    <w:charset w:val="00"/>
    <w:family w:val="auto"/>
    <w:pitch w:val="variable"/>
    <w:embedRegular r:id="rIdFont11" w:fontKey="{B8482081-D437-4479-B291-D771BCE1EC4D}"/>
  </w:font>
  <w:font w:name="Orbitron Medium">
    <w:charset w:val="00"/>
    <w:family w:val="auto"/>
    <w:pitch w:val="variable"/>
    <w:embedRegular r:id="rIdFont12" w:fontKey="{5724F67B-DB91-40F5-9F4A-A763932304D0}"/>
  </w:font>
  <w:font w:name="Roboto Mono">
    <w:charset w:val="00"/>
    <w:family w:val="auto"/>
    <w:pitch w:val="variable"/>
    <w:embedRegular r:id="rIdFont13" w:fontKey="{E0C8FD1D-A3C8-48C9-9B0D-D839FC777F08}"/>
    <w:embedBold r:id="rIdFont14" w:fontKey="{1F083AB9-04A1-4FCB-893D-5385460B5352}"/>
  </w:font>
  <w:font w:name="Roboto Mono Medium">
    <w:charset w:val="00"/>
    <w:family w:val="auto"/>
    <w:pitch w:val="variable"/>
    <w:embedRegular r:id="rIdFont15" w:fontKey="{E545630C-EA76-47F5-A49A-BA9D745CC37D}"/>
    <w:embedItalic r:id="rIdFont16" w:fontKey="{195D6E22-6431-4E0E-AF9F-D656D7A354BC}"/>
  </w:font>
  <w:font w:name="Roboto Mono SemiBold">
    <w:charset w:val="00"/>
    <w:family w:val="auto"/>
    <w:pitch w:val="variable"/>
    <w:embedRegular r:id="rIdFont17" w:fontKey="{D197016E-3DAC-42BC-A682-3508CFF8C319}"/>
    <w:embedItalic r:id="rIdFont18" w:fontKey="{B70BF26D-3231-4934-B0EA-B3745747692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CoQ-PP_26-047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