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CoQ-PP_26-065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077"/>
        <w:gridCol w:w="44"/>
        <w:gridCol w:w="1571"/>
        <w:gridCol w:w="463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077"/>
            <w:shd w:val="clear" w:color="auto" w:fill="FFFFFF"/>
          </w:tcPr>
          <w:tbl>
            <w:tblPr>
              <w:tblW w:w="50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077"/>
            </w:tblGrid>
            <w:tr>
              <w:trPr>
                <w:trHeight w:val="180" w:hRule="exact"/>
              </w:trPr>
              <w:tc>
                <w:tcPr>
                  <w:tcW w:type="dxa" w:w="507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FB112501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1"/>
            <w:shd w:val="clear" w:color="auto" w:fill="FFFFFF"/>
          </w:tcPr>
          <w:tbl>
            <w:tblPr>
              <w:tblW w:w="15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1"/>
            </w:tblGrid>
            <w:tr>
              <w:trPr>
                <w:trHeight w:val="195" w:hRule="exact"/>
              </w:trPr>
              <w:tc>
                <w:tcPr>
                  <w:tcW w:type="dxa" w:w="15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1"/>
            </w:tblGrid>
            <w:tr>
              <w:trPr>
                <w:trHeight w:val="435" w:hRule="exact"/>
              </w:trPr>
              <w:tc>
                <w:tcPr>
                  <w:tcW w:type="dxa" w:w="1571"/>
                </w:tcPr>
                <w:tbl>
                  <w:tblPr>
                    <w:tblW w:w="15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1"/>
                      </w:tcPr>
                      <w:tbl>
                        <w:tblPr>
                          <w:tblW w:w="157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16.69 %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QCSP_001_FB-II_v.01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16.69 %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6.09 %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3.9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2.4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0.0215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0.0108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0.0199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0.0078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iCoA-PP_26-063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312/0556/26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2357/2026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29.04.2026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FB112501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5367" cy="55126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55367" cy="55126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79948" cy="56742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679948" cy="56742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557C98D-5356-43B8-B770-8FFBF6F981EE}"/>
    <w:embedItalic r:id="rIdFont2" w:fontKey="{B246D74C-6316-41A8-B2BC-8DC2D3A0145B}"/>
    <w:embedBold r:id="rIdFont3" w:fontKey="{C2F08481-8506-46AC-A937-020225DFEFA5}"/>
  </w:font>
  <w:font w:name="Montserrat ExtraBold">
    <w:charset w:val="00"/>
    <w:family w:val="auto"/>
    <w:pitch w:val="variable"/>
    <w:embedRegular r:id="rIdFont4" w:fontKey="{D5CEAF29-A416-45D7-A82A-CF61E0A878C0}"/>
  </w:font>
  <w:font w:name="Montserrat Medium">
    <w:charset w:val="00"/>
    <w:family w:val="auto"/>
    <w:pitch w:val="variable"/>
    <w:embedRegular r:id="rIdFont5" w:fontKey="{EF9EA88B-7453-4BCD-872D-A14EB703D399}"/>
    <w:embedItalic r:id="rIdFont6" w:fontKey="{7B188134-295E-465F-8DD5-B3C7059DB68C}"/>
  </w:font>
  <w:font w:name="Montserrat SemiBold">
    <w:charset w:val="00"/>
    <w:family w:val="auto"/>
    <w:pitch w:val="variable"/>
    <w:embedRegular r:id="rIdFont7" w:fontKey="{CBDC1805-2552-4D9B-93CC-A6B4111DE4FF}"/>
    <w:embedItalic r:id="rIdFont8" w:fontKey="{AA23E836-5C72-46D9-AD93-019D85DC56D9}"/>
  </w:font>
  <w:font w:name="Orbitron">
    <w:charset w:val="00"/>
    <w:family w:val="auto"/>
    <w:pitch w:val="variable"/>
    <w:embedBold r:id="rIdFont9" w:fontKey="{4917FCEC-429D-47DF-B69E-5EFD547F989B}"/>
  </w:font>
  <w:font w:name="Orbitron Black">
    <w:charset w:val="00"/>
    <w:family w:val="auto"/>
    <w:pitch w:val="variable"/>
    <w:embedRegular r:id="rIdFont10" w:fontKey="{466A89DA-D816-4110-B9F4-0F1B56B31F1A}"/>
  </w:font>
  <w:font w:name="Orbitron ExtraBold">
    <w:charset w:val="00"/>
    <w:family w:val="auto"/>
    <w:pitch w:val="variable"/>
    <w:embedRegular r:id="rIdFont11" w:fontKey="{254E89CD-3DC8-4BD4-94F8-1FDFCA50A46D}"/>
  </w:font>
  <w:font w:name="Orbitron Medium">
    <w:charset w:val="00"/>
    <w:family w:val="auto"/>
    <w:pitch w:val="variable"/>
    <w:embedRegular r:id="rIdFont12" w:fontKey="{5AC4EDB4-5786-4070-B7F1-BA504142CF36}"/>
  </w:font>
  <w:font w:name="Roboto Mono">
    <w:charset w:val="00"/>
    <w:family w:val="auto"/>
    <w:pitch w:val="variable"/>
    <w:embedRegular r:id="rIdFont13" w:fontKey="{C8D0B0F0-AF8F-41D2-9A9A-31CF4B7E079F}"/>
    <w:embedBold r:id="rIdFont14" w:fontKey="{879EFBFE-3003-473B-911D-8B6478349299}"/>
  </w:font>
  <w:font w:name="Roboto Mono Medium">
    <w:charset w:val="00"/>
    <w:family w:val="auto"/>
    <w:pitch w:val="variable"/>
    <w:embedRegular r:id="rIdFont15" w:fontKey="{79ACEDC3-C2DC-4045-B053-4A853BBD0A51}"/>
    <w:embedItalic r:id="rIdFont16" w:fontKey="{361F736F-CE23-4E44-ACFC-2439A4375009}"/>
  </w:font>
  <w:font w:name="Roboto Mono SemiBold">
    <w:charset w:val="00"/>
    <w:family w:val="auto"/>
    <w:pitch w:val="variable"/>
    <w:embedRegular r:id="rIdFont17" w:fontKey="{74E563B1-BB5D-4F72-835F-FC130C2F271B}"/>
    <w:embedItalic r:id="rIdFont18" w:fontKey="{4D0186FD-D517-48B3-B2BF-DBA0F797110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CoQ-PP_26-065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