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03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CoQ-PP_26-092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CoQ-PP_26-077 of 07.07.2026)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46"/>
        <w:gridCol w:w="1517"/>
        <w:gridCol w:w="482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shd w:val="clear" w:color="auto" w:fill="FFFFFF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80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17"/>
            <w:shd w:val="clear" w:color="auto" w:fill="FFFFFF"/>
          </w:tcPr>
          <w:tbl>
            <w:tblPr>
              <w:tblW w:w="151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7"/>
            </w:tblGrid>
            <w:tr>
              <w:trPr>
                <w:trHeight w:val="195" w:hRule="exact"/>
              </w:trPr>
              <w:tc>
                <w:tcPr>
                  <w:tcW w:type="dxa" w:w="151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1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7"/>
            </w:tblGrid>
            <w:tr>
              <w:trPr>
                <w:trHeight w:val="435" w:hRule="exact"/>
              </w:trPr>
              <w:tc>
                <w:tcPr>
                  <w:tcW w:type="dxa" w:w="1517"/>
                </w:tcPr>
                <w:tbl>
                  <w:tblPr>
                    <w:tblW w:w="15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7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17"/>
                      </w:tcPr>
                      <w:tbl>
                        <w:tblPr>
                          <w:tblW w:w="151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17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1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16.70 %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82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1.77%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(16.23 – 19.76 %)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16.70 %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6.48 %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5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4.1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0.01 mg/kg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ППК26114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404/0787/26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24.06.2026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3659/2026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22.06.2026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197-8-К/26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07.08.2026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197-8-М/26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10.08.2026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8750" cy="55312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4000">
                                              <a:off x="0" y="0"/>
                                              <a:ext cx="478750" cy="55312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04629" cy="56158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1600">
                                              <a:off x="0" y="0"/>
                                              <a:ext cx="604629" cy="56158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7891108-298B-4EC1-A7F8-39EF44F14BC5}"/>
    <w:embedItalic r:id="rIdFont2" w:fontKey="{3983DE13-E5E2-4055-8592-C1BC335EA21A}"/>
    <w:embedBold r:id="rIdFont3" w:fontKey="{798C62DA-A77F-4799-9491-A20474165BA8}"/>
  </w:font>
  <w:font w:name="Montserrat ExtraBold">
    <w:charset w:val="00"/>
    <w:family w:val="auto"/>
    <w:pitch w:val="variable"/>
    <w:embedRegular r:id="rIdFont4" w:fontKey="{B95319B3-BC0A-4D00-A19C-D1A4AE92CCB3}"/>
  </w:font>
  <w:font w:name="Montserrat Medium">
    <w:charset w:val="00"/>
    <w:family w:val="auto"/>
    <w:pitch w:val="variable"/>
    <w:embedRegular r:id="rIdFont5" w:fontKey="{68FE845F-229E-4D2C-A556-18971EB4B8BC}"/>
    <w:embedItalic r:id="rIdFont6" w:fontKey="{BD206172-AEEE-44B4-A9A8-4B4EA92F5E91}"/>
  </w:font>
  <w:font w:name="Montserrat SemiBold">
    <w:charset w:val="00"/>
    <w:family w:val="auto"/>
    <w:pitch w:val="variable"/>
    <w:embedRegular r:id="rIdFont7" w:fontKey="{AC89852B-03FC-46CB-BC4E-632187BF9A62}"/>
    <w:embedItalic r:id="rIdFont8" w:fontKey="{E79AD76B-5A10-48C3-841E-CE5B2C075DE9}"/>
  </w:font>
  <w:font w:name="Orbitron">
    <w:charset w:val="00"/>
    <w:family w:val="auto"/>
    <w:pitch w:val="variable"/>
    <w:embedBold r:id="rIdFont9" w:fontKey="{3915AB6D-8C1E-42AC-931E-B40792139C2A}"/>
  </w:font>
  <w:font w:name="Orbitron Black">
    <w:charset w:val="00"/>
    <w:family w:val="auto"/>
    <w:pitch w:val="variable"/>
    <w:embedRegular r:id="rIdFont10" w:fontKey="{BB754C61-1713-4983-9E91-93CF297B0BE0}"/>
  </w:font>
  <w:font w:name="Orbitron ExtraBold">
    <w:charset w:val="00"/>
    <w:family w:val="auto"/>
    <w:pitch w:val="variable"/>
    <w:embedRegular r:id="rIdFont11" w:fontKey="{7742571D-9203-4CB2-8656-26791F085BFC}"/>
  </w:font>
  <w:font w:name="Orbitron Medium">
    <w:charset w:val="00"/>
    <w:family w:val="auto"/>
    <w:pitch w:val="variable"/>
    <w:embedRegular r:id="rIdFont12" w:fontKey="{5EF114DF-FD96-44ED-8940-5A50AFBD6856}"/>
  </w:font>
  <w:font w:name="Roboto Mono">
    <w:charset w:val="00"/>
    <w:family w:val="auto"/>
    <w:pitch w:val="variable"/>
    <w:embedRegular r:id="rIdFont13" w:fontKey="{2A188A37-8040-40AE-833B-EA2F60D1B9F9}"/>
    <w:embedBold r:id="rIdFont14" w:fontKey="{2779E742-5BC7-4C62-8F20-239F7B322773}"/>
  </w:font>
  <w:font w:name="Roboto Mono Medium">
    <w:charset w:val="00"/>
    <w:family w:val="auto"/>
    <w:pitch w:val="variable"/>
    <w:embedRegular r:id="rIdFont15" w:fontKey="{23047505-A8AF-4B89-9FB4-5DC391FD382A}"/>
    <w:embedItalic r:id="rIdFont16" w:fontKey="{76E19AA8-C77B-4449-ADE2-D20FCC8ED92D}"/>
  </w:font>
  <w:font w:name="Roboto Mono SemiBold">
    <w:charset w:val="00"/>
    <w:family w:val="auto"/>
    <w:pitch w:val="variable"/>
    <w:embedRegular r:id="rIdFont17" w:fontKey="{1AADB900-5C87-47A0-98B8-8A2C1FD9C3B2}"/>
    <w:embedItalic r:id="rIdFont18" w:fontKey="{FBF72C28-7150-4764-A9A0-27F754F3076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CoQ-PP_26-092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