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CoQ-PP_26-007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75"/>
        <w:gridCol w:w="563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5"/>
            <w:shd w:val="clear" w:color="auto" w:fill="FFFFFF"/>
          </w:tcPr>
          <w:tbl>
            <w:tblPr>
              <w:tblW w:w="1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5"/>
            </w:tblGrid>
            <w:tr>
              <w:trPr>
                <w:trHeight w:val="195" w:hRule="exact"/>
              </w:trPr>
              <w:tc>
                <w:tcPr>
                  <w:tcW w:type="dxa" w:w="1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5"/>
            </w:tblGrid>
            <w:tr>
              <w:trPr>
                <w:trHeight w:val="435" w:hRule="exact"/>
              </w:trPr>
              <w:tc>
                <w:tcPr>
                  <w:tcW w:type="dxa" w:w="1575"/>
                </w:tcPr>
                <w:tbl>
                  <w:tblPr>
                    <w:tblW w:w="15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5"/>
                      </w:tcPr>
                      <w:tbl>
                        <w:tblPr>
                          <w:tblW w:w="157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22.61 %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22.61 %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0.23 %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7.21 %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iCoA-PP_26-096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ППК25139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627/1128/25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02.07.2025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3176/2025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26.06.2025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808" cy="55413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4000">
                                              <a:off x="0" y="0"/>
                                              <a:ext cx="491808" cy="55413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5705" cy="55328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495705" cy="55328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D5FE3E8-3104-4287-B810-2252A5F0EFCC}"/>
    <w:embedItalic r:id="rIdFont2" w:fontKey="{08F75BC8-2AF9-4DDA-B648-01700A77F624}"/>
    <w:embedBold r:id="rIdFont3" w:fontKey="{F6E0F208-E71A-4010-9A9D-85156CEDAB20}"/>
  </w:font>
  <w:font w:name="Montserrat ExtraBold">
    <w:charset w:val="00"/>
    <w:family w:val="auto"/>
    <w:pitch w:val="variable"/>
    <w:embedRegular r:id="rIdFont4" w:fontKey="{DDE9AEF5-068B-409A-97CC-5DDFD2412DB5}"/>
  </w:font>
  <w:font w:name="Montserrat Medium">
    <w:charset w:val="00"/>
    <w:family w:val="auto"/>
    <w:pitch w:val="variable"/>
    <w:embedRegular r:id="rIdFont5" w:fontKey="{DF1BB96E-3CF5-4306-8A14-56F493A05FA2}"/>
    <w:embedItalic r:id="rIdFont6" w:fontKey="{9AD92473-7795-47EB-B2B3-BBBAAAAD2FA2}"/>
  </w:font>
  <w:font w:name="Montserrat SemiBold">
    <w:charset w:val="00"/>
    <w:family w:val="auto"/>
    <w:pitch w:val="variable"/>
    <w:embedRegular r:id="rIdFont7" w:fontKey="{17F1C0D4-44F9-4A1D-BB6A-B1D815D9A43D}"/>
    <w:embedItalic r:id="rIdFont8" w:fontKey="{9819E430-A35A-464C-AA24-530801A03D21}"/>
  </w:font>
  <w:font w:name="Orbitron">
    <w:charset w:val="00"/>
    <w:family w:val="auto"/>
    <w:pitch w:val="variable"/>
    <w:embedBold r:id="rIdFont9" w:fontKey="{F49D2424-7349-4362-BB00-20A6410E36E8}"/>
  </w:font>
  <w:font w:name="Orbitron Black">
    <w:charset w:val="00"/>
    <w:family w:val="auto"/>
    <w:pitch w:val="variable"/>
    <w:embedRegular r:id="rIdFont10" w:fontKey="{62899B61-4942-4343-A0E4-CA11C6459445}"/>
  </w:font>
  <w:font w:name="Orbitron ExtraBold">
    <w:charset w:val="00"/>
    <w:family w:val="auto"/>
    <w:pitch w:val="variable"/>
    <w:embedRegular r:id="rIdFont11" w:fontKey="{A9A5A5A2-E3ED-4974-9BF4-EA2BA8770920}"/>
  </w:font>
  <w:font w:name="Orbitron Medium">
    <w:charset w:val="00"/>
    <w:family w:val="auto"/>
    <w:pitch w:val="variable"/>
    <w:embedRegular r:id="rIdFont12" w:fontKey="{637F697B-2B1F-4881-9EA2-F91A1FC2DD5E}"/>
  </w:font>
  <w:font w:name="Roboto Mono">
    <w:charset w:val="00"/>
    <w:family w:val="auto"/>
    <w:pitch w:val="variable"/>
    <w:embedRegular r:id="rIdFont13" w:fontKey="{6318DC8F-A34F-43D4-8221-FFA116D9C988}"/>
    <w:embedBold r:id="rIdFont14" w:fontKey="{D5DA2FD9-E472-4D27-BC80-A0E3E3CBC272}"/>
  </w:font>
  <w:font w:name="Roboto Mono Medium">
    <w:charset w:val="00"/>
    <w:family w:val="auto"/>
    <w:pitch w:val="variable"/>
    <w:embedRegular r:id="rIdFont15" w:fontKey="{F3DD2B73-0638-4221-A9DB-14F5128E105F}"/>
    <w:embedItalic r:id="rIdFont16" w:fontKey="{58FF55A4-BCD1-4CFF-99E6-2B06A69DC4D0}"/>
  </w:font>
  <w:font w:name="Roboto Mono SemiBold">
    <w:charset w:val="00"/>
    <w:family w:val="auto"/>
    <w:pitch w:val="variable"/>
    <w:embedRegular r:id="rIdFont17" w:fontKey="{2D3BE512-0C17-45D4-A590-E1A5E6A31C2E}"/>
    <w:embedItalic r:id="rIdFont18" w:fontKey="{C1FFFC96-0B41-4E93-9276-06EB6ED04B4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CoQ-PP_26-095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