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CoQ-PP_26-012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46"/>
        <w:gridCol w:w="282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46"/>
            <w:shd w:val="clear" w:color="auto" w:fill="FFFFFF"/>
          </w:tcPr>
          <w:tbl>
            <w:tblPr>
              <w:tblW w:w="15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6"/>
            </w:tblGrid>
            <w:tr>
              <w:trPr>
                <w:trHeight w:val="195" w:hRule="exact"/>
              </w:trPr>
              <w:tc>
                <w:tcPr>
                  <w:tcW w:type="dxa" w:w="154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6"/>
            </w:tblGrid>
            <w:tr>
              <w:trPr>
                <w:trHeight w:val="435" w:hRule="exact"/>
              </w:trPr>
              <w:tc>
                <w:tcPr>
                  <w:tcW w:type="dxa" w:w="1546"/>
                </w:tcPr>
                <w:tbl>
                  <w:tblPr>
                    <w:tblW w:w="154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6"/>
                      </w:tcPr>
                      <w:tbl>
                        <w:tblPr>
                          <w:tblW w:w="154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18.04 %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82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18.04 %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3.4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588/1067/25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2994/2025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197-18-К/26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197-18-М/26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347" cy="55713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95347" cy="55713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2061" cy="55013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492061" cy="55013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8966C19-F8D4-4E76-A809-DCA695593F13}"/>
    <w:embedItalic r:id="rIdFont2" w:fontKey="{4DDB164E-0624-483D-A0DB-43C47336105C}"/>
    <w:embedBold r:id="rIdFont3" w:fontKey="{CD64B1FF-0B21-48DC-9887-B922B421DE09}"/>
  </w:font>
  <w:font w:name="Montserrat ExtraBold">
    <w:charset w:val="00"/>
    <w:family w:val="auto"/>
    <w:pitch w:val="variable"/>
    <w:embedRegular r:id="rIdFont4" w:fontKey="{C716790F-A05C-4CDD-BE30-A925E43AAE31}"/>
  </w:font>
  <w:font w:name="Montserrat Medium">
    <w:charset w:val="00"/>
    <w:family w:val="auto"/>
    <w:pitch w:val="variable"/>
    <w:embedRegular r:id="rIdFont5" w:fontKey="{BA4EDD70-258D-4B02-90F1-B294F672C66E}"/>
    <w:embedItalic r:id="rIdFont6" w:fontKey="{4EB22732-C94F-4050-8D3B-308DB4DBC1D8}"/>
  </w:font>
  <w:font w:name="Montserrat SemiBold">
    <w:charset w:val="00"/>
    <w:family w:val="auto"/>
    <w:pitch w:val="variable"/>
    <w:embedRegular r:id="rIdFont7" w:fontKey="{F0588FC6-3DAF-4AE1-91D4-A63E8841FD71}"/>
    <w:embedItalic r:id="rIdFont8" w:fontKey="{3D944C13-4BBF-4B17-8987-42F7AAA593C5}"/>
  </w:font>
  <w:font w:name="Orbitron">
    <w:charset w:val="00"/>
    <w:family w:val="auto"/>
    <w:pitch w:val="variable"/>
    <w:embedBold r:id="rIdFont9" w:fontKey="{651F7BC5-C843-46E3-8E51-CE41402550CD}"/>
  </w:font>
  <w:font w:name="Orbitron Black">
    <w:charset w:val="00"/>
    <w:family w:val="auto"/>
    <w:pitch w:val="variable"/>
    <w:embedRegular r:id="rIdFont10" w:fontKey="{FD9C6A8B-6CE9-4379-80D7-D7867856E2C5}"/>
  </w:font>
  <w:font w:name="Orbitron ExtraBold">
    <w:charset w:val="00"/>
    <w:family w:val="auto"/>
    <w:pitch w:val="variable"/>
    <w:embedRegular r:id="rIdFont11" w:fontKey="{5199C130-6754-4EF6-8CDA-7D658E283780}"/>
  </w:font>
  <w:font w:name="Orbitron Medium">
    <w:charset w:val="00"/>
    <w:family w:val="auto"/>
    <w:pitch w:val="variable"/>
    <w:embedRegular r:id="rIdFont12" w:fontKey="{3819DC54-AC74-40D0-84C8-FF392017AC0A}"/>
  </w:font>
  <w:font w:name="Roboto Mono">
    <w:charset w:val="00"/>
    <w:family w:val="auto"/>
    <w:pitch w:val="variable"/>
    <w:embedRegular r:id="rIdFont13" w:fontKey="{EE03EEFC-83E1-4966-98BA-0DEAF6883660}"/>
    <w:embedBold r:id="rIdFont14" w:fontKey="{6970F81E-001B-4586-9A4C-D8171B7283C7}"/>
  </w:font>
  <w:font w:name="Roboto Mono Medium">
    <w:charset w:val="00"/>
    <w:family w:val="auto"/>
    <w:pitch w:val="variable"/>
    <w:embedRegular r:id="rIdFont15" w:fontKey="{37B70BAE-D008-44DF-84EE-7B2F8EE7A98B}"/>
    <w:embedItalic r:id="rIdFont16" w:fontKey="{B8F9D39C-1CA2-449F-873B-39B030D193EB}"/>
  </w:font>
  <w:font w:name="Roboto Mono SemiBold">
    <w:charset w:val="00"/>
    <w:family w:val="auto"/>
    <w:pitch w:val="variable"/>
    <w:embedRegular r:id="rIdFont17" w:fontKey="{FEBFEF1C-ABCE-4396-9333-E2DC71A81765}"/>
    <w:embedItalic r:id="rIdFont18" w:fontKey="{4F781E41-CA89-4EEB-92CD-D4FEC90A4E4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