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40" w:after="60"/>
        <w:jc w:val="center"/>
      </w:pPr>
      <w:r>
        <w:rPr>
          <w:rFonts w:ascii="Calibri" w:hAnsi="Calibri"/>
          <w:b/>
          <w:i w:val="0"/>
          <w:color w:val="2B547E"/>
          <w:sz w:val="24"/>
        </w:rPr>
        <w:t>WHSOP_003_A06</w:t>
      </w:r>
    </w:p>
    <w:p>
      <w:pPr>
        <w:spacing w:before="0" w:after="60"/>
        <w:jc w:val="center"/>
      </w:pPr>
      <w:r>
        <w:rPr>
          <w:rFonts w:ascii="Calibri" w:hAnsi="Calibri"/>
          <w:b/>
          <w:i w:val="0"/>
          <w:color w:val="000000"/>
          <w:sz w:val="28"/>
        </w:rPr>
        <w:t>Известување по транспортот до Министерството за здравство</w:t>
      </w:r>
      <w:r>
        <w:rPr>
          <w:rFonts w:ascii="Calibri" w:hAnsi="Calibri"/>
          <w:b w:val="0"/>
          <w:i w:val="0"/>
          <w:color w:val="595959"/>
          <w:sz w:val="20"/>
        </w:rPr>
        <w:t xml:space="preserve"> | </w:t>
      </w:r>
      <w:r>
        <w:rPr>
          <w:rFonts w:ascii="Calibri" w:hAnsi="Calibri"/>
          <w:b/>
          <w:i w:val="0"/>
          <w:color w:val="595959"/>
          <w:sz w:val="20"/>
        </w:rPr>
        <w:t>Post-transport Notification to the Ministry of Health</w:t>
      </w:r>
    </w:p>
    <w:p>
      <w:pPr>
        <w:spacing w:before="0" w:after="80"/>
        <w:jc w:val="center"/>
      </w:pPr>
      <w:r>
        <w:rPr>
          <w:rFonts w:ascii="Calibri" w:hAnsi="Calibri"/>
          <w:b w:val="0"/>
          <w:i/>
          <w:color w:val="595959"/>
          <w:sz w:val="20"/>
        </w:rPr>
        <w:t>(WHSOP_003)</w:t>
      </w:r>
    </w:p>
    <w:p>
      <w:pPr>
        <w:spacing w:before="0" w:after="160"/>
        <w:jc w:val="center"/>
      </w:pPr>
      <w:r>
        <w:rPr>
          <w:rFonts w:ascii="Calibri" w:hAnsi="Calibri"/>
          <w:b/>
          <w:i w:val="0"/>
          <w:color w:val="C00000"/>
          <w:sz w:val="18"/>
        </w:rPr>
        <w:t>РАБОТНА ВЕРЗИЈА — НЕ ЗА УПОТРЕБА | DRAFT — NOT FOR USE</w:t>
      </w:r>
      <w:r>
        <w:rPr>
          <w:rFonts w:ascii="Calibri" w:hAnsi="Calibri"/>
          <w:b w:val="0"/>
          <w:i w:val="0"/>
          <w:color w:val="595959"/>
          <w:sz w:val="16"/>
        </w:rPr>
        <w:t xml:space="preserve">   —   Верзија | Version: DRAFT   ·   Датум на важност | Effective date: —</w:t>
      </w:r>
    </w:p>
    <w:p>
      <w:pPr>
        <w:spacing w:before="0" w:after="0"/>
        <w:jc w:val="center"/>
        <w:keepNext/>
        <w:pBdr>
          <w:top w:val="single" w:sz="4" w:space="2" w:color="2B547E"/>
          <w:left w:val="single" w:sz="4" w:space="4" w:color="2B547E"/>
          <w:bottom w:val="single" w:sz="4" w:space="2" w:color="2B547E"/>
          <w:right w:val="single" w:sz="4" w:space="4" w:color="2B547E"/>
        </w:pBdr>
        <w:shd w:val="clear" w:color="auto" w:fill="2B547E"/>
      </w:pPr>
      <w:r>
        <w:rPr>
          <w:rFonts w:ascii="Calibri" w:hAnsi="Calibri"/>
          <w:b/>
          <w:i w:val="0"/>
          <w:color w:val="FFFFFF"/>
          <w:sz w:val="22"/>
        </w:rPr>
        <w:t>1 Примач на известувањето</w:t>
      </w:r>
      <w:r>
        <w:rPr>
          <w:rFonts w:ascii="Calibri" w:hAnsi="Calibri"/>
          <w:b w:val="0"/>
          <w:i w:val="0"/>
          <w:color w:val="FFFFFF"/>
          <w:sz w:val="18"/>
        </w:rPr>
        <w:t xml:space="preserve"> | </w:t>
      </w:r>
      <w:r>
        <w:rPr>
          <w:rFonts w:ascii="Calibri" w:hAnsi="Calibri"/>
          <w:b w:val="0"/>
          <w:i w:val="0"/>
          <w:color w:val="FFFFFF"/>
          <w:sz w:val="18"/>
        </w:rPr>
        <w:t>Addressee</w:t>
      </w:r>
    </w:p>
    <w:p>
      <w:pPr>
        <w:keepNext/>
        <w:spacing w:before="0" w:after="0" w:lineRule="exact" w:line="40"/>
      </w:pPr>
    </w:p>
    <w:tbl>
      <w:tblPr>
        <w:tblLook w:firstColumn="1" w:firstRow="1" w:lastColumn="0" w:lastRow="0" w:noHBand="0" w:noVBand="1" w:val="04A0"/>
        <w:tblLayout w:type="fixed"/>
        <w:tblW w:type="dxa" w:w="10466"/>
        <w:tblInd w:type="dxa" w:w="0"/>
        <w:jc w:val="center"/>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676"/>
        <w:gridCol w:w="6790"/>
      </w:tblGrid>
      <w:tr>
        <w:trPr>
          <w:cantSplit/>
        </w:trPr>
        <w:tc>
          <w:tcPr>
            <w:gridSpan w:val="2"/>
            <w:shd w:val="clear" w:color="auto" w:fill="F2F2F2"/>
            <w:tcW w:type="dxa" w:w="10466"/>
          </w:tcPr>
          <w:p>
            <w:pPr>
              <w:keepNext/>
              <w:spacing w:before="40" w:after="40"/>
              <w:jc w:val="left"/>
            </w:pPr>
            <w:r/>
            <w:r>
              <w:rPr>
                <w:rFonts w:ascii="Calibri" w:hAnsi="Calibri"/>
                <w:b/>
                <w:i w:val="0"/>
                <w:color w:val="000000"/>
                <w:sz w:val="20"/>
              </w:rPr>
              <w:t>До</w:t>
            </w:r>
            <w:r>
              <w:rPr>
                <w:rFonts w:ascii="Calibri" w:hAnsi="Calibri"/>
                <w:b w:val="0"/>
                <w:i w:val="0"/>
                <w:color w:val="000000"/>
                <w:sz w:val="16"/>
              </w:rPr>
              <w:t xml:space="preserve"> | </w:t>
            </w:r>
            <w:r>
              <w:rPr>
                <w:rFonts w:ascii="Calibri" w:hAnsi="Calibri"/>
                <w:b w:val="0"/>
                <w:i/>
                <w:color w:val="000000"/>
                <w:sz w:val="16"/>
              </w:rPr>
              <w:t>To</w:t>
            </w:r>
          </w:p>
          <w:p>
            <w:pPr>
              <w:keepNext/>
              <w:spacing w:before="20" w:after="40"/>
              <w:jc w:val="both"/>
            </w:pPr>
            <w:r>
              <w:rPr>
                <w:rFonts w:ascii="Calibri" w:hAnsi="Calibri"/>
                <w:b w:val="0"/>
                <w:i w:val="0"/>
                <w:color w:val="000000"/>
                <w:sz w:val="20"/>
              </w:rPr>
              <w:t>Министерство за здравство на Република Северна Македонија</w:t>
            </w:r>
            <w:r>
              <w:rPr>
                <w:rFonts w:ascii="Calibri" w:hAnsi="Calibri"/>
                <w:b w:val="0"/>
                <w:i w:val="0"/>
                <w:color w:val="000000"/>
                <w:sz w:val="16"/>
              </w:rPr>
              <w:t xml:space="preserve">  |  </w:t>
            </w:r>
            <w:r>
              <w:rPr>
                <w:rFonts w:ascii="Calibri" w:hAnsi="Calibri"/>
                <w:b w:val="0"/>
                <w:i/>
                <w:color w:val="000000"/>
                <w:sz w:val="16"/>
              </w:rPr>
              <w:t>Ministry of Health of the Republic of North Macedonia</w:t>
            </w:r>
          </w:p>
        </w:tc>
      </w:tr>
      <w:tr>
        <w:trPr>
          <w:cantSplit/>
        </w:trPr>
        <w:tc>
          <w:tcPr>
            <w:shd w:val="clear" w:color="auto" w:fill="F2F2F2"/>
            <w:vAlign w:val="center"/>
            <w:tcW w:type="dxa" w:w="3676"/>
          </w:tcPr>
          <w:p>
            <w:pPr>
              <w:keepNext/>
              <w:spacing w:before="20" w:after="20"/>
              <w:jc w:val="left"/>
            </w:pPr>
            <w:r/>
            <w:r>
              <w:rPr>
                <w:rFonts w:ascii="Calibri" w:hAnsi="Calibri"/>
                <w:b/>
                <w:i w:val="0"/>
                <w:color w:val="000000"/>
                <w:sz w:val="20"/>
              </w:rPr>
              <w:t>Наш број / UTID</w:t>
            </w:r>
            <w:r>
              <w:rPr>
                <w:rFonts w:ascii="Calibri" w:hAnsi="Calibri"/>
                <w:b w:val="0"/>
                <w:i w:val="0"/>
                <w:color w:val="000000"/>
                <w:sz w:val="16"/>
              </w:rPr>
              <w:t xml:space="preserve"> | </w:t>
            </w:r>
            <w:r>
              <w:rPr>
                <w:rFonts w:ascii="Calibri" w:hAnsi="Calibri"/>
                <w:b w:val="0"/>
                <w:i w:val="0"/>
                <w:color w:val="000000"/>
                <w:sz w:val="16"/>
              </w:rPr>
              <w:t>Our reference / UTID</w:t>
            </w:r>
          </w:p>
        </w:tc>
        <w:tc>
          <w:tcPr>
            <w:vAlign w:val="center"/>
            <w:tcW w:type="dxa" w:w="6790"/>
          </w:tcPr>
          <w:p>
            <w:pPr>
              <w:keepNext/>
              <w:spacing w:before="20" w:after="20"/>
              <w:jc w:val="center"/>
            </w:pPr>
            <w:r/>
            <w:r>
              <w:rPr>
                <w:rFonts w:ascii="Calibri" w:hAnsi="Calibri"/>
                <w:b w:val="0"/>
                <w:i w:val="0"/>
                <w:color w:val="000000"/>
                <w:sz w:val="20"/>
              </w:rPr>
              <w:t>TR-________-___</w:t>
            </w:r>
          </w:p>
        </w:tc>
      </w:tr>
      <w:tr>
        <w:trPr>
          <w:cantSplit/>
        </w:trPr>
        <w:tc>
          <w:tcPr>
            <w:shd w:val="clear" w:color="auto" w:fill="F2F2F2"/>
            <w:vAlign w:val="center"/>
            <w:tcW w:type="dxa" w:w="3676"/>
          </w:tcPr>
          <w:p>
            <w:pPr>
              <w:spacing w:before="20" w:after="20"/>
              <w:jc w:val="left"/>
            </w:pPr>
            <w:r/>
            <w:r>
              <w:rPr>
                <w:rFonts w:ascii="Calibri" w:hAnsi="Calibri"/>
                <w:b/>
                <w:i w:val="0"/>
                <w:color w:val="000000"/>
                <w:sz w:val="20"/>
              </w:rPr>
              <w:t>Датум на поднесување (≤ 3 работни дена по транспортот)</w:t>
            </w:r>
            <w:r>
              <w:rPr>
                <w:rFonts w:ascii="Calibri" w:hAnsi="Calibri"/>
                <w:b w:val="0"/>
                <w:i w:val="0"/>
                <w:color w:val="000000"/>
                <w:sz w:val="16"/>
              </w:rPr>
              <w:t xml:space="preserve"> | </w:t>
            </w:r>
            <w:r>
              <w:rPr>
                <w:rFonts w:ascii="Calibri" w:hAnsi="Calibri"/>
                <w:b w:val="0"/>
                <w:i w:val="0"/>
                <w:color w:val="000000"/>
                <w:sz w:val="16"/>
              </w:rPr>
              <w:t>Date of submission (≤ 3 working days after transport)</w:t>
            </w:r>
          </w:p>
        </w:tc>
        <w:tc>
          <w:tcPr>
            <w:vAlign w:val="center"/>
            <w:tcW w:type="dxa" w:w="6790"/>
          </w:tcPr>
          <w:p>
            <w:pPr>
              <w:spacing w:before="20" w:after="20"/>
              <w:jc w:val="center"/>
            </w:pPr>
            <w:r/>
          </w:p>
        </w:tc>
      </w:tr>
    </w:tbl>
    <w:p>
      <w:pPr>
        <w:keepNext/>
        <w:spacing w:before="0" w:after="0" w:lineRule="exact" w:line="240"/>
      </w:pPr>
    </w:p>
    <w:p>
      <w:pPr>
        <w:spacing w:before="0" w:after="0"/>
        <w:jc w:val="center"/>
        <w:keepNext/>
        <w:pBdr>
          <w:top w:val="single" w:sz="4" w:space="2" w:color="2B547E"/>
          <w:left w:val="single" w:sz="4" w:space="4" w:color="2B547E"/>
          <w:bottom w:val="single" w:sz="4" w:space="2" w:color="2B547E"/>
          <w:right w:val="single" w:sz="4" w:space="4" w:color="2B547E"/>
        </w:pBdr>
        <w:shd w:val="clear" w:color="auto" w:fill="2B547E"/>
      </w:pPr>
      <w:r>
        <w:rPr>
          <w:rFonts w:ascii="Calibri" w:hAnsi="Calibri"/>
          <w:b/>
          <w:i w:val="0"/>
          <w:color w:val="FFFFFF"/>
          <w:sz w:val="22"/>
        </w:rPr>
        <w:t>2 Податоци за транспортот</w:t>
      </w:r>
      <w:r>
        <w:rPr>
          <w:rFonts w:ascii="Calibri" w:hAnsi="Calibri"/>
          <w:b w:val="0"/>
          <w:i w:val="0"/>
          <w:color w:val="FFFFFF"/>
          <w:sz w:val="18"/>
        </w:rPr>
        <w:t xml:space="preserve"> | </w:t>
      </w:r>
      <w:r>
        <w:rPr>
          <w:rFonts w:ascii="Calibri" w:hAnsi="Calibri"/>
          <w:b w:val="0"/>
          <w:i w:val="0"/>
          <w:color w:val="FFFFFF"/>
          <w:sz w:val="18"/>
        </w:rPr>
        <w:t>Transport details</w:t>
      </w:r>
    </w:p>
    <w:p>
      <w:pPr>
        <w:keepNext/>
        <w:spacing w:before="0" w:after="0" w:lineRule="exact" w:line="40"/>
      </w:pPr>
    </w:p>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7178"/>
      </w:tblGrid>
      <w:tr>
        <w:trPr>
          <w:cantSplit/>
        </w:trPr>
        <w:tc>
          <w:tcPr>
            <w:shd w:val="clear" w:color="auto" w:fill="F2F2F2"/>
            <w:vAlign w:val="center"/>
            <w:tcW w:type="pct" w:w="1570"/>
          </w:tcPr>
          <w:p>
            <w:pPr>
              <w:keepNext/>
              <w:spacing w:before="20" w:after="20"/>
              <w:jc w:val="left"/>
            </w:pPr>
            <w:r/>
            <w:r>
              <w:rPr>
                <w:rFonts w:ascii="Calibri" w:hAnsi="Calibri"/>
                <w:b/>
                <w:i w:val="0"/>
                <w:color w:val="000000"/>
                <w:sz w:val="20"/>
              </w:rPr>
              <w:t>Испраќач и број на дозвола</w:t>
            </w:r>
            <w:r>
              <w:rPr>
                <w:rFonts w:ascii="Calibri" w:hAnsi="Calibri"/>
                <w:b w:val="0"/>
                <w:i w:val="0"/>
                <w:color w:val="000000"/>
                <w:sz w:val="16"/>
              </w:rPr>
              <w:t xml:space="preserve"> | </w:t>
            </w:r>
            <w:r>
              <w:rPr>
                <w:rFonts w:ascii="Calibri" w:hAnsi="Calibri"/>
                <w:b w:val="0"/>
                <w:i w:val="0"/>
                <w:color w:val="000000"/>
                <w:sz w:val="16"/>
              </w:rPr>
              <w:t>Consignor and licence No.</w:t>
            </w:r>
          </w:p>
        </w:tc>
        <w:tc>
          <w:tcPr>
            <w:vAlign w:val="center"/>
            <w:tcW w:type="pct" w:w="3429"/>
          </w:tcPr>
          <w:p>
            <w:pPr>
              <w:keepNext/>
              <w:spacing w:before="20" w:after="20"/>
              <w:jc w:val="center"/>
            </w:pPr>
            <w:r/>
            <w:r>
              <w:rPr>
                <w:rFonts w:ascii="Calibri" w:hAnsi="Calibri"/>
                <w:b w:val="0"/>
                <w:i w:val="0"/>
                <w:color w:val="000000"/>
                <w:sz w:val="20"/>
              </w:rPr>
              <w:t>Пјурли Плант ДООЕЛ Скопје, дозвола бр. ______</w:t>
            </w:r>
            <w:r>
              <w:rPr>
                <w:rFonts w:ascii="Calibri" w:hAnsi="Calibri"/>
                <w:b w:val="0"/>
                <w:i w:val="0"/>
                <w:color w:val="000000"/>
                <w:sz w:val="16"/>
              </w:rPr>
              <w:t xml:space="preserve"> | </w:t>
            </w:r>
            <w:r>
              <w:rPr>
                <w:rFonts w:ascii="Calibri" w:hAnsi="Calibri"/>
                <w:b w:val="0"/>
                <w:i/>
                <w:color w:val="000000"/>
                <w:sz w:val="16"/>
              </w:rPr>
              <w:t>Purely Plant DOOEL Skopje, licence No. ______</w:t>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1944"/>
        <w:gridCol w:w="3288"/>
        <w:gridCol w:w="1944"/>
      </w:tblGrid>
      <w:tr>
        <w:trPr>
          <w:cantSplit/>
        </w:trPr>
        <w:tc>
          <w:tcPr>
            <w:shd w:val="clear" w:color="auto" w:fill="F2F2F2"/>
            <w:vAlign w:val="center"/>
            <w:tcW w:type="pct" w:w="1570"/>
          </w:tcPr>
          <w:p>
            <w:pPr>
              <w:keepNext/>
              <w:spacing w:before="20" w:after="20"/>
              <w:jc w:val="left"/>
            </w:pPr>
            <w:r/>
            <w:r>
              <w:rPr>
                <w:rFonts w:ascii="Calibri" w:hAnsi="Calibri"/>
                <w:b/>
                <w:i w:val="0"/>
                <w:color w:val="000000"/>
                <w:sz w:val="20"/>
              </w:rPr>
              <w:t>Референца на известувањето до МВР (број и датум)</w:t>
            </w:r>
            <w:r>
              <w:rPr>
                <w:rFonts w:ascii="Calibri" w:hAnsi="Calibri"/>
                <w:b w:val="0"/>
                <w:i w:val="0"/>
                <w:color w:val="000000"/>
                <w:sz w:val="16"/>
              </w:rPr>
              <w:t xml:space="preserve"> | </w:t>
            </w:r>
            <w:r>
              <w:rPr>
                <w:rFonts w:ascii="Calibri" w:hAnsi="Calibri"/>
                <w:b w:val="0"/>
                <w:i w:val="0"/>
                <w:color w:val="000000"/>
                <w:sz w:val="16"/>
              </w:rPr>
              <w:t>Reference of the MoIA notification (No. and date)</w:t>
            </w:r>
          </w:p>
        </w:tc>
        <w:tc>
          <w:tcPr>
            <w:vAlign w:val="center"/>
            <w:tcW w:type="pct" w:w="929"/>
          </w:tcPr>
          <w:p>
            <w:pPr>
              <w:keepNext/>
              <w:spacing w:before="20" w:after="20"/>
              <w:jc w:val="center"/>
            </w:pPr>
            <w:r/>
          </w:p>
        </w:tc>
        <w:tc>
          <w:tcPr>
            <w:shd w:val="clear" w:color="auto" w:fill="F2F2F2"/>
            <w:vAlign w:val="center"/>
            <w:tcW w:type="pct" w:w="1570"/>
          </w:tcPr>
          <w:p>
            <w:pPr>
              <w:keepNext/>
              <w:spacing w:before="20" w:after="20"/>
              <w:jc w:val="left"/>
            </w:pPr>
            <w:r/>
            <w:r>
              <w:rPr>
                <w:rFonts w:ascii="Calibri" w:hAnsi="Calibri"/>
                <w:b/>
                <w:i w:val="0"/>
                <w:color w:val="000000"/>
                <w:sz w:val="20"/>
              </w:rPr>
              <w:t>Датум на извршен транспорт</w:t>
            </w:r>
            <w:r>
              <w:rPr>
                <w:rFonts w:ascii="Calibri" w:hAnsi="Calibri"/>
                <w:b w:val="0"/>
                <w:i w:val="0"/>
                <w:color w:val="000000"/>
                <w:sz w:val="16"/>
              </w:rPr>
              <w:t xml:space="preserve"> | </w:t>
            </w:r>
            <w:r>
              <w:rPr>
                <w:rFonts w:ascii="Calibri" w:hAnsi="Calibri"/>
                <w:b w:val="0"/>
                <w:i w:val="0"/>
                <w:color w:val="000000"/>
                <w:sz w:val="16"/>
              </w:rPr>
              <w:t>Date transport executed</w:t>
            </w:r>
          </w:p>
        </w:tc>
        <w:tc>
          <w:tcPr>
            <w:vAlign w:val="center"/>
            <w:tcW w:type="pct" w:w="929"/>
          </w:tcPr>
          <w:p>
            <w:pPr>
              <w:keepNext/>
              <w:spacing w:before="20" w:after="20"/>
              <w:jc w:val="center"/>
            </w:pPr>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2942"/>
        <w:gridCol w:w="1292"/>
        <w:gridCol w:w="2942"/>
      </w:tblGrid>
      <w:tr>
        <w:trPr>
          <w:cantSplit/>
        </w:trPr>
        <w:tc>
          <w:tcPr>
            <w:shd w:val="clear" w:color="auto" w:fill="F2F2F2"/>
            <w:vAlign w:val="center"/>
            <w:tcW w:type="pct" w:w="1570"/>
          </w:tcPr>
          <w:p>
            <w:pPr>
              <w:keepNext/>
              <w:spacing w:before="20" w:after="20"/>
              <w:jc w:val="left"/>
            </w:pPr>
            <w:r/>
            <w:r>
              <w:rPr>
                <w:rFonts w:ascii="Calibri" w:hAnsi="Calibri"/>
                <w:b/>
                <w:i w:val="0"/>
                <w:color w:val="000000"/>
                <w:sz w:val="20"/>
              </w:rPr>
              <w:t>Примач (назив и адреса)</w:t>
            </w:r>
            <w:r>
              <w:rPr>
                <w:rFonts w:ascii="Calibri" w:hAnsi="Calibri"/>
                <w:b w:val="0"/>
                <w:i w:val="0"/>
                <w:color w:val="000000"/>
                <w:sz w:val="16"/>
              </w:rPr>
              <w:t xml:space="preserve"> | </w:t>
            </w:r>
            <w:r>
              <w:rPr>
                <w:rFonts w:ascii="Calibri" w:hAnsi="Calibri"/>
                <w:b w:val="0"/>
                <w:i w:val="0"/>
                <w:color w:val="000000"/>
                <w:sz w:val="16"/>
              </w:rPr>
              <w:t>Consignee (name and address)</w:t>
            </w:r>
          </w:p>
        </w:tc>
        <w:tc>
          <w:tcPr>
            <w:vAlign w:val="center"/>
            <w:tcW w:type="pct" w:w="1405"/>
          </w:tcPr>
          <w:p>
            <w:pPr>
              <w:keepNext/>
              <w:spacing w:before="20" w:after="20"/>
              <w:jc w:val="center"/>
            </w:pPr>
            <w:r/>
          </w:p>
        </w:tc>
        <w:tc>
          <w:tcPr>
            <w:shd w:val="clear" w:color="auto" w:fill="F2F2F2"/>
            <w:vAlign w:val="center"/>
            <w:tcW w:type="pct" w:w="617"/>
          </w:tcPr>
          <w:p>
            <w:pPr>
              <w:keepNext/>
              <w:spacing w:before="20" w:after="20"/>
              <w:jc w:val="left"/>
            </w:pPr>
            <w:r/>
            <w:r>
              <w:rPr>
                <w:rFonts w:ascii="Calibri" w:hAnsi="Calibri"/>
                <w:b/>
                <w:i w:val="0"/>
                <w:color w:val="000000"/>
                <w:sz w:val="20"/>
              </w:rPr>
              <w:t>Намена</w:t>
            </w:r>
            <w:r>
              <w:rPr>
                <w:rFonts w:ascii="Calibri" w:hAnsi="Calibri"/>
                <w:b w:val="0"/>
                <w:i w:val="0"/>
                <w:color w:val="000000"/>
                <w:sz w:val="16"/>
              </w:rPr>
              <w:t xml:space="preserve"> | </w:t>
            </w:r>
            <w:r>
              <w:rPr>
                <w:rFonts w:ascii="Calibri" w:hAnsi="Calibri"/>
                <w:b w:val="0"/>
                <w:i w:val="0"/>
                <w:color w:val="000000"/>
                <w:sz w:val="16"/>
              </w:rPr>
              <w:t>Purpose</w:t>
            </w:r>
          </w:p>
        </w:tc>
        <w:tc>
          <w:tcPr>
            <w:vAlign w:val="center"/>
            <w:tcW w:type="pct" w:w="1405"/>
          </w:tcPr>
          <w:p>
            <w:pPr>
              <w:keepNext/>
              <w:spacing w:before="20" w:after="20"/>
              <w:jc w:val="center"/>
            </w:pPr>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2925"/>
        <w:gridCol w:w="2126"/>
        <w:gridCol w:w="3288"/>
        <w:gridCol w:w="2126"/>
      </w:tblGrid>
      <w:tr>
        <w:trPr>
          <w:cantSplit/>
        </w:trPr>
        <w:tc>
          <w:tcPr>
            <w:shd w:val="clear" w:color="auto" w:fill="F2F2F2"/>
            <w:vAlign w:val="center"/>
            <w:tcW w:type="pct" w:w="1397"/>
          </w:tcPr>
          <w:p>
            <w:pPr>
              <w:spacing w:before="20" w:after="20"/>
              <w:jc w:val="left"/>
            </w:pPr>
            <w:r/>
            <w:r>
              <w:rPr>
                <w:rFonts w:ascii="Calibri" w:hAnsi="Calibri"/>
                <w:b/>
                <w:i w:val="0"/>
                <w:color w:val="000000"/>
                <w:sz w:val="20"/>
              </w:rPr>
              <w:t>Возило и лица</w:t>
            </w:r>
            <w:r>
              <w:rPr>
                <w:rFonts w:ascii="Calibri" w:hAnsi="Calibri"/>
                <w:b w:val="0"/>
                <w:i w:val="0"/>
                <w:color w:val="000000"/>
                <w:sz w:val="16"/>
              </w:rPr>
              <w:t xml:space="preserve"> | </w:t>
            </w:r>
            <w:r>
              <w:rPr>
                <w:rFonts w:ascii="Calibri" w:hAnsi="Calibri"/>
                <w:b w:val="0"/>
                <w:i w:val="0"/>
                <w:color w:val="000000"/>
                <w:sz w:val="16"/>
              </w:rPr>
              <w:t>Vehicle and persons</w:t>
            </w:r>
          </w:p>
        </w:tc>
        <w:tc>
          <w:tcPr>
            <w:vAlign w:val="center"/>
            <w:tcW w:type="pct" w:w="1015"/>
          </w:tcPr>
          <w:p>
            <w:pPr>
              <w:spacing w:before="20" w:after="20"/>
              <w:jc w:val="center"/>
            </w:pPr>
            <w:r/>
          </w:p>
        </w:tc>
        <w:tc>
          <w:tcPr>
            <w:shd w:val="clear" w:color="auto" w:fill="F2F2F2"/>
            <w:vAlign w:val="center"/>
            <w:tcW w:type="pct" w:w="1570"/>
          </w:tcPr>
          <w:p>
            <w:pPr>
              <w:spacing w:before="20" w:after="20"/>
              <w:jc w:val="left"/>
            </w:pPr>
            <w:r/>
            <w:r>
              <w:rPr>
                <w:rFonts w:ascii="Calibri" w:hAnsi="Calibri"/>
                <w:b/>
                <w:i w:val="0"/>
                <w:color w:val="000000"/>
                <w:sz w:val="20"/>
              </w:rPr>
              <w:t>Полициско придружување (единица)</w:t>
            </w:r>
            <w:r>
              <w:rPr>
                <w:rFonts w:ascii="Calibri" w:hAnsi="Calibri"/>
                <w:b w:val="0"/>
                <w:i w:val="0"/>
                <w:color w:val="000000"/>
                <w:sz w:val="16"/>
              </w:rPr>
              <w:t xml:space="preserve"> | </w:t>
            </w:r>
            <w:r>
              <w:rPr>
                <w:rFonts w:ascii="Calibri" w:hAnsi="Calibri"/>
                <w:b w:val="0"/>
                <w:i w:val="0"/>
                <w:color w:val="000000"/>
                <w:sz w:val="16"/>
              </w:rPr>
              <w:t>Police escort (unit)</w:t>
            </w:r>
          </w:p>
        </w:tc>
        <w:tc>
          <w:tcPr>
            <w:vAlign w:val="center"/>
            <w:tcW w:type="pct" w:w="1015"/>
          </w:tcPr>
          <w:p>
            <w:pPr>
              <w:spacing w:before="20" w:after="20"/>
              <w:jc w:val="center"/>
            </w:pPr>
            <w:r/>
          </w:p>
        </w:tc>
      </w:tr>
    </w:tbl>
    <w:p>
      <w:pPr>
        <w:keepNext/>
        <w:spacing w:before="0" w:after="0" w:lineRule="exact" w:line="120"/>
      </w:pPr>
    </w:p>
    <w:tbl>
      <w:tblPr>
        <w:tblLook w:firstColumn="1" w:firstRow="1" w:lastColumn="0" w:lastRow="0" w:noHBand="0" w:noVBand="1" w:val="04A0"/>
        <w:tblLayout w:type="fixed"/>
        <w:tblW w:type="dxa" w:w="10466"/>
        <w:tblInd w:type="dxa" w:w="0"/>
        <w:jc w:val="center"/>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1617"/>
        <w:gridCol w:w="1811"/>
        <w:gridCol w:w="1210"/>
        <w:gridCol w:w="1820"/>
        <w:gridCol w:w="2120"/>
        <w:gridCol w:w="1886"/>
      </w:tblGrid>
      <w:tr>
        <w:trPr>
          <w:tblHeader w:val="true"/>
          <w:cantSplit/>
        </w:trPr>
        <w:tc>
          <w:tcPr>
            <w:shd w:val="clear" w:color="auto" w:fill="2B547E"/>
            <w:vAlign w:val="center"/>
            <w:tcW w:type="dxa" w:w="1617"/>
          </w:tcPr>
          <w:p>
            <w:pPr>
              <w:keepNext/>
              <w:spacing w:before="20" w:after="20"/>
              <w:jc w:val="center"/>
            </w:pPr>
            <w:r/>
            <w:r>
              <w:rPr>
                <w:rFonts w:ascii="Calibri" w:hAnsi="Calibri"/>
                <w:b/>
                <w:i w:val="0"/>
                <w:color w:val="FFFFFF"/>
                <w:sz w:val="18"/>
              </w:rPr>
              <w:t>№</w:t>
            </w:r>
          </w:p>
        </w:tc>
        <w:tc>
          <w:tcPr>
            <w:shd w:val="clear" w:color="auto" w:fill="2B547E"/>
            <w:vAlign w:val="center"/>
            <w:tcW w:type="dxa" w:w="1811"/>
          </w:tcPr>
          <w:p>
            <w:pPr>
              <w:keepNext/>
              <w:spacing w:before="20" w:after="20"/>
              <w:jc w:val="center"/>
            </w:pPr>
            <w:r/>
            <w:r>
              <w:rPr>
                <w:rFonts w:ascii="Calibri" w:hAnsi="Calibri"/>
                <w:b/>
                <w:i w:val="0"/>
                <w:color w:val="FFFFFF"/>
                <w:sz w:val="18"/>
              </w:rPr>
              <w:t>Вид на материјал</w:t>
            </w:r>
            <w:r>
              <w:rPr>
                <w:rFonts w:ascii="Calibri" w:hAnsi="Calibri"/>
                <w:b w:val="0"/>
                <w:i w:val="0"/>
                <w:color w:val="FFFFFF"/>
                <w:sz w:val="14"/>
              </w:rPr>
              <w:t xml:space="preserve"> | </w:t>
            </w:r>
            <w:r>
              <w:rPr>
                <w:rFonts w:ascii="Calibri" w:hAnsi="Calibri"/>
                <w:b w:val="0"/>
                <w:i w:val="0"/>
                <w:color w:val="FFFFFF"/>
                <w:sz w:val="14"/>
              </w:rPr>
              <w:t>Material</w:t>
            </w:r>
          </w:p>
        </w:tc>
        <w:tc>
          <w:tcPr>
            <w:shd w:val="clear" w:color="auto" w:fill="2B547E"/>
            <w:vAlign w:val="center"/>
            <w:tcW w:type="dxa" w:w="1210"/>
          </w:tcPr>
          <w:p>
            <w:pPr>
              <w:keepNext/>
              <w:spacing w:before="20" w:after="20"/>
              <w:jc w:val="center"/>
            </w:pPr>
            <w:r/>
            <w:r>
              <w:rPr>
                <w:rFonts w:ascii="Calibri" w:hAnsi="Calibri"/>
                <w:b/>
                <w:i w:val="0"/>
                <w:color w:val="FFFFFF"/>
                <w:sz w:val="18"/>
              </w:rPr>
              <w:t>Серија</w:t>
            </w:r>
            <w:r>
              <w:rPr>
                <w:rFonts w:ascii="Calibri" w:hAnsi="Calibri"/>
                <w:b w:val="0"/>
                <w:i w:val="0"/>
                <w:color w:val="FFFFFF"/>
                <w:sz w:val="14"/>
              </w:rPr>
              <w:t xml:space="preserve"> | </w:t>
            </w:r>
            <w:r>
              <w:rPr>
                <w:rFonts w:ascii="Calibri" w:hAnsi="Calibri"/>
                <w:b w:val="0"/>
                <w:i w:val="0"/>
                <w:color w:val="FFFFFF"/>
                <w:sz w:val="14"/>
              </w:rPr>
              <w:t>Batch</w:t>
            </w:r>
          </w:p>
        </w:tc>
        <w:tc>
          <w:tcPr>
            <w:shd w:val="clear" w:color="auto" w:fill="2B547E"/>
            <w:vAlign w:val="center"/>
            <w:tcW w:type="dxa" w:w="1820"/>
          </w:tcPr>
          <w:p>
            <w:pPr>
              <w:keepNext/>
              <w:spacing w:before="20" w:after="20"/>
              <w:jc w:val="center"/>
            </w:pPr>
            <w:r/>
            <w:r>
              <w:rPr>
                <w:rFonts w:ascii="Calibri" w:hAnsi="Calibri"/>
                <w:b/>
                <w:i w:val="0"/>
                <w:color w:val="FFFFFF"/>
                <w:sz w:val="18"/>
              </w:rPr>
              <w:t>Палети / картони / кеси</w:t>
            </w:r>
            <w:r>
              <w:rPr>
                <w:rFonts w:ascii="Calibri" w:hAnsi="Calibri"/>
                <w:b w:val="0"/>
                <w:i w:val="0"/>
                <w:color w:val="FFFFFF"/>
                <w:sz w:val="14"/>
              </w:rPr>
              <w:t xml:space="preserve"> | </w:t>
            </w:r>
            <w:r>
              <w:rPr>
                <w:rFonts w:ascii="Calibri" w:hAnsi="Calibri"/>
                <w:b w:val="0"/>
                <w:i w:val="0"/>
                <w:color w:val="FFFFFF"/>
                <w:sz w:val="14"/>
              </w:rPr>
              <w:t>Pallets / cartons / bags</w:t>
            </w:r>
          </w:p>
        </w:tc>
        <w:tc>
          <w:tcPr>
            <w:shd w:val="clear" w:color="auto" w:fill="2B547E"/>
            <w:vAlign w:val="center"/>
            <w:tcW w:type="dxa" w:w="2120"/>
          </w:tcPr>
          <w:p>
            <w:pPr>
              <w:keepNext/>
              <w:spacing w:before="20" w:after="20"/>
              <w:jc w:val="center"/>
            </w:pPr>
            <w:r/>
            <w:r>
              <w:rPr>
                <w:rFonts w:ascii="Calibri" w:hAnsi="Calibri"/>
                <w:b/>
                <w:i w:val="0"/>
                <w:color w:val="FFFFFF"/>
                <w:sz w:val="18"/>
              </w:rPr>
              <w:t>Испратена нето маса (g)</w:t>
            </w:r>
            <w:r>
              <w:rPr>
                <w:rFonts w:ascii="Calibri" w:hAnsi="Calibri"/>
                <w:b w:val="0"/>
                <w:i w:val="0"/>
                <w:color w:val="FFFFFF"/>
                <w:sz w:val="14"/>
              </w:rPr>
              <w:t xml:space="preserve"> | </w:t>
            </w:r>
            <w:r>
              <w:rPr>
                <w:rFonts w:ascii="Calibri" w:hAnsi="Calibri"/>
                <w:b w:val="0"/>
                <w:i w:val="0"/>
                <w:color w:val="FFFFFF"/>
                <w:sz w:val="14"/>
              </w:rPr>
              <w:t>Net mass dispatched (g)</w:t>
            </w:r>
          </w:p>
        </w:tc>
        <w:tc>
          <w:tcPr>
            <w:shd w:val="clear" w:color="auto" w:fill="2B547E"/>
            <w:vAlign w:val="center"/>
            <w:tcW w:type="dxa" w:w="1886"/>
          </w:tcPr>
          <w:p>
            <w:pPr>
              <w:keepNext/>
              <w:spacing w:before="20" w:after="20"/>
              <w:jc w:val="center"/>
            </w:pPr>
            <w:r/>
            <w:r>
              <w:rPr>
                <w:rFonts w:ascii="Calibri" w:hAnsi="Calibri"/>
                <w:b/>
                <w:i w:val="0"/>
                <w:color w:val="FFFFFF"/>
                <w:sz w:val="18"/>
              </w:rPr>
              <w:t>Примена маса (g)</w:t>
            </w:r>
            <w:r>
              <w:rPr>
                <w:rFonts w:ascii="Calibri" w:hAnsi="Calibri"/>
                <w:b w:val="0"/>
                <w:i w:val="0"/>
                <w:color w:val="FFFFFF"/>
                <w:sz w:val="14"/>
              </w:rPr>
              <w:t xml:space="preserve"> | </w:t>
            </w:r>
            <w:r>
              <w:rPr>
                <w:rFonts w:ascii="Calibri" w:hAnsi="Calibri"/>
                <w:b w:val="0"/>
                <w:i w:val="0"/>
                <w:color w:val="FFFFFF"/>
                <w:sz w:val="14"/>
              </w:rPr>
              <w:t>Mass received (g)</w:t>
            </w:r>
          </w:p>
        </w:tc>
      </w:tr>
      <w:tr>
        <w:trPr>
          <w:cantSplit/>
        </w:trPr>
        <w:tc>
          <w:tcPr>
            <w:shd w:val="clear" w:color="auto" w:fill="F2F2F2"/>
            <w:vAlign w:val="center"/>
            <w:tcW w:type="dxa" w:w="1617"/>
          </w:tcPr>
          <w:p>
            <w:pPr>
              <w:keepNext/>
              <w:spacing w:before="20" w:after="20"/>
              <w:jc w:val="center"/>
            </w:pPr>
            <w:r/>
            <w:r>
              <w:rPr>
                <w:rFonts w:ascii="Calibri" w:hAnsi="Calibri"/>
                <w:b w:val="0"/>
                <w:i w:val="0"/>
                <w:color w:val="000000"/>
                <w:sz w:val="18"/>
              </w:rPr>
              <w:t>1</w:t>
            </w:r>
          </w:p>
        </w:tc>
        <w:tc>
          <w:tcPr>
            <w:vAlign w:val="center"/>
            <w:tcW w:type="dxa" w:w="1811"/>
          </w:tcPr>
          <w:p>
            <w:pPr>
              <w:keepNext/>
              <w:spacing w:before="20" w:after="20"/>
              <w:jc w:val="center"/>
            </w:pPr>
            <w:r/>
          </w:p>
        </w:tc>
        <w:tc>
          <w:tcPr>
            <w:vAlign w:val="center"/>
            <w:tcW w:type="dxa" w:w="1210"/>
          </w:tcPr>
          <w:p>
            <w:pPr>
              <w:keepNext/>
              <w:spacing w:before="20" w:after="20"/>
              <w:jc w:val="center"/>
            </w:pPr>
            <w:r/>
          </w:p>
        </w:tc>
        <w:tc>
          <w:tcPr>
            <w:vAlign w:val="center"/>
            <w:tcW w:type="dxa" w:w="1820"/>
          </w:tcPr>
          <w:p>
            <w:pPr>
              <w:keepNext/>
              <w:spacing w:before="20" w:after="20"/>
              <w:jc w:val="center"/>
            </w:pPr>
            <w:r/>
          </w:p>
        </w:tc>
        <w:tc>
          <w:tcPr>
            <w:vAlign w:val="center"/>
            <w:tcW w:type="dxa" w:w="2120"/>
          </w:tcPr>
          <w:p>
            <w:pPr>
              <w:keepNext/>
              <w:spacing w:before="20" w:after="20"/>
              <w:jc w:val="center"/>
            </w:pPr>
            <w:r/>
          </w:p>
        </w:tc>
        <w:tc>
          <w:tcPr>
            <w:vAlign w:val="center"/>
            <w:tcW w:type="dxa" w:w="1886"/>
          </w:tcPr>
          <w:p>
            <w:pPr>
              <w:keepNext/>
              <w:spacing w:before="20" w:after="20"/>
              <w:jc w:val="center"/>
            </w:pPr>
            <w:r/>
          </w:p>
        </w:tc>
      </w:tr>
      <w:tr>
        <w:trPr>
          <w:cantSplit/>
        </w:trPr>
        <w:tc>
          <w:tcPr>
            <w:shd w:val="clear" w:color="auto" w:fill="F2F2F2"/>
            <w:vAlign w:val="center"/>
            <w:tcW w:type="dxa" w:w="1617"/>
          </w:tcPr>
          <w:p>
            <w:pPr>
              <w:keepNext/>
              <w:spacing w:before="20" w:after="20"/>
              <w:jc w:val="center"/>
            </w:pPr>
            <w:r/>
            <w:r>
              <w:rPr>
                <w:rFonts w:ascii="Calibri" w:hAnsi="Calibri"/>
                <w:b w:val="0"/>
                <w:i w:val="0"/>
                <w:color w:val="000000"/>
                <w:sz w:val="18"/>
              </w:rPr>
              <w:t>2</w:t>
            </w:r>
          </w:p>
        </w:tc>
        <w:tc>
          <w:tcPr>
            <w:shd w:val="clear" w:color="auto" w:fill="F7FAFC"/>
            <w:vAlign w:val="center"/>
            <w:tcW w:type="dxa" w:w="1811"/>
          </w:tcPr>
          <w:p>
            <w:pPr>
              <w:keepNext/>
              <w:spacing w:before="20" w:after="20"/>
              <w:jc w:val="center"/>
            </w:pPr>
            <w:r/>
          </w:p>
        </w:tc>
        <w:tc>
          <w:tcPr>
            <w:shd w:val="clear" w:color="auto" w:fill="F7FAFC"/>
            <w:vAlign w:val="center"/>
            <w:tcW w:type="dxa" w:w="1210"/>
          </w:tcPr>
          <w:p>
            <w:pPr>
              <w:keepNext/>
              <w:spacing w:before="20" w:after="20"/>
              <w:jc w:val="center"/>
            </w:pPr>
            <w:r/>
          </w:p>
        </w:tc>
        <w:tc>
          <w:tcPr>
            <w:shd w:val="clear" w:color="auto" w:fill="F7FAFC"/>
            <w:vAlign w:val="center"/>
            <w:tcW w:type="dxa" w:w="1820"/>
          </w:tcPr>
          <w:p>
            <w:pPr>
              <w:keepNext/>
              <w:spacing w:before="20" w:after="20"/>
              <w:jc w:val="center"/>
            </w:pPr>
            <w:r/>
          </w:p>
        </w:tc>
        <w:tc>
          <w:tcPr>
            <w:shd w:val="clear" w:color="auto" w:fill="F7FAFC"/>
            <w:vAlign w:val="center"/>
            <w:tcW w:type="dxa" w:w="2120"/>
          </w:tcPr>
          <w:p>
            <w:pPr>
              <w:keepNext/>
              <w:spacing w:before="20" w:after="20"/>
              <w:jc w:val="center"/>
            </w:pPr>
            <w:r/>
          </w:p>
        </w:tc>
        <w:tc>
          <w:tcPr>
            <w:shd w:val="clear" w:color="auto" w:fill="F7FAFC"/>
            <w:vAlign w:val="center"/>
            <w:tcW w:type="dxa" w:w="1886"/>
          </w:tcPr>
          <w:p>
            <w:pPr>
              <w:keepNext/>
              <w:spacing w:before="20" w:after="20"/>
              <w:jc w:val="center"/>
            </w:pPr>
            <w:r/>
          </w:p>
        </w:tc>
      </w:tr>
      <w:tr>
        <w:trPr>
          <w:cantSplit/>
        </w:trPr>
        <w:tc>
          <w:tcPr>
            <w:shd w:val="clear" w:color="auto" w:fill="F2F2F2"/>
            <w:vAlign w:val="center"/>
            <w:tcW w:type="dxa" w:w="1617"/>
          </w:tcPr>
          <w:p>
            <w:pPr>
              <w:keepNext/>
              <w:spacing w:before="20" w:after="20"/>
              <w:jc w:val="center"/>
            </w:pPr>
            <w:r/>
            <w:r>
              <w:rPr>
                <w:rFonts w:ascii="Calibri" w:hAnsi="Calibri"/>
                <w:b w:val="0"/>
                <w:i w:val="0"/>
                <w:color w:val="000000"/>
                <w:sz w:val="18"/>
              </w:rPr>
              <w:t>3</w:t>
            </w:r>
          </w:p>
        </w:tc>
        <w:tc>
          <w:tcPr>
            <w:vAlign w:val="center"/>
            <w:tcW w:type="dxa" w:w="1811"/>
          </w:tcPr>
          <w:p>
            <w:pPr>
              <w:keepNext/>
              <w:spacing w:before="20" w:after="20"/>
              <w:jc w:val="center"/>
            </w:pPr>
            <w:r/>
          </w:p>
        </w:tc>
        <w:tc>
          <w:tcPr>
            <w:vAlign w:val="center"/>
            <w:tcW w:type="dxa" w:w="1210"/>
          </w:tcPr>
          <w:p>
            <w:pPr>
              <w:keepNext/>
              <w:spacing w:before="20" w:after="20"/>
              <w:jc w:val="center"/>
            </w:pPr>
            <w:r/>
          </w:p>
        </w:tc>
        <w:tc>
          <w:tcPr>
            <w:vAlign w:val="center"/>
            <w:tcW w:type="dxa" w:w="1820"/>
          </w:tcPr>
          <w:p>
            <w:pPr>
              <w:keepNext/>
              <w:spacing w:before="20" w:after="20"/>
              <w:jc w:val="center"/>
            </w:pPr>
            <w:r/>
          </w:p>
        </w:tc>
        <w:tc>
          <w:tcPr>
            <w:vAlign w:val="center"/>
            <w:tcW w:type="dxa" w:w="2120"/>
          </w:tcPr>
          <w:p>
            <w:pPr>
              <w:keepNext/>
              <w:spacing w:before="20" w:after="20"/>
              <w:jc w:val="center"/>
            </w:pPr>
            <w:r/>
          </w:p>
        </w:tc>
        <w:tc>
          <w:tcPr>
            <w:vAlign w:val="center"/>
            <w:tcW w:type="dxa" w:w="1886"/>
          </w:tcPr>
          <w:p>
            <w:pPr>
              <w:keepNext/>
              <w:spacing w:before="20" w:after="20"/>
              <w:jc w:val="center"/>
            </w:pPr>
            <w:r/>
          </w:p>
        </w:tc>
      </w:tr>
      <w:tr>
        <w:trPr>
          <w:cantSplit/>
        </w:trPr>
        <w:tc>
          <w:tcPr>
            <w:shd w:val="clear" w:color="auto" w:fill="F2F2F2"/>
            <w:vAlign w:val="center"/>
            <w:tcW w:type="dxa" w:w="1617"/>
          </w:tcPr>
          <w:p>
            <w:pPr>
              <w:spacing w:before="20" w:after="20"/>
              <w:jc w:val="center"/>
            </w:pPr>
            <w:r/>
            <w:r>
              <w:rPr>
                <w:rFonts w:ascii="Calibri" w:hAnsi="Calibri"/>
                <w:b w:val="0"/>
                <w:i w:val="0"/>
                <w:color w:val="000000"/>
                <w:sz w:val="18"/>
              </w:rPr>
              <w:t>Вкупно</w:t>
            </w:r>
            <w:r>
              <w:rPr>
                <w:rFonts w:ascii="Calibri" w:hAnsi="Calibri"/>
                <w:b w:val="0"/>
                <w:i w:val="0"/>
                <w:color w:val="000000"/>
                <w:sz w:val="14"/>
              </w:rPr>
              <w:t xml:space="preserve"> | </w:t>
            </w:r>
            <w:r>
              <w:rPr>
                <w:rFonts w:ascii="Calibri" w:hAnsi="Calibri"/>
                <w:b w:val="0"/>
                <w:i/>
                <w:color w:val="000000"/>
                <w:sz w:val="14"/>
              </w:rPr>
              <w:t>Total</w:t>
            </w:r>
          </w:p>
        </w:tc>
        <w:tc>
          <w:tcPr>
            <w:shd w:val="clear" w:color="auto" w:fill="F7FAFC"/>
            <w:vAlign w:val="center"/>
            <w:tcW w:type="dxa" w:w="1811"/>
          </w:tcPr>
          <w:p>
            <w:pPr>
              <w:spacing w:before="20" w:after="20"/>
              <w:jc w:val="center"/>
            </w:pPr>
            <w:r/>
          </w:p>
        </w:tc>
        <w:tc>
          <w:tcPr>
            <w:shd w:val="clear" w:color="auto" w:fill="F7FAFC"/>
            <w:vAlign w:val="center"/>
            <w:tcW w:type="dxa" w:w="1210"/>
          </w:tcPr>
          <w:p>
            <w:pPr>
              <w:spacing w:before="20" w:after="20"/>
              <w:jc w:val="center"/>
            </w:pPr>
            <w:r/>
          </w:p>
        </w:tc>
        <w:tc>
          <w:tcPr>
            <w:shd w:val="clear" w:color="auto" w:fill="F7FAFC"/>
            <w:vAlign w:val="center"/>
            <w:tcW w:type="dxa" w:w="1820"/>
          </w:tcPr>
          <w:p>
            <w:pPr>
              <w:spacing w:before="20" w:after="20"/>
              <w:jc w:val="center"/>
            </w:pPr>
            <w:r/>
          </w:p>
        </w:tc>
        <w:tc>
          <w:tcPr>
            <w:shd w:val="clear" w:color="auto" w:fill="F7FAFC"/>
            <w:vAlign w:val="center"/>
            <w:tcW w:type="dxa" w:w="2120"/>
          </w:tcPr>
          <w:p>
            <w:pPr>
              <w:spacing w:before="20" w:after="20"/>
              <w:jc w:val="center"/>
            </w:pPr>
            <w:r/>
          </w:p>
        </w:tc>
        <w:tc>
          <w:tcPr>
            <w:shd w:val="clear" w:color="auto" w:fill="F7FAFC"/>
            <w:vAlign w:val="center"/>
            <w:tcW w:type="dxa" w:w="1886"/>
          </w:tcPr>
          <w:p>
            <w:pPr>
              <w:spacing w:before="20" w:after="20"/>
              <w:jc w:val="center"/>
            </w:pPr>
            <w:r/>
          </w:p>
        </w:tc>
      </w:tr>
    </w:tbl>
    <w:p>
      <w:pPr>
        <w:keepNext/>
        <w:spacing w:before="0" w:after="0" w:lineRule="exact" w:line="240"/>
      </w:pPr>
    </w:p>
    <w:p>
      <w:pPr>
        <w:spacing w:before="0" w:after="0"/>
        <w:jc w:val="center"/>
        <w:keepNext/>
        <w:pBdr>
          <w:top w:val="single" w:sz="4" w:space="2" w:color="2B547E"/>
          <w:left w:val="single" w:sz="4" w:space="4" w:color="2B547E"/>
          <w:bottom w:val="single" w:sz="4" w:space="2" w:color="2B547E"/>
          <w:right w:val="single" w:sz="4" w:space="4" w:color="2B547E"/>
        </w:pBdr>
        <w:shd w:val="clear" w:color="auto" w:fill="2B547E"/>
      </w:pPr>
      <w:r>
        <w:rPr>
          <w:rFonts w:ascii="Calibri" w:hAnsi="Calibri"/>
          <w:b/>
          <w:i w:val="0"/>
          <w:color w:val="FFFFFF"/>
          <w:sz w:val="22"/>
        </w:rPr>
        <w:t>3 Изјава</w:t>
      </w:r>
      <w:r>
        <w:rPr>
          <w:rFonts w:ascii="Calibri" w:hAnsi="Calibri"/>
          <w:b w:val="0"/>
          <w:i w:val="0"/>
          <w:color w:val="FFFFFF"/>
          <w:sz w:val="18"/>
        </w:rPr>
        <w:t xml:space="preserve"> | </w:t>
      </w:r>
      <w:r>
        <w:rPr>
          <w:rFonts w:ascii="Calibri" w:hAnsi="Calibri"/>
          <w:b w:val="0"/>
          <w:i w:val="0"/>
          <w:color w:val="FFFFFF"/>
          <w:sz w:val="18"/>
        </w:rPr>
        <w:t>Statement</w:t>
      </w:r>
    </w:p>
    <w:p>
      <w:pPr>
        <w:keepNext/>
        <w:spacing w:before="0" w:after="0" w:line="250" w:lineRule="auto"/>
        <w:jc w:val="both"/>
      </w:pPr>
      <w:r>
        <w:rPr>
          <w:rFonts w:ascii="Calibri" w:hAnsi="Calibri"/>
          <w:b w:val="0"/>
          <w:i w:val="0"/>
          <w:color w:val="000000"/>
          <w:sz w:val="22"/>
        </w:rPr>
        <w:t>Со ова потврдуваме дека транспортот наведен погоре е извршен на наведениот датум, по пријавената рута, и дека пратката е предадена на примачот според приложениот ланец на надзор.</w:t>
      </w:r>
      <w:r>
        <w:rPr>
          <w:rFonts w:ascii="Calibri" w:hAnsi="Calibri"/>
          <w:b w:val="0"/>
          <w:i w:val="0"/>
          <w:color w:val="595959"/>
          <w:sz w:val="16"/>
        </w:rPr>
        <w:t xml:space="preserve">  |  </w:t>
      </w:r>
      <w:r>
        <w:rPr>
          <w:rFonts w:ascii="Calibri" w:hAnsi="Calibri"/>
          <w:b w:val="0"/>
          <w:i/>
          <w:color w:val="595959"/>
          <w:sz w:val="16"/>
        </w:rPr>
        <w:t>We hereby confirm that the transport stated above was executed on the stated date, on the notified route, and that the consignment was handed over to the consignee according to the attached chain of custody.</w:t>
      </w:r>
    </w:p>
    <w:p>
      <w:pPr>
        <w:keepNext/>
        <w:spacing w:before="0" w:after="0" w:lineRule="exact" w:line="120"/>
      </w:pPr>
    </w:p>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623"/>
        <w:gridCol w:w="4467"/>
        <w:gridCol w:w="283"/>
        <w:gridCol w:w="623"/>
        <w:gridCol w:w="4467"/>
      </w:tblGrid>
      <w:tr>
        <w:tc>
          <w:tcPr>
            <w:vAlign w:val="center"/>
            <w:tcW w:type="pct" w:w="297"/>
          </w:tcPr>
          <w:p>
            <w:pPr>
              <w:spacing w:before="20" w:after="20"/>
              <w:jc w:val="center"/>
            </w:pPr>
            <w:r/>
            <w:r>
              <w:rPr>
                <w:rFonts w:ascii="Calibri" w:hAnsi="Calibri"/>
                <w:b w:val="0"/>
                <w:i w:val="0"/>
                <w:color w:val="000000"/>
                <w:sz w:val="24"/>
              </w:rPr>
              <w:t>☐</w:t>
            </w:r>
          </w:p>
        </w:tc>
        <w:tc>
          <w:tcPr>
            <w:vAlign w:val="center"/>
            <w:tcW w:type="pct" w:w="2134"/>
          </w:tcPr>
          <w:p>
            <w:pPr>
              <w:spacing w:before="20" w:after="20"/>
              <w:jc w:val="center"/>
            </w:pPr>
            <w:r/>
            <w:r>
              <w:rPr>
                <w:rFonts w:ascii="Calibri" w:hAnsi="Calibri"/>
                <w:b w:val="0"/>
                <w:i w:val="0"/>
                <w:color w:val="000000"/>
                <w:sz w:val="24"/>
              </w:rPr>
              <w:t>Нема</w:t>
            </w:r>
            <w:r>
              <w:rPr>
                <w:rFonts w:ascii="Calibri" w:hAnsi="Calibri"/>
                <w:b w:val="0"/>
                <w:i w:val="0"/>
                <w:color w:val="000000"/>
                <w:sz w:val="20"/>
              </w:rPr>
              <w:t xml:space="preserve"> | </w:t>
            </w:r>
            <w:r>
              <w:rPr>
                <w:rFonts w:ascii="Calibri" w:hAnsi="Calibri"/>
                <w:b w:val="0"/>
                <w:i/>
                <w:color w:val="000000"/>
                <w:sz w:val="20"/>
              </w:rPr>
              <w:t>None</w:t>
            </w:r>
          </w:p>
        </w:tc>
        <w:tc>
          <w:tcPr>
            <w:vAlign w:val="center"/>
            <w:tcW w:type="pct" w:w="135"/>
            <w:tcBorders>
              <w:top w:val="nil"/>
              <w:left w:val="nil"/>
              <w:bottom w:val="nil"/>
              <w:right w:val="nil"/>
            </w:tcBorders>
          </w:tcPr>
          <w:p>
            <w:pPr>
              <w:spacing w:before="20" w:after="20"/>
              <w:jc w:val="center"/>
            </w:pPr>
            <w:r/>
          </w:p>
        </w:tc>
        <w:tc>
          <w:tcPr>
            <w:vAlign w:val="center"/>
            <w:tcW w:type="pct" w:w="297"/>
          </w:tcPr>
          <w:p>
            <w:pPr>
              <w:spacing w:before="20" w:after="20"/>
              <w:jc w:val="center"/>
            </w:pPr>
            <w:r/>
            <w:r>
              <w:rPr>
                <w:rFonts w:ascii="Calibri" w:hAnsi="Calibri"/>
                <w:b w:val="0"/>
                <w:i w:val="0"/>
                <w:color w:val="000000"/>
                <w:sz w:val="24"/>
              </w:rPr>
              <w:t>☐</w:t>
            </w:r>
          </w:p>
        </w:tc>
        <w:tc>
          <w:tcPr>
            <w:vAlign w:val="center"/>
            <w:tcW w:type="pct" w:w="2134"/>
          </w:tcPr>
          <w:p>
            <w:pPr>
              <w:spacing w:before="20" w:after="20"/>
              <w:jc w:val="center"/>
            </w:pPr>
            <w:r/>
            <w:r>
              <w:rPr>
                <w:rFonts w:ascii="Calibri" w:hAnsi="Calibri"/>
                <w:b w:val="0"/>
                <w:i w:val="0"/>
                <w:color w:val="000000"/>
                <w:sz w:val="24"/>
              </w:rPr>
              <w:t>Има — опис во прилог</w:t>
            </w:r>
            <w:r>
              <w:rPr>
                <w:rFonts w:ascii="Calibri" w:hAnsi="Calibri"/>
                <w:b w:val="0"/>
                <w:i w:val="0"/>
                <w:color w:val="000000"/>
                <w:sz w:val="20"/>
              </w:rPr>
              <w:t xml:space="preserve"> | </w:t>
            </w:r>
            <w:r>
              <w:rPr>
                <w:rFonts w:ascii="Calibri" w:hAnsi="Calibri"/>
                <w:b w:val="0"/>
                <w:i/>
                <w:color w:val="000000"/>
                <w:sz w:val="20"/>
              </w:rPr>
              <w:t>Yes — described in attachment</w:t>
            </w:r>
          </w:p>
        </w:tc>
      </w:tr>
    </w:tbl>
    <w:p>
      <w:pPr>
        <w:keepNext/>
        <w:spacing w:before="0" w:after="0" w:lineRule="exact" w:line="80"/>
      </w:pPr>
    </w:p>
    <w:p>
      <w:pPr>
        <w:spacing w:before="0" w:after="0" w:line="250" w:lineRule="auto"/>
        <w:jc w:val="both"/>
      </w:pPr>
      <w:r>
        <w:rPr>
          <w:rFonts w:ascii="Calibri" w:hAnsi="Calibri"/>
          <w:b w:val="0"/>
          <w:i w:val="0"/>
          <w:color w:val="000000"/>
          <w:sz w:val="22"/>
        </w:rPr>
        <w:t>Прилози: копија од потврдата од МВР; WHSOP_003_A04 (ланец на надзор, со контролните јавувања).</w:t>
      </w:r>
      <w:r>
        <w:rPr>
          <w:rFonts w:ascii="Calibri" w:hAnsi="Calibri"/>
          <w:b w:val="0"/>
          <w:i w:val="0"/>
          <w:color w:val="595959"/>
          <w:sz w:val="16"/>
        </w:rPr>
        <w:t xml:space="preserve">  |  </w:t>
      </w:r>
      <w:r>
        <w:rPr>
          <w:rFonts w:ascii="Calibri" w:hAnsi="Calibri"/>
          <w:b w:val="0"/>
          <w:i/>
          <w:color w:val="595959"/>
          <w:sz w:val="16"/>
        </w:rPr>
        <w:t>Attachments: copy of the MoIA confirmation; WHSOP_003_A04 (chain of custody, with the check-in log).</w:t>
      </w:r>
    </w:p>
    <w:p>
      <w:pPr>
        <w:keepNext/>
        <w:spacing w:before="0" w:after="0" w:lineRule="exact" w:line="240"/>
      </w:pPr>
    </w:p>
    <w:p>
      <w:pPr>
        <w:spacing w:before="0" w:after="0"/>
        <w:jc w:val="center"/>
        <w:keepNext/>
        <w:pBdr>
          <w:top w:val="single" w:sz="4" w:space="2" w:color="2B547E"/>
          <w:left w:val="single" w:sz="4" w:space="4" w:color="2B547E"/>
          <w:bottom w:val="single" w:sz="4" w:space="2" w:color="2B547E"/>
          <w:right w:val="single" w:sz="4" w:space="4" w:color="2B547E"/>
        </w:pBdr>
        <w:shd w:val="clear" w:color="auto" w:fill="2B547E"/>
      </w:pPr>
      <w:r>
        <w:rPr>
          <w:rFonts w:ascii="Calibri" w:hAnsi="Calibri"/>
          <w:b/>
          <w:i w:val="0"/>
          <w:color w:val="FFFFFF"/>
          <w:sz w:val="22"/>
        </w:rPr>
        <w:t>4 Потписи</w:t>
      </w:r>
      <w:r>
        <w:rPr>
          <w:rFonts w:ascii="Calibri" w:hAnsi="Calibri"/>
          <w:b w:val="0"/>
          <w:i w:val="0"/>
          <w:color w:val="FFFFFF"/>
          <w:sz w:val="18"/>
        </w:rPr>
        <w:t xml:space="preserve"> | </w:t>
      </w:r>
      <w:r>
        <w:rPr>
          <w:rFonts w:ascii="Calibri" w:hAnsi="Calibri"/>
          <w:b w:val="0"/>
          <w:i w:val="0"/>
          <w:color w:val="FFFFFF"/>
          <w:sz w:val="18"/>
        </w:rPr>
        <w:t>Signatures</w:t>
      </w:r>
    </w:p>
    <w:p>
      <w:pPr>
        <w:keepNext/>
        <w:spacing w:before="0" w:after="0" w:lineRule="exact" w:line="40"/>
      </w:pPr>
    </w:p>
    <w:tbl>
      <w:tblPr>
        <w:tblLook w:firstColumn="1" w:firstRow="1" w:lastColumn="0" w:lastRow="0" w:noHBand="0" w:noVBand="1" w:val="04A0"/>
        <w:tblLayout w:type="fixed"/>
        <w:tblW w:type="dxa" w:w="10466"/>
        <w:tblInd w:type="dxa" w:w="0"/>
        <w:jc w:val="center"/>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889"/>
        <w:gridCol w:w="2948"/>
        <w:gridCol w:w="1474"/>
        <w:gridCol w:w="2154"/>
      </w:tblGrid>
      <w:tr>
        <w:trPr>
          <w:tblHeader w:val="true"/>
          <w:cantSplit/>
        </w:trPr>
        <w:tc>
          <w:tcPr>
            <w:shd w:val="clear" w:color="auto" w:fill="2B547E"/>
            <w:vAlign w:val="center"/>
            <w:tcW w:type="dxa" w:w="3889"/>
          </w:tcPr>
          <w:p>
            <w:pPr>
              <w:keepNext/>
              <w:spacing w:before="20" w:after="20"/>
              <w:jc w:val="center"/>
            </w:pPr>
            <w:r/>
            <w:r>
              <w:rPr>
                <w:rFonts w:ascii="Calibri" w:hAnsi="Calibri"/>
                <w:b/>
                <w:i w:val="0"/>
                <w:color w:val="FFFFFF"/>
                <w:sz w:val="18"/>
              </w:rPr>
              <w:t>Улога</w:t>
            </w:r>
            <w:r>
              <w:rPr>
                <w:rFonts w:ascii="Calibri" w:hAnsi="Calibri"/>
                <w:b w:val="0"/>
                <w:i w:val="0"/>
                <w:color w:val="FFFFFF"/>
                <w:sz w:val="14"/>
              </w:rPr>
              <w:t xml:space="preserve"> | </w:t>
            </w:r>
            <w:r>
              <w:rPr>
                <w:rFonts w:ascii="Calibri" w:hAnsi="Calibri"/>
                <w:b w:val="0"/>
                <w:i w:val="0"/>
                <w:color w:val="FFFFFF"/>
                <w:sz w:val="14"/>
              </w:rPr>
              <w:t>Role</w:t>
            </w:r>
          </w:p>
        </w:tc>
        <w:tc>
          <w:tcPr>
            <w:shd w:val="clear" w:color="auto" w:fill="2B547E"/>
            <w:vAlign w:val="center"/>
            <w:tcW w:type="dxa" w:w="2948"/>
          </w:tcPr>
          <w:p>
            <w:pPr>
              <w:keepNext/>
              <w:spacing w:before="20" w:after="20"/>
              <w:jc w:val="center"/>
            </w:pPr>
            <w:r/>
            <w:r>
              <w:rPr>
                <w:rFonts w:ascii="Calibri" w:hAnsi="Calibri"/>
                <w:b/>
                <w:i w:val="0"/>
                <w:color w:val="FFFFFF"/>
                <w:sz w:val="18"/>
              </w:rPr>
              <w:t>Име</w:t>
            </w:r>
            <w:r>
              <w:rPr>
                <w:rFonts w:ascii="Calibri" w:hAnsi="Calibri"/>
                <w:b w:val="0"/>
                <w:i w:val="0"/>
                <w:color w:val="FFFFFF"/>
                <w:sz w:val="14"/>
              </w:rPr>
              <w:t xml:space="preserve"> | </w:t>
            </w:r>
            <w:r>
              <w:rPr>
                <w:rFonts w:ascii="Calibri" w:hAnsi="Calibri"/>
                <w:b w:val="0"/>
                <w:i w:val="0"/>
                <w:color w:val="FFFFFF"/>
                <w:sz w:val="14"/>
              </w:rPr>
              <w:t>Name</w:t>
            </w:r>
          </w:p>
        </w:tc>
        <w:tc>
          <w:tcPr>
            <w:shd w:val="clear" w:color="auto" w:fill="2B547E"/>
            <w:vAlign w:val="center"/>
            <w:tcW w:type="dxa" w:w="1474"/>
          </w:tcPr>
          <w:p>
            <w:pPr>
              <w:keepNext/>
              <w:spacing w:before="20" w:after="20"/>
              <w:jc w:val="center"/>
            </w:pPr>
            <w:r/>
            <w:r>
              <w:rPr>
                <w:rFonts w:ascii="Calibri" w:hAnsi="Calibri"/>
                <w:b/>
                <w:i w:val="0"/>
                <w:color w:val="FFFFFF"/>
                <w:sz w:val="18"/>
              </w:rPr>
              <w:t>Датум</w:t>
            </w:r>
            <w:r>
              <w:rPr>
                <w:rFonts w:ascii="Calibri" w:hAnsi="Calibri"/>
                <w:b w:val="0"/>
                <w:i w:val="0"/>
                <w:color w:val="FFFFFF"/>
                <w:sz w:val="14"/>
              </w:rPr>
              <w:t xml:space="preserve"> | </w:t>
            </w:r>
            <w:r>
              <w:rPr>
                <w:rFonts w:ascii="Calibri" w:hAnsi="Calibri"/>
                <w:b w:val="0"/>
                <w:i w:val="0"/>
                <w:color w:val="FFFFFF"/>
                <w:sz w:val="14"/>
              </w:rPr>
              <w:t>Date</w:t>
            </w:r>
          </w:p>
        </w:tc>
        <w:tc>
          <w:tcPr>
            <w:shd w:val="clear" w:color="auto" w:fill="2B547E"/>
            <w:vAlign w:val="center"/>
            <w:tcW w:type="dxa" w:w="2154"/>
          </w:tcPr>
          <w:p>
            <w:pPr>
              <w:keepNext/>
              <w:spacing w:before="20" w:after="20"/>
              <w:jc w:val="center"/>
            </w:pPr>
            <w:r/>
            <w:r>
              <w:rPr>
                <w:rFonts w:ascii="Calibri" w:hAnsi="Calibri"/>
                <w:b/>
                <w:i w:val="0"/>
                <w:color w:val="FFFFFF"/>
                <w:sz w:val="18"/>
              </w:rPr>
              <w:t>Потпис</w:t>
            </w:r>
            <w:r>
              <w:rPr>
                <w:rFonts w:ascii="Calibri" w:hAnsi="Calibri"/>
                <w:b w:val="0"/>
                <w:i w:val="0"/>
                <w:color w:val="FFFFFF"/>
                <w:sz w:val="14"/>
              </w:rPr>
              <w:t xml:space="preserve"> | </w:t>
            </w:r>
            <w:r>
              <w:rPr>
                <w:rFonts w:ascii="Calibri" w:hAnsi="Calibri"/>
                <w:b w:val="0"/>
                <w:i w:val="0"/>
                <w:color w:val="FFFFFF"/>
                <w:sz w:val="14"/>
              </w:rPr>
              <w:t>Signature</w:t>
            </w:r>
          </w:p>
        </w:tc>
      </w:tr>
      <w:tr>
        <w:trPr>
          <w:cantSplit/>
        </w:trPr>
        <w:tc>
          <w:tcPr>
            <w:shd w:val="clear" w:color="auto" w:fill="F2F2F2"/>
            <w:vAlign w:val="center"/>
            <w:tcW w:type="dxa" w:w="3889"/>
          </w:tcPr>
          <w:p>
            <w:pPr>
              <w:keepNext/>
              <w:spacing w:before="20" w:after="20"/>
              <w:jc w:val="center"/>
            </w:pPr>
            <w:r/>
            <w:r>
              <w:rPr>
                <w:rFonts w:ascii="Calibri" w:hAnsi="Calibri"/>
                <w:b w:val="0"/>
                <w:i w:val="0"/>
                <w:color w:val="000000"/>
                <w:sz w:val="18"/>
              </w:rPr>
              <w:t>Изготвил (Раководител на Обезбедување)</w:t>
            </w:r>
            <w:r>
              <w:rPr>
                <w:rFonts w:ascii="Calibri" w:hAnsi="Calibri"/>
                <w:b w:val="0"/>
                <w:i w:val="0"/>
                <w:color w:val="000000"/>
                <w:sz w:val="14"/>
              </w:rPr>
              <w:t xml:space="preserve"> | </w:t>
            </w:r>
            <w:r>
              <w:rPr>
                <w:rFonts w:ascii="Calibri" w:hAnsi="Calibri"/>
                <w:b w:val="0"/>
                <w:i/>
                <w:color w:val="000000"/>
                <w:sz w:val="14"/>
              </w:rPr>
              <w:t>Prepared (Head of Security)</w:t>
            </w:r>
          </w:p>
        </w:tc>
        <w:tc>
          <w:tcPr>
            <w:vAlign w:val="center"/>
            <w:tcW w:type="dxa" w:w="2948"/>
          </w:tcPr>
          <w:p>
            <w:pPr>
              <w:keepNext/>
              <w:spacing w:before="20" w:after="20"/>
              <w:jc w:val="center"/>
            </w:pPr>
            <w:r/>
          </w:p>
        </w:tc>
        <w:tc>
          <w:tcPr>
            <w:vAlign w:val="center"/>
            <w:tcW w:type="dxa" w:w="1474"/>
          </w:tcPr>
          <w:p>
            <w:pPr>
              <w:keepNext/>
              <w:spacing w:before="20" w:after="20"/>
              <w:jc w:val="center"/>
            </w:pPr>
            <w:r/>
          </w:p>
        </w:tc>
        <w:tc>
          <w:tcPr>
            <w:vAlign w:val="center"/>
            <w:tcW w:type="dxa" w:w="2154"/>
          </w:tcPr>
          <w:p>
            <w:pPr>
              <w:keepNext/>
              <w:spacing w:before="20" w:after="20"/>
              <w:jc w:val="center"/>
            </w:pPr>
            <w:r/>
          </w:p>
        </w:tc>
      </w:tr>
      <w:tr>
        <w:trPr>
          <w:cantSplit/>
        </w:trPr>
        <w:tc>
          <w:tcPr>
            <w:shd w:val="clear" w:color="auto" w:fill="F2F2F2"/>
            <w:vAlign w:val="center"/>
            <w:tcW w:type="dxa" w:w="3889"/>
          </w:tcPr>
          <w:p>
            <w:pPr>
              <w:keepNext/>
              <w:spacing w:before="20" w:after="20"/>
              <w:jc w:val="center"/>
            </w:pPr>
            <w:r/>
            <w:r>
              <w:rPr>
                <w:rFonts w:ascii="Calibri" w:hAnsi="Calibri"/>
                <w:b w:val="0"/>
                <w:i w:val="0"/>
                <w:color w:val="000000"/>
                <w:sz w:val="18"/>
              </w:rPr>
              <w:t>Ланецот на надзор го проверил (QA)</w:t>
            </w:r>
            <w:r>
              <w:rPr>
                <w:rFonts w:ascii="Calibri" w:hAnsi="Calibri"/>
                <w:b w:val="0"/>
                <w:i w:val="0"/>
                <w:color w:val="000000"/>
                <w:sz w:val="14"/>
              </w:rPr>
              <w:t xml:space="preserve"> | </w:t>
            </w:r>
            <w:r>
              <w:rPr>
                <w:rFonts w:ascii="Calibri" w:hAnsi="Calibri"/>
                <w:b w:val="0"/>
                <w:i/>
                <w:color w:val="000000"/>
                <w:sz w:val="14"/>
              </w:rPr>
              <w:t>Chain of custody verified (QA)</w:t>
            </w:r>
          </w:p>
        </w:tc>
        <w:tc>
          <w:tcPr>
            <w:shd w:val="clear" w:color="auto" w:fill="F7FAFC"/>
            <w:vAlign w:val="center"/>
            <w:tcW w:type="dxa" w:w="2948"/>
          </w:tcPr>
          <w:p>
            <w:pPr>
              <w:keepNext/>
              <w:spacing w:before="20" w:after="20"/>
              <w:jc w:val="center"/>
            </w:pPr>
            <w:r/>
          </w:p>
        </w:tc>
        <w:tc>
          <w:tcPr>
            <w:shd w:val="clear" w:color="auto" w:fill="F7FAFC"/>
            <w:vAlign w:val="center"/>
            <w:tcW w:type="dxa" w:w="1474"/>
          </w:tcPr>
          <w:p>
            <w:pPr>
              <w:keepNext/>
              <w:spacing w:before="20" w:after="20"/>
              <w:jc w:val="center"/>
            </w:pPr>
            <w:r/>
          </w:p>
        </w:tc>
        <w:tc>
          <w:tcPr>
            <w:shd w:val="clear" w:color="auto" w:fill="F7FAFC"/>
            <w:vAlign w:val="center"/>
            <w:tcW w:type="dxa" w:w="2154"/>
          </w:tcPr>
          <w:p>
            <w:pPr>
              <w:keepNext/>
              <w:spacing w:before="20" w:after="20"/>
              <w:jc w:val="center"/>
            </w:pPr>
            <w:r/>
          </w:p>
        </w:tc>
      </w:tr>
      <w:tr>
        <w:trPr>
          <w:cantSplit/>
        </w:trPr>
        <w:tc>
          <w:tcPr>
            <w:shd w:val="clear" w:color="auto" w:fill="F2F2F2"/>
            <w:vAlign w:val="center"/>
            <w:tcW w:type="dxa" w:w="3889"/>
          </w:tcPr>
          <w:p>
            <w:pPr>
              <w:spacing w:before="20" w:after="20"/>
              <w:jc w:val="center"/>
            </w:pPr>
            <w:r/>
            <w:r>
              <w:rPr>
                <w:rFonts w:ascii="Calibri" w:hAnsi="Calibri"/>
                <w:b w:val="0"/>
                <w:i w:val="0"/>
                <w:color w:val="000000"/>
                <w:sz w:val="18"/>
              </w:rPr>
              <w:t>Одобрил и потпишал (QP)</w:t>
            </w:r>
            <w:r>
              <w:rPr>
                <w:rFonts w:ascii="Calibri" w:hAnsi="Calibri"/>
                <w:b w:val="0"/>
                <w:i w:val="0"/>
                <w:color w:val="000000"/>
                <w:sz w:val="14"/>
              </w:rPr>
              <w:t xml:space="preserve"> | </w:t>
            </w:r>
            <w:r>
              <w:rPr>
                <w:rFonts w:ascii="Calibri" w:hAnsi="Calibri"/>
                <w:b w:val="0"/>
                <w:i/>
                <w:color w:val="000000"/>
                <w:sz w:val="14"/>
              </w:rPr>
              <w:t>Approved and signed (QP)</w:t>
            </w:r>
          </w:p>
        </w:tc>
        <w:tc>
          <w:tcPr>
            <w:vAlign w:val="center"/>
            <w:tcW w:type="dxa" w:w="2948"/>
          </w:tcPr>
          <w:p>
            <w:pPr>
              <w:spacing w:before="20" w:after="20"/>
              <w:jc w:val="center"/>
            </w:pPr>
            <w:r/>
          </w:p>
        </w:tc>
        <w:tc>
          <w:tcPr>
            <w:vAlign w:val="center"/>
            <w:tcW w:type="dxa" w:w="1474"/>
          </w:tcPr>
          <w:p>
            <w:pPr>
              <w:spacing w:before="20" w:after="20"/>
              <w:jc w:val="center"/>
            </w:pPr>
            <w:r/>
          </w:p>
        </w:tc>
        <w:tc>
          <w:tcPr>
            <w:vAlign w:val="center"/>
            <w:tcW w:type="dxa" w:w="2154"/>
          </w:tcPr>
          <w:p>
            <w:pPr>
              <w:spacing w:before="20" w:after="20"/>
              <w:jc w:val="center"/>
            </w:pPr>
            <w:r/>
          </w:p>
        </w:tc>
      </w:tr>
    </w:tbl>
    <w:p>
      <w:pPr>
        <w:keepNext/>
        <w:spacing w:before="0" w:after="0" w:lineRule="exact" w:line="120"/>
      </w:pPr>
    </w:p>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2058"/>
        <w:gridCol w:w="3061"/>
        <w:gridCol w:w="2058"/>
      </w:tblGrid>
      <w:tr>
        <w:trPr>
          <w:cantSplit/>
        </w:trPr>
        <w:tc>
          <w:tcPr>
            <w:shd w:val="clear" w:color="auto" w:fill="F2F2F2"/>
            <w:vAlign w:val="center"/>
            <w:tcW w:type="pct" w:w="1570"/>
          </w:tcPr>
          <w:p>
            <w:pPr>
              <w:spacing w:before="20" w:after="20"/>
              <w:jc w:val="left"/>
            </w:pPr>
            <w:r/>
            <w:r>
              <w:rPr>
                <w:rFonts w:ascii="Calibri" w:hAnsi="Calibri"/>
                <w:b/>
                <w:i w:val="0"/>
                <w:color w:val="000000"/>
                <w:sz w:val="20"/>
              </w:rPr>
              <w:t>Доказ за поднесување (број, заверка)</w:t>
            </w:r>
            <w:r>
              <w:rPr>
                <w:rFonts w:ascii="Calibri" w:hAnsi="Calibri"/>
                <w:b w:val="0"/>
                <w:i w:val="0"/>
                <w:color w:val="000000"/>
                <w:sz w:val="16"/>
              </w:rPr>
              <w:t xml:space="preserve"> | </w:t>
            </w:r>
            <w:r>
              <w:rPr>
                <w:rFonts w:ascii="Calibri" w:hAnsi="Calibri"/>
                <w:b w:val="0"/>
                <w:i w:val="0"/>
                <w:color w:val="000000"/>
                <w:sz w:val="16"/>
              </w:rPr>
              <w:t>Proof of submission (No., stamp)</w:t>
            </w:r>
          </w:p>
        </w:tc>
        <w:tc>
          <w:tcPr>
            <w:vAlign w:val="center"/>
            <w:tcW w:type="pct" w:w="983"/>
          </w:tcPr>
          <w:p>
            <w:pPr>
              <w:spacing w:before="20" w:after="20"/>
              <w:jc w:val="center"/>
            </w:pPr>
            <w:r/>
          </w:p>
        </w:tc>
        <w:tc>
          <w:tcPr>
            <w:shd w:val="clear" w:color="auto" w:fill="F2F2F2"/>
            <w:vAlign w:val="center"/>
            <w:tcW w:type="pct" w:w="1462"/>
          </w:tcPr>
          <w:p>
            <w:pPr>
              <w:spacing w:before="20" w:after="20"/>
              <w:jc w:val="left"/>
            </w:pPr>
            <w:r/>
            <w:r>
              <w:rPr>
                <w:rFonts w:ascii="Calibri" w:hAnsi="Calibri"/>
                <w:b/>
                <w:i w:val="0"/>
                <w:color w:val="000000"/>
                <w:sz w:val="20"/>
              </w:rPr>
              <w:t>Датум на поднесување</w:t>
            </w:r>
            <w:r>
              <w:rPr>
                <w:rFonts w:ascii="Calibri" w:hAnsi="Calibri"/>
                <w:b w:val="0"/>
                <w:i w:val="0"/>
                <w:color w:val="000000"/>
                <w:sz w:val="16"/>
              </w:rPr>
              <w:t xml:space="preserve"> | </w:t>
            </w:r>
            <w:r>
              <w:rPr>
                <w:rFonts w:ascii="Calibri" w:hAnsi="Calibri"/>
                <w:b w:val="0"/>
                <w:i w:val="0"/>
                <w:color w:val="000000"/>
                <w:sz w:val="16"/>
              </w:rPr>
              <w:t>Submission date</w:t>
            </w:r>
          </w:p>
        </w:tc>
        <w:tc>
          <w:tcPr>
            <w:vAlign w:val="center"/>
            <w:tcW w:type="pct" w:w="983"/>
          </w:tcPr>
          <w:p>
            <w:pPr>
              <w:spacing w:before="20" w:after="20"/>
              <w:jc w:val="center"/>
            </w:pPr>
            <w:r/>
          </w:p>
        </w:tc>
      </w:tr>
    </w:tbl>
    <w:sectPr w:rsidR="00433AE1" w:rsidRPr="00E10D5A" w:rsidSect="00522430">
      <w:headerReference w:type="default" r:id="rId7"/>
      <w:footerReference w:type="default" r:id="rId8"/>
      <w:pgSz w:w="11906" w:h="16838" w:code="9"/>
      <w:pgMar w:top="540" w:right="720" w:bottom="630" w:left="720" w:header="567"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D48C77" w14:textId="77777777" w:rsidR="00E25461" w:rsidRDefault="00E25461">
      <w:r>
        <w:separator/>
      </w:r>
    </w:p>
  </w:endnote>
  <w:endnote w:type="continuationSeparator" w:id="0">
    <w:p w14:paraId="0214EC49" w14:textId="77777777" w:rsidR="00E25461" w:rsidRDefault="00E254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2003830"/>
      <w:docPartObj>
        <w:docPartGallery w:val="Page Numbers (Bottom of Page)"/>
        <w:docPartUnique/>
      </w:docPartObj>
    </w:sdtPr>
    <w:sdtContent>
      <w:sdt>
        <w:sdtPr>
          <w:id w:val="-1769616900"/>
          <w:docPartObj>
            <w:docPartGallery w:val="Page Numbers (Top of Page)"/>
            <w:docPartUnique/>
          </w:docPartObj>
        </w:sdtPr>
        <w:sdtContent>
          <w:p w14:paraId="0423456F" w14:textId="3FFEC477" w:rsidR="0034733B" w:rsidRDefault="00997218">
            <w:pPr>
              <w:jc w:val="right"/>
            </w:pPr>
            <w:r>
              <w:t xml:space="preserve"> </w:t>
            </w:r>
            <w:r w:rsidR="00000000">
              <w:t xml:space="preserve">Page </w:t>
            </w:r>
            <w:r w:rsidR="00000000">
              <w:rPr>
                <w:b/>
                <w:bCs/>
                <w:sz w:val="24"/>
                <w:szCs w:val="24"/>
              </w:rPr>
              <w:fldChar w:fldCharType="begin"/>
            </w:r>
            <w:r w:rsidR="00000000">
              <w:rPr>
                <w:b/>
                <w:bCs/>
              </w:rPr>
              <w:instrText xml:space="preserve"> PAGE </w:instrText>
            </w:r>
            <w:r w:rsidR="00000000">
              <w:rPr>
                <w:b/>
                <w:bCs/>
                <w:sz w:val="24"/>
                <w:szCs w:val="24"/>
              </w:rPr>
              <w:fldChar w:fldCharType="separate"/>
            </w:r>
            <w:r w:rsidR="00000000">
              <w:rPr>
                <w:b/>
                <w:bCs/>
                <w:noProof/>
              </w:rPr>
              <w:t>2</w:t>
            </w:r>
            <w:r w:rsidR="00000000">
              <w:rPr>
                <w:b/>
                <w:bCs/>
                <w:sz w:val="24"/>
                <w:szCs w:val="24"/>
              </w:rPr>
              <w:fldChar w:fldCharType="end"/>
            </w:r>
            <w:r w:rsidR="00000000">
              <w:t xml:space="preserve"> of </w:t>
            </w:r>
            <w:r w:rsidR="00000000">
              <w:rPr>
                <w:b/>
                <w:bCs/>
                <w:sz w:val="24"/>
                <w:szCs w:val="24"/>
              </w:rPr>
              <w:fldChar w:fldCharType="begin"/>
            </w:r>
            <w:r w:rsidR="00000000">
              <w:rPr>
                <w:b/>
                <w:bCs/>
              </w:rPr>
              <w:instrText xml:space="preserve"> NUMPAGES  </w:instrText>
            </w:r>
            <w:r w:rsidR="00000000">
              <w:rPr>
                <w:b/>
                <w:bCs/>
                <w:sz w:val="24"/>
                <w:szCs w:val="24"/>
              </w:rPr>
              <w:fldChar w:fldCharType="separate"/>
            </w:r>
            <w:r w:rsidR="00000000">
              <w:rPr>
                <w:b/>
                <w:bCs/>
                <w:noProof/>
              </w:rPr>
              <w:t>2</w:t>
            </w:r>
            <w:r w:rsidR="00000000">
              <w:rPr>
                <w:b/>
                <w:bCs/>
                <w:sz w:val="24"/>
                <w:szCs w:val="24"/>
              </w:rPr>
              <w:fldChar w:fldCharType="end"/>
            </w:r>
          </w:p>
        </w:sdtContent>
      </w:sdt>
    </w:sdtContent>
  </w:sdt>
  <w:p w14:paraId="582B5DBC" w14:textId="77777777" w:rsidR="0034733B" w:rsidRDefault="0034733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A26041" w14:textId="77777777" w:rsidR="00E25461" w:rsidRDefault="00E25461">
      <w:r>
        <w:separator/>
      </w:r>
    </w:p>
  </w:footnote>
  <w:footnote w:type="continuationSeparator" w:id="0">
    <w:p w14:paraId="68847301" w14:textId="77777777" w:rsidR="00E25461" w:rsidRDefault="00E254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117" w:type="pct"/>
      <w:jc w:val="center"/>
      <w:tblBorders>
        <w:top w:val="single" w:sz="8" w:space="0" w:color="7F7F7F"/>
        <w:bottom w:val="single" w:sz="8" w:space="0" w:color="7F7F7F"/>
        <w:insideH w:val="single" w:sz="4" w:space="0" w:color="7F7F7F"/>
      </w:tblBorders>
      <w:tblCellMar>
        <w:left w:w="10" w:type="dxa"/>
        <w:right w:w="10" w:type="dxa"/>
      </w:tblCellMar>
      <w:tblLook w:val="04A0" w:firstRow="1" w:lastRow="0" w:firstColumn="1" w:lastColumn="0" w:noHBand="0" w:noVBand="1"/>
    </w:tblPr>
    <w:tblGrid>
      <w:gridCol w:w="1259"/>
      <w:gridCol w:w="7830"/>
      <w:gridCol w:w="1622"/>
    </w:tblGrid>
    <w:tr w:rsidR="00CB2275" w:rsidRPr="008035CF" w14:paraId="1989F723" w14:textId="77777777" w:rsidTr="00A20230">
      <w:trPr>
        <w:trHeight w:val="880"/>
        <w:jc w:val="center"/>
      </w:trPr>
      <w:tc>
        <w:tcPr>
          <w:tcW w:w="588" w:type="pct"/>
          <w:vMerge w:val="restart"/>
          <w:vAlign w:val="center"/>
        </w:tcPr>
        <w:p w14:paraId="1CC0778B" w14:textId="77777777" w:rsidR="0034733B" w:rsidRPr="00BB324F" w:rsidRDefault="00000000" w:rsidP="005D26C6">
          <w:pPr>
            <w:tabs>
              <w:tab w:val="center" w:pos="4513"/>
              <w:tab w:val="right" w:pos="9026"/>
            </w:tabs>
            <w:spacing w:line="192" w:lineRule="auto"/>
            <w:contextualSpacing/>
            <w:jc w:val="center"/>
            <w:rPr>
              <w:rFonts w:ascii="Calibri" w:hAnsi="Calibri" w:cs="Calibri"/>
            </w:rPr>
          </w:pPr>
          <w:bookmarkStart w:id="0" w:name="_Hlk119928939"/>
          <w:r w:rsidRPr="008035CF">
            <w:rPr>
              <w:rFonts w:ascii="Calibri" w:eastAsia="Calibri" w:hAnsi="Calibri" w:cs="Calibri"/>
              <w:b/>
              <w:bCs/>
              <w:noProof/>
            </w:rPr>
            <w:drawing>
              <wp:anchor distT="0" distB="0" distL="114300" distR="114300" simplePos="0" relativeHeight="251661312" behindDoc="0" locked="0" layoutInCell="1" allowOverlap="1" wp14:anchorId="3F3B7D12" wp14:editId="313BF894">
                <wp:simplePos x="0" y="0"/>
                <wp:positionH relativeFrom="column">
                  <wp:posOffset>219031</wp:posOffset>
                </wp:positionH>
                <wp:positionV relativeFrom="paragraph">
                  <wp:posOffset>4445</wp:posOffset>
                </wp:positionV>
                <wp:extent cx="476250" cy="534254"/>
                <wp:effectExtent l="0" t="0" r="0" b="0"/>
                <wp:wrapNone/>
                <wp:docPr id="2070919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586552" name="Picture 1626586552"/>
                        <pic:cNvPicPr/>
                      </pic:nvPicPr>
                      <pic:blipFill rotWithShape="1">
                        <a:blip r:embed="rId1">
                          <a:extLst>
                            <a:ext uri="{28A0092B-C50C-407E-A947-70E740481C1C}">
                              <a14:useLocalDpi xmlns:a14="http://schemas.microsoft.com/office/drawing/2010/main" val="0"/>
                            </a:ext>
                          </a:extLst>
                        </a:blip>
                        <a:srcRect l="37228" t="355" r="36609" b="39073"/>
                        <a:stretch>
                          <a:fillRect/>
                        </a:stretch>
                      </pic:blipFill>
                      <pic:spPr bwMode="auto">
                        <a:xfrm>
                          <a:off x="0" y="0"/>
                          <a:ext cx="476250" cy="53425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3655" w:type="pct"/>
          <w:vMerge w:val="restart"/>
          <w:vAlign w:val="center"/>
        </w:tcPr>
        <w:p w14:paraId="1EB6C8E5" w14:textId="77777777" w:rsidR="0034733B" w:rsidRPr="002325F2" w:rsidRDefault="00000000" w:rsidP="002325F2">
          <w:pPr>
            <w:tabs>
              <w:tab w:val="center" w:pos="4513"/>
              <w:tab w:val="right" w:pos="9026"/>
            </w:tabs>
            <w:spacing w:line="192" w:lineRule="auto"/>
            <w:contextualSpacing/>
            <w:jc w:val="center"/>
            <w:rPr>
              <w:rFonts w:ascii="Calibri" w:eastAsia="Calibri" w:hAnsi="Calibri" w:cs="Calibri"/>
              <w:lang w:val="ru-RU"/>
            </w:rPr>
          </w:pPr>
          <w:r w:rsidRPr="008035CF">
            <w:rPr>
              <w:rFonts w:ascii="Calibri" w:hAnsi="Calibri" w:cs="Calibri"/>
              <w:lang w:val="mk-MK"/>
            </w:rPr>
            <w:t>Име на документ</w:t>
          </w:r>
          <w:r w:rsidRPr="002325F2">
            <w:rPr>
              <w:rFonts w:ascii="Calibri" w:eastAsia="Calibri" w:hAnsi="Calibri" w:cs="Calibri"/>
              <w:lang w:val="ru-RU"/>
            </w:rPr>
            <w:t xml:space="preserve"> | </w:t>
          </w:r>
          <w:r>
            <w:rPr>
              <w:rFonts w:ascii="Calibri" w:eastAsia="Calibri" w:hAnsi="Calibri" w:cs="Calibri"/>
            </w:rPr>
            <w:t>D</w:t>
          </w:r>
          <w:r w:rsidRPr="008035CF">
            <w:rPr>
              <w:rFonts w:ascii="Calibri" w:eastAsia="Calibri" w:hAnsi="Calibri" w:cs="Calibri"/>
            </w:rPr>
            <w:t>ocument</w:t>
          </w:r>
          <w:r w:rsidRPr="002325F2">
            <w:rPr>
              <w:rFonts w:ascii="Calibri" w:eastAsia="Calibri" w:hAnsi="Calibri" w:cs="Calibri"/>
              <w:lang w:val="ru-RU"/>
            </w:rPr>
            <w:t xml:space="preserve"> </w:t>
          </w:r>
          <w:r>
            <w:rPr>
              <w:rFonts w:ascii="Calibri" w:eastAsia="Calibri" w:hAnsi="Calibri" w:cs="Calibri"/>
            </w:rPr>
            <w:t>name</w:t>
          </w:r>
          <w:r w:rsidRPr="002325F2">
            <w:rPr>
              <w:rFonts w:ascii="Calibri" w:eastAsia="Calibri" w:hAnsi="Calibri" w:cs="Calibri"/>
              <w:lang w:val="ru-RU"/>
            </w:rPr>
            <w:t>:</w:t>
          </w:r>
        </w:p>
        <w:p w14:paraId="6545B1E9" w14:textId="54D9CE82" w:rsidR="0034733B" w:rsidRPr="00A96F26" w:rsidRDefault="00000000" w:rsidP="002325F2">
          <w:pPr>
            <w:ind w:left="14"/>
            <w:contextualSpacing/>
            <w:jc w:val="center"/>
            <w:rPr>
              <w:rFonts w:ascii="Calibri" w:hAnsi="Calibri" w:cs="Calibri"/>
            </w:rPr>
          </w:pPr>
          <w:r w:rsidRPr="00522430">
            <w:rPr>
              <w:rFonts w:ascii="Arial Narrow" w:hAnsi="Arial Narrow" w:cs="Arial Narrow"/>
              <w:b/>
              <w:bCs/>
              <w:sz w:val="28"/>
              <w:szCs w:val="28"/>
              <w:lang w:val="mk-MK"/>
            </w:rPr>
            <w:t>Известување по транспортот до Министерството за здравство</w:t>
          </w:r>
          <w:r w:rsidR="002325F2" w:rsidRPr="002325F2">
            <w:rPr>
              <w:rFonts w:ascii="Arial Narrow" w:hAnsi="Arial Narrow" w:cs="Arial Narrow"/>
              <w:b/>
              <w:bCs/>
              <w:sz w:val="24"/>
              <w:szCs w:val="24"/>
            </w:rPr>
            <w:br/>
          </w:r>
          <w:r w:rsidRPr="002325F2">
            <w:rPr>
              <w:rFonts w:ascii="Arial Narrow" w:hAnsi="Arial Narrow" w:cs="Arial Narrow"/>
              <w:b/>
              <w:bCs/>
              <w:sz w:val="28"/>
              <w:szCs w:val="28"/>
              <w:lang w:val="mk-MK"/>
            </w:rPr>
          </w:r>
          <w:r>
            <w:rPr>
              <w:rFonts w:ascii="Arial Narrow" w:hAnsi="Arial Narrow" w:cs="Arial Narrow"/>
              <w:sz w:val="24"/>
              <w:szCs w:val="24"/>
            </w:rPr>
          </w:r>
          <w:r w:rsidR="002325F2">
            <w:rPr>
              <w:rFonts w:ascii="Arial Narrow" w:hAnsi="Arial Narrow" w:cs="Arial Narrow"/>
              <w:sz w:val="24"/>
              <w:szCs w:val="24"/>
            </w:rPr>
          </w:r>
          <w:r w:rsidRPr="002325F2">
            <w:rPr>
              <w:rFonts w:ascii="Arial Narrow" w:hAnsi="Arial Narrow" w:cs="Arial Narrow"/>
            </w:rPr>
            <w:t>Post-transport Notification to the Ministry of Health</w:t>
          </w:r>
        </w:p>
      </w:tc>
      <w:tc>
        <w:tcPr>
          <w:tcW w:w="757" w:type="pct"/>
          <w:tcBorders>
            <w:bottom w:val="single" w:sz="8" w:space="0" w:color="7F7F7F"/>
          </w:tcBorders>
          <w:tcMar>
            <w:left w:w="0" w:type="dxa"/>
            <w:right w:w="0" w:type="dxa"/>
          </w:tcMar>
          <w:vAlign w:val="center"/>
        </w:tcPr>
        <w:p w14:paraId="3DC724BE" w14:textId="77777777" w:rsidR="0034733B" w:rsidRPr="008035CF" w:rsidRDefault="00000000" w:rsidP="00A20230">
          <w:pPr>
            <w:tabs>
              <w:tab w:val="center" w:pos="4513"/>
              <w:tab w:val="right" w:pos="9026"/>
            </w:tabs>
            <w:spacing w:line="192" w:lineRule="auto"/>
            <w:contextualSpacing/>
            <w:jc w:val="right"/>
            <w:rPr>
              <w:rFonts w:ascii="Calibri" w:eastAsia="Calibri" w:hAnsi="Calibri" w:cs="Calibri"/>
            </w:rPr>
          </w:pPr>
          <w:r w:rsidRPr="008035CF">
            <w:rPr>
              <w:rFonts w:ascii="Calibri" w:hAnsi="Calibri" w:cs="Calibri"/>
              <w:lang w:val="mk-MK"/>
            </w:rPr>
            <w:t>Документ</w:t>
          </w:r>
          <w:r w:rsidRPr="008035CF">
            <w:rPr>
              <w:rFonts w:ascii="Calibri" w:hAnsi="Calibri" w:cs="Calibri"/>
            </w:rPr>
            <w:t xml:space="preserve"> </w:t>
          </w:r>
          <w:r w:rsidRPr="008035CF">
            <w:rPr>
              <w:rFonts w:ascii="Calibri" w:hAnsi="Calibri" w:cs="Calibri"/>
              <w:lang w:val="mk-MK"/>
            </w:rPr>
            <w:t>бр.</w:t>
          </w:r>
          <w:r w:rsidRPr="008035CF">
            <w:rPr>
              <w:rFonts w:ascii="Calibri" w:eastAsia="Calibri" w:hAnsi="Calibri" w:cs="Calibri"/>
            </w:rPr>
            <w:t xml:space="preserve"> </w:t>
          </w:r>
          <w:r>
            <w:rPr>
              <w:rFonts w:ascii="Calibri" w:eastAsia="Calibri" w:hAnsi="Calibri" w:cs="Calibri"/>
            </w:rPr>
            <w:t>|</w:t>
          </w:r>
        </w:p>
        <w:p w14:paraId="7927EEBB" w14:textId="77777777" w:rsidR="00A20230" w:rsidRPr="00A20230" w:rsidRDefault="00000000" w:rsidP="00A20230">
          <w:pPr>
            <w:tabs>
              <w:tab w:val="center" w:pos="4513"/>
              <w:tab w:val="right" w:pos="9026"/>
            </w:tabs>
            <w:spacing w:line="192" w:lineRule="auto"/>
            <w:contextualSpacing/>
            <w:jc w:val="right"/>
            <w:rPr>
              <w:rFonts w:ascii="Calibri" w:hAnsi="Calibri" w:cs="Calibri"/>
              <w:b/>
              <w:sz w:val="12"/>
              <w:szCs w:val="14"/>
            </w:rPr>
          </w:pPr>
          <w:r w:rsidRPr="00CB2275">
            <w:rPr>
              <w:rFonts w:ascii="Calibri" w:eastAsia="Calibri" w:hAnsi="Calibri" w:cs="Calibri"/>
              <w:sz w:val="18"/>
              <w:szCs w:val="18"/>
            </w:rPr>
            <w:t>Code of document:</w:t>
          </w:r>
          <w:r>
            <w:rPr>
              <w:rFonts w:ascii="Calibri" w:hAnsi="Calibri" w:cs="Calibri"/>
              <w:sz w:val="18"/>
              <w:szCs w:val="18"/>
            </w:rPr>
            <w:t xml:space="preserve"> </w:t>
          </w:r>
          <w:r>
            <w:rPr>
              <w:rFonts w:ascii="Calibri" w:hAnsi="Calibri" w:cs="Calibri"/>
              <w:b/>
              <w:sz w:val="18"/>
            </w:rPr>
            <w:br/>
          </w:r>
        </w:p>
        <w:p w14:paraId="1BD9527C" w14:textId="1CE33015" w:rsidR="0034733B" w:rsidRPr="00CB2275" w:rsidRDefault="00A20230" w:rsidP="00A20230">
          <w:pPr>
            <w:tabs>
              <w:tab w:val="center" w:pos="4513"/>
              <w:tab w:val="right" w:pos="9026"/>
            </w:tabs>
            <w:spacing w:line="192" w:lineRule="auto"/>
            <w:contextualSpacing/>
            <w:jc w:val="right"/>
            <w:rPr>
              <w:rFonts w:ascii="Calibri" w:eastAsia="Calibri" w:hAnsi="Calibri" w:cs="Calibri"/>
              <w:b/>
              <w:bCs/>
              <w:sz w:val="18"/>
              <w:szCs w:val="18"/>
            </w:rPr>
          </w:pPr>
          <w:r w:rsidRPr="00A20230">
            <w:rPr>
              <w:rFonts w:ascii="Calibri" w:hAnsi="Calibri" w:cs="Calibri"/>
              <w:b/>
              <w:sz w:val="19"/>
              <w:szCs w:val="24"/>
            </w:rPr>
            <w:t>WHSOP_003_A06</w:t>
          </w:r>
          <w:r>
            <w:rPr>
              <w:rFonts w:ascii="Calibri" w:hAnsi="Calibri" w:cs="Calibri"/>
              <w:b/>
              <w:sz w:val="18"/>
            </w:rPr>
            <w:br/>
          </w:r>
          <w:r w:rsidRPr="00A20230">
            <w:rPr>
              <w:rFonts w:ascii="Calibri" w:hAnsi="Calibri" w:cs="Calibri"/>
              <w:b/>
              <w:szCs w:val="22"/>
            </w:rPr>
          </w:r>
          <w:r w:rsidRPr="00A20230">
            <w:rPr>
              <w:rFonts w:ascii="Calibri" w:hAnsi="Calibri" w:cs="Calibri"/>
              <w:b/>
              <w:szCs w:val="22"/>
            </w:rPr>
          </w:r>
        </w:p>
        <w:p w14:paraId="7B3E2121" w14:textId="77777777" w:rsidR="0034733B" w:rsidRPr="00A20230" w:rsidRDefault="0034733B" w:rsidP="00A20230">
          <w:pPr>
            <w:tabs>
              <w:tab w:val="center" w:pos="4513"/>
              <w:tab w:val="right" w:pos="9026"/>
            </w:tabs>
            <w:spacing w:line="192" w:lineRule="auto"/>
            <w:contextualSpacing/>
            <w:jc w:val="right"/>
            <w:rPr>
              <w:rFonts w:ascii="Calibri" w:eastAsia="Calibri" w:hAnsi="Calibri" w:cs="Calibri"/>
              <w:b/>
              <w:bCs/>
              <w:sz w:val="14"/>
              <w:szCs w:val="14"/>
            </w:rPr>
          </w:pPr>
        </w:p>
      </w:tc>
    </w:tr>
    <w:tr w:rsidR="00CB2275" w:rsidRPr="008035CF" w14:paraId="51B2CA04" w14:textId="77777777" w:rsidTr="00522430">
      <w:trPr>
        <w:trHeight w:val="167"/>
        <w:jc w:val="center"/>
      </w:trPr>
      <w:tc>
        <w:tcPr>
          <w:tcW w:w="588" w:type="pct"/>
          <w:vMerge/>
        </w:tcPr>
        <w:p w14:paraId="5CDAAED6" w14:textId="77777777" w:rsidR="0034733B" w:rsidRPr="008035CF" w:rsidRDefault="0034733B" w:rsidP="005D26C6">
          <w:pPr>
            <w:tabs>
              <w:tab w:val="center" w:pos="4513"/>
              <w:tab w:val="right" w:pos="9026"/>
            </w:tabs>
            <w:spacing w:line="192" w:lineRule="auto"/>
            <w:contextualSpacing/>
            <w:rPr>
              <w:rFonts w:ascii="Calibri" w:eastAsia="Calibri" w:hAnsi="Calibri" w:cs="Calibri"/>
              <w:b/>
              <w:bCs/>
            </w:rPr>
          </w:pPr>
        </w:p>
      </w:tc>
      <w:tc>
        <w:tcPr>
          <w:tcW w:w="3655" w:type="pct"/>
          <w:vMerge/>
        </w:tcPr>
        <w:p w14:paraId="4C723FA1" w14:textId="77777777" w:rsidR="0034733B" w:rsidRPr="008035CF" w:rsidRDefault="0034733B" w:rsidP="005D26C6">
          <w:pPr>
            <w:tabs>
              <w:tab w:val="center" w:pos="4513"/>
              <w:tab w:val="right" w:pos="9026"/>
            </w:tabs>
            <w:spacing w:line="192" w:lineRule="auto"/>
            <w:contextualSpacing/>
            <w:rPr>
              <w:rFonts w:ascii="Calibri" w:eastAsia="Calibri" w:hAnsi="Calibri" w:cs="Calibri"/>
            </w:rPr>
          </w:pPr>
        </w:p>
      </w:tc>
      <w:tc>
        <w:tcPr>
          <w:tcW w:w="757" w:type="pct"/>
          <w:tcBorders>
            <w:top w:val="single" w:sz="8" w:space="0" w:color="7F7F7F"/>
            <w:bottom w:val="single" w:sz="8" w:space="0" w:color="7F7F7F"/>
          </w:tcBorders>
          <w:tcMar>
            <w:left w:w="0" w:type="dxa"/>
            <w:right w:w="0" w:type="dxa"/>
          </w:tcMar>
          <w:vAlign w:val="center"/>
        </w:tcPr>
        <w:p w14:paraId="55FFCEF1" w14:textId="49A40F7D" w:rsidR="0034733B" w:rsidRPr="008035CF" w:rsidRDefault="00000000" w:rsidP="005D26C6">
          <w:pPr>
            <w:tabs>
              <w:tab w:val="center" w:pos="4513"/>
              <w:tab w:val="right" w:pos="9026"/>
            </w:tabs>
            <w:spacing w:line="192" w:lineRule="auto"/>
            <w:contextualSpacing/>
            <w:jc w:val="right"/>
            <w:rPr>
              <w:rFonts w:ascii="Calibri" w:eastAsia="Calibri" w:hAnsi="Calibri" w:cs="Calibri"/>
              <w:b/>
            </w:rPr>
          </w:pPr>
          <w:r w:rsidRPr="008035CF">
            <w:rPr>
              <w:rFonts w:ascii="Calibri" w:hAnsi="Calibri" w:cs="Calibri"/>
              <w:lang w:val="mk-MK"/>
            </w:rPr>
            <w:t>Верзија</w:t>
          </w:r>
          <w:r w:rsidR="00A20230">
            <w:rPr>
              <w:rFonts w:ascii="Calibri" w:hAnsi="Calibri" w:cs="Calibri"/>
            </w:rPr>
            <w:t xml:space="preserve"> | </w:t>
          </w:r>
          <w:r w:rsidR="00A20230" w:rsidRPr="00A20230">
            <w:rPr>
              <w:rFonts w:ascii="Calibri" w:hAnsi="Calibri" w:cs="Calibri"/>
              <w:sz w:val="16"/>
              <w:szCs w:val="16"/>
            </w:rPr>
            <w:t>Ver</w:t>
          </w:r>
          <w:r w:rsidRPr="00A20230">
            <w:rPr>
              <w:rFonts w:ascii="Calibri" w:eastAsia="Calibri" w:hAnsi="Calibri" w:cs="Calibri"/>
              <w:sz w:val="16"/>
              <w:szCs w:val="16"/>
            </w:rPr>
            <w:t xml:space="preserve"> </w:t>
          </w:r>
          <w:r w:rsidRPr="008035CF">
            <w:rPr>
              <w:rFonts w:ascii="Calibri" w:eastAsia="Calibri" w:hAnsi="Calibri" w:cs="Calibri"/>
              <w:bCs/>
            </w:rPr>
            <w:t>:</w:t>
          </w:r>
          <w:r w:rsidRPr="008035CF">
            <w:rPr>
              <w:rFonts w:ascii="Calibri" w:eastAsia="Calibri" w:hAnsi="Calibri" w:cs="Calibri"/>
              <w:b/>
            </w:rPr>
            <w:t xml:space="preserve"> </w:t>
          </w:r>
          <w:r w:rsidRPr="008035CF">
            <w:rPr>
              <w:rFonts w:ascii="Calibri" w:eastAsia="Calibri" w:hAnsi="Calibri" w:cs="Calibri"/>
              <w:b/>
              <w:bCs/>
            </w:rPr>
            <w:t>DRAFT</w:t>
          </w:r>
        </w:p>
      </w:tc>
    </w:tr>
  </w:tbl>
  <w:bookmarkEnd w:id="0"/>
  <w:p w14:paraId="3A8D8CB6" w14:textId="31ADD0DC" w:rsidR="00522430" w:rsidRPr="004074EE" w:rsidRDefault="00000000" w:rsidP="00C0038D">
    <w:pPr>
      <w:rPr>
        <w:sz w:val="16"/>
        <w:szCs w:val="16"/>
      </w:rPr>
    </w:pPr>
    <w:r>
      <w:rPr>
        <w:noProof/>
      </w:rPr>
      <w:drawing>
        <wp:anchor distT="0" distB="0" distL="114300" distR="114300" simplePos="0" relativeHeight="251662336" behindDoc="0" locked="0" layoutInCell="1" allowOverlap="1" wp14:anchorId="11090D1D" wp14:editId="2348CF94">
          <wp:simplePos x="0" y="0"/>
          <wp:positionH relativeFrom="column">
            <wp:posOffset>-124460</wp:posOffset>
          </wp:positionH>
          <wp:positionV relativeFrom="paragraph">
            <wp:posOffset>-225425</wp:posOffset>
          </wp:positionV>
          <wp:extent cx="987425" cy="191770"/>
          <wp:effectExtent l="0" t="0" r="3175" b="0"/>
          <wp:wrapNone/>
          <wp:docPr id="272522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
                    <a:extLst>
                      <a:ext uri="{28A0092B-C50C-407E-A947-70E740481C1C}">
                        <a14:useLocalDpi xmlns:a14="http://schemas.microsoft.com/office/drawing/2010/main" val="0"/>
                      </a:ext>
                    </a:extLst>
                  </a:blip>
                  <a:srcRect l="22850" t="42357" r="23877" b="43013"/>
                  <a:stretch>
                    <a:fillRect/>
                  </a:stretch>
                </pic:blipFill>
                <pic:spPr bwMode="auto">
                  <a:xfrm>
                    <a:off x="0" y="0"/>
                    <a:ext cx="987425" cy="191770"/>
                  </a:xfrm>
                  <a:prstGeom prst="rect">
                    <a:avLst/>
                  </a:prstGeom>
                  <a:noFill/>
                  <a:ln>
                    <a:noFill/>
                  </a:ln>
                  <a:extLst>
                    <a:ext uri="{53640926-AAD7-44D8-BBD7-CCE9431645EC}">
                      <a14:shadowObscured xmlns:a14="http://schemas.microsoft.com/office/drawing/2010/main"/>
                    </a:ext>
                  </a:extLst>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8035A"/>
    <w:multiLevelType w:val="hybridMultilevel"/>
    <w:tmpl w:val="A3B02D1E"/>
    <w:lvl w:ilvl="0" w:tplc="3E9A24C0">
      <w:start w:val="1"/>
      <w:numFmt w:val="bullet"/>
      <w:lvlText w:val="●"/>
      <w:lvlJc w:val="left"/>
      <w:pPr>
        <w:ind w:left="720" w:hanging="360"/>
      </w:pPr>
    </w:lvl>
    <w:lvl w:ilvl="1" w:tplc="26248F2A">
      <w:start w:val="1"/>
      <w:numFmt w:val="bullet"/>
      <w:lvlText w:val="○"/>
      <w:lvlJc w:val="left"/>
      <w:pPr>
        <w:ind w:left="1440" w:hanging="360"/>
      </w:pPr>
    </w:lvl>
    <w:lvl w:ilvl="2" w:tplc="D3C48D08">
      <w:start w:val="1"/>
      <w:numFmt w:val="bullet"/>
      <w:lvlText w:val="■"/>
      <w:lvlJc w:val="left"/>
      <w:pPr>
        <w:ind w:left="2160" w:hanging="360"/>
      </w:pPr>
    </w:lvl>
    <w:lvl w:ilvl="3" w:tplc="10A2765A">
      <w:start w:val="1"/>
      <w:numFmt w:val="bullet"/>
      <w:lvlText w:val="●"/>
      <w:lvlJc w:val="left"/>
      <w:pPr>
        <w:ind w:left="2880" w:hanging="360"/>
      </w:pPr>
    </w:lvl>
    <w:lvl w:ilvl="4" w:tplc="D11221CE">
      <w:start w:val="1"/>
      <w:numFmt w:val="bullet"/>
      <w:lvlText w:val="○"/>
      <w:lvlJc w:val="left"/>
      <w:pPr>
        <w:ind w:left="3600" w:hanging="360"/>
      </w:pPr>
    </w:lvl>
    <w:lvl w:ilvl="5" w:tplc="1C60DA0C">
      <w:start w:val="1"/>
      <w:numFmt w:val="bullet"/>
      <w:lvlText w:val="■"/>
      <w:lvlJc w:val="left"/>
      <w:pPr>
        <w:ind w:left="4320" w:hanging="360"/>
      </w:pPr>
    </w:lvl>
    <w:lvl w:ilvl="6" w:tplc="7E089488">
      <w:start w:val="1"/>
      <w:numFmt w:val="bullet"/>
      <w:lvlText w:val="●"/>
      <w:lvlJc w:val="left"/>
      <w:pPr>
        <w:ind w:left="5040" w:hanging="360"/>
      </w:pPr>
    </w:lvl>
    <w:lvl w:ilvl="7" w:tplc="B24CAB60">
      <w:start w:val="1"/>
      <w:numFmt w:val="bullet"/>
      <w:lvlText w:val="●"/>
      <w:lvlJc w:val="left"/>
      <w:pPr>
        <w:ind w:left="5760" w:hanging="360"/>
      </w:pPr>
    </w:lvl>
    <w:lvl w:ilvl="8" w:tplc="F72C0C38">
      <w:start w:val="1"/>
      <w:numFmt w:val="bullet"/>
      <w:lvlText w:val="●"/>
      <w:lvlJc w:val="left"/>
      <w:pPr>
        <w:ind w:left="6480" w:hanging="360"/>
      </w:pPr>
    </w:lvl>
  </w:abstractNum>
  <w:abstractNum w:abstractNumId="1" w15:restartNumberingAfterBreak="0">
    <w:nsid w:val="154B1930"/>
    <w:multiLevelType w:val="hybridMultilevel"/>
    <w:tmpl w:val="EA8C88A2"/>
    <w:lvl w:ilvl="0" w:tplc="4B1E52F0">
      <w:start w:val="1"/>
      <w:numFmt w:val="decimal"/>
      <w:lvlText w:val="%1."/>
      <w:lvlJc w:val="left"/>
    </w:lvl>
    <w:lvl w:ilvl="1" w:tplc="4E78ACA2">
      <w:numFmt w:val="decimal"/>
      <w:lvlText w:val=""/>
      <w:lvlJc w:val="left"/>
    </w:lvl>
    <w:lvl w:ilvl="2" w:tplc="778A7640">
      <w:numFmt w:val="decimal"/>
      <w:lvlText w:val=""/>
      <w:lvlJc w:val="left"/>
    </w:lvl>
    <w:lvl w:ilvl="3" w:tplc="132AA32C">
      <w:numFmt w:val="decimal"/>
      <w:lvlText w:val=""/>
      <w:lvlJc w:val="left"/>
    </w:lvl>
    <w:lvl w:ilvl="4" w:tplc="52E0D9FA">
      <w:numFmt w:val="decimal"/>
      <w:lvlText w:val=""/>
      <w:lvlJc w:val="left"/>
    </w:lvl>
    <w:lvl w:ilvl="5" w:tplc="07E8AAC2">
      <w:numFmt w:val="decimal"/>
      <w:lvlText w:val=""/>
      <w:lvlJc w:val="left"/>
    </w:lvl>
    <w:lvl w:ilvl="6" w:tplc="66D6AC36">
      <w:numFmt w:val="decimal"/>
      <w:lvlText w:val=""/>
      <w:lvlJc w:val="left"/>
    </w:lvl>
    <w:lvl w:ilvl="7" w:tplc="04801E96">
      <w:numFmt w:val="decimal"/>
      <w:lvlText w:val=""/>
      <w:lvlJc w:val="left"/>
    </w:lvl>
    <w:lvl w:ilvl="8" w:tplc="D206B796">
      <w:numFmt w:val="decimal"/>
      <w:lvlText w:val=""/>
      <w:lvlJc w:val="left"/>
    </w:lvl>
  </w:abstractNum>
  <w:num w:numId="1" w16cid:durableId="113089689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3AE1"/>
    <w:rsid w:val="000B303D"/>
    <w:rsid w:val="001B0C25"/>
    <w:rsid w:val="002325F2"/>
    <w:rsid w:val="00286952"/>
    <w:rsid w:val="0034733B"/>
    <w:rsid w:val="003B7342"/>
    <w:rsid w:val="004137D6"/>
    <w:rsid w:val="00433AE1"/>
    <w:rsid w:val="00522430"/>
    <w:rsid w:val="005A6F39"/>
    <w:rsid w:val="00675692"/>
    <w:rsid w:val="00715928"/>
    <w:rsid w:val="007B736C"/>
    <w:rsid w:val="00865DA3"/>
    <w:rsid w:val="00880834"/>
    <w:rsid w:val="008B48AB"/>
    <w:rsid w:val="009045F7"/>
    <w:rsid w:val="00953DF2"/>
    <w:rsid w:val="00974D3F"/>
    <w:rsid w:val="00997218"/>
    <w:rsid w:val="009A32EF"/>
    <w:rsid w:val="00A20230"/>
    <w:rsid w:val="00A50870"/>
    <w:rsid w:val="00AD5A6C"/>
    <w:rsid w:val="00B44EDD"/>
    <w:rsid w:val="00C51BB8"/>
    <w:rsid w:val="00C84F50"/>
    <w:rsid w:val="00C96049"/>
    <w:rsid w:val="00E10D5A"/>
    <w:rsid w:val="00E25461"/>
    <w:rsid w:val="00EA74E3"/>
    <w:rsid w:val="00F12B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6FC5D1"/>
  <w15:docId w15:val="{790255BA-E0AD-429B-827F-B589765C1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hAnsi="Calibri"/>
      <w:sz w:val="22"/>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325F2"/>
    <w:pPr>
      <w:tabs>
        <w:tab w:val="center" w:pos="4680"/>
        <w:tab w:val="right" w:pos="9360"/>
      </w:tabs>
    </w:pPr>
  </w:style>
  <w:style w:type="character" w:customStyle="1" w:styleId="HeaderChar">
    <w:name w:val="Header Char"/>
    <w:basedOn w:val="DefaultParagraphFont"/>
    <w:link w:val="Header"/>
    <w:uiPriority w:val="99"/>
    <w:rsid w:val="002325F2"/>
  </w:style>
  <w:style w:type="paragraph" w:styleId="Footer">
    <w:name w:val="footer"/>
    <w:basedOn w:val="Normal"/>
    <w:link w:val="FooterChar"/>
    <w:uiPriority w:val="99"/>
    <w:unhideWhenUsed/>
    <w:rsid w:val="002325F2"/>
    <w:pPr>
      <w:tabs>
        <w:tab w:val="center" w:pos="4680"/>
        <w:tab w:val="right" w:pos="9360"/>
      </w:tabs>
    </w:pPr>
  </w:style>
  <w:style w:type="character" w:customStyle="1" w:styleId="FooterChar">
    <w:name w:val="Footer Char"/>
    <w:basedOn w:val="DefaultParagraphFont"/>
    <w:link w:val="Footer"/>
    <w:uiPriority w:val="99"/>
    <w:rsid w:val="002325F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TotalTime>
  <Pages>9</Pages>
  <Words>2723</Words>
  <Characters>15526</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PP-QC-AMVR-a02.1-001/2025</vt:lpstr>
    </vt:vector>
  </TitlesOfParts>
  <Company/>
  <LinksUpToDate>false</LinksUpToDate>
  <CharactersWithSpaces>18213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PP-QC-AMVR-a02.1-001/2025</dc:title>
  <dc:creator>Purely Plant GmbH</dc:creator>
  <cp:lastModifiedBy>Blagoj Nikolov</cp:lastModifiedBy>
  <cp:revision>22</cp:revision>
  <cp:lastPrinted>2026-06-18T13:51:00Z</cp:lastPrinted>
  <dcterms:created xsi:type="dcterms:W3CDTF">2026-06-18T08:25:00Z</dcterms:created>
  <dcterms:modified xsi:type="dcterms:W3CDTF">2026-06-18T13:52:00Z</dcterms:modified>
</cp:coreProperties>
</file>