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D149D" w14:textId="345F1AB1" w:rsidR="0059162F" w:rsidRPr="00191C65" w:rsidRDefault="006C0FE3" w:rsidP="006F08F5">
      <w:pPr>
        <w:pStyle w:val="FchNumber1"/>
        <w:pBdr>
          <w:bottom w:val="single" w:sz="4" w:space="1" w:color="auto"/>
        </w:pBdr>
        <w:spacing w:before="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C1D42D" wp14:editId="6596C817">
                <wp:simplePos x="0" y="0"/>
                <wp:positionH relativeFrom="column">
                  <wp:posOffset>6108794</wp:posOffset>
                </wp:positionH>
                <wp:positionV relativeFrom="paragraph">
                  <wp:posOffset>344598</wp:posOffset>
                </wp:positionV>
                <wp:extent cx="173355" cy="959485"/>
                <wp:effectExtent l="0" t="0" r="4445" b="57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959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B976D" w14:textId="77777777" w:rsidR="006C0FE3" w:rsidRPr="006F120A" w:rsidRDefault="006C0FE3" w:rsidP="006C0FE3">
                            <w:pPr>
                              <w:autoSpaceDE w:val="0"/>
                              <w:autoSpaceDN w:val="0"/>
                              <w:adjustRightInd w:val="0"/>
                              <w:spacing w:line="120" w:lineRule="atLeast"/>
                              <w:textAlignment w:val="center"/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</w:pPr>
                            <w:r w:rsidRPr="006F120A"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  <w:t>LAB7DP-TAVAL © Porto Editora</w:t>
                            </w:r>
                          </w:p>
                          <w:p w14:paraId="6B8CF468" w14:textId="77777777" w:rsidR="006C0FE3" w:rsidRPr="007662E4" w:rsidRDefault="006C0FE3" w:rsidP="006C0FE3">
                            <w:pPr>
                              <w:pStyle w:val="copyright"/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1D4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1pt;margin-top:27.15pt;width:13.65pt;height:75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" filled="f" stroked="f" strokeweight=".5pt">
                <v:textbox style="layout-flow:vertical-ideographic" inset="0,0,0,0">
                  <w:txbxContent>
                    <w:p w14:paraId="061B976D" w14:textId="77777777" w:rsidR="006C0FE3" w:rsidRPr="006F120A" w:rsidRDefault="006C0FE3" w:rsidP="006C0FE3">
                      <w:pPr>
                        <w:autoSpaceDE w:val="0"/>
                        <w:autoSpaceDN w:val="0"/>
                        <w:adjustRightInd w:val="0"/>
                        <w:spacing w:line="120" w:lineRule="atLeast"/>
                        <w:textAlignment w:val="center"/>
                        <w:rPr>
                          <w:rFonts w:ascii="Minion Pro" w:hAnsi="Minion Pro" w:cs="Minion Pro"/>
                          <w:color w:val="000000"/>
                          <w:sz w:val="10"/>
                          <w:szCs w:val="10"/>
                          <w:lang w:val="pt-BR"/>
                        </w:rPr>
                      </w:pPr>
                      <w:r w:rsidRPr="006F120A">
                        <w:rPr>
                          <w:rFonts w:ascii="Minion Pro" w:hAnsi="Minion Pro" w:cs="Minion Pro"/>
                          <w:color w:val="000000"/>
                          <w:sz w:val="10"/>
                          <w:szCs w:val="10"/>
                          <w:lang w:val="pt-BR"/>
                        </w:rPr>
                        <w:t>LAB7DP-TAVAL © Porto Editora</w:t>
                      </w:r>
                    </w:p>
                    <w:p w14:paraId="6B8CF468" w14:textId="77777777" w:rsidR="006C0FE3" w:rsidRPr="007662E4" w:rsidRDefault="006C0FE3" w:rsidP="006C0FE3">
                      <w:pPr>
                        <w:pStyle w:val="copyright"/>
                      </w:pPr>
                    </w:p>
                  </w:txbxContent>
                </v:textbox>
              </v:shape>
            </w:pict>
          </mc:Fallback>
        </mc:AlternateContent>
      </w:r>
      <w:r w:rsidR="0059162F" w:rsidRPr="00191C65">
        <w:rPr>
          <w:lang w:val="pt-PT"/>
        </w:rPr>
        <w:t>Transcrição do texto gravado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59162F" w:rsidRPr="00191C65" w14:paraId="70D4EA8B" w14:textId="77777777" w:rsidTr="0059162F">
        <w:trPr>
          <w:trHeight w:val="5816"/>
        </w:trPr>
        <w:tc>
          <w:tcPr>
            <w:tcW w:w="5000" w:type="pct"/>
            <w:shd w:val="clear" w:color="auto" w:fill="ECECEC"/>
          </w:tcPr>
          <w:p w14:paraId="2B3C9777" w14:textId="13699373" w:rsidR="0059162F" w:rsidRPr="000457D8" w:rsidRDefault="0059162F" w:rsidP="0059162F">
            <w:pPr>
              <w:pStyle w:val="textosTitleTESTESGERAL"/>
              <w:rPr>
                <w:rFonts w:cs="Arial"/>
                <w:sz w:val="28"/>
                <w:lang w:val="pt-PT"/>
              </w:rPr>
            </w:pPr>
            <w:r w:rsidRPr="000457D8">
              <w:rPr>
                <w:rFonts w:cs="Arial"/>
                <w:sz w:val="28"/>
                <w:lang w:val="pt-PT"/>
              </w:rPr>
              <w:t xml:space="preserve">Comentário a uma adaptação da obra </w:t>
            </w:r>
            <w:r w:rsidRPr="000457D8">
              <w:rPr>
                <w:rFonts w:cs="Arial"/>
                <w:i/>
                <w:iCs/>
                <w:sz w:val="28"/>
                <w:lang w:val="pt-PT"/>
              </w:rPr>
              <w:t>Os Miseráveis</w:t>
            </w:r>
            <w:r w:rsidRPr="000457D8">
              <w:rPr>
                <w:rFonts w:cs="Arial"/>
                <w:sz w:val="28"/>
                <w:lang w:val="pt-PT"/>
              </w:rPr>
              <w:t>, de Victor Hugo</w:t>
            </w:r>
          </w:p>
          <w:p w14:paraId="4E8B6E32" w14:textId="77777777" w:rsidR="0059162F" w:rsidRPr="00191C65" w:rsidRDefault="0059162F" w:rsidP="0059162F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Adaptação de uma obra clássica da literatura francesa, esta versão de </w:t>
            </w:r>
            <w:r w:rsidRPr="00191C65">
              <w:rPr>
                <w:i/>
                <w:iCs/>
                <w:lang w:val="pt-PT"/>
              </w:rPr>
              <w:t>Os Miseráveis</w:t>
            </w:r>
            <w:r w:rsidRPr="00191C65">
              <w:rPr>
                <w:lang w:val="pt-PT"/>
              </w:rPr>
              <w:t xml:space="preserve"> centra-se em Jean Valjean, uma personagem exemplar, e no seu processo de transformação, sublinhando as injustiças da vida em sociedade.</w:t>
            </w:r>
          </w:p>
          <w:p w14:paraId="560F5652" w14:textId="77777777" w:rsidR="0059162F" w:rsidRPr="00191C65" w:rsidRDefault="0059162F" w:rsidP="0059162F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Com claras intenções de transformar a sociedade, patentes na crítica social explícita e na denúncia das terríveis condições de vida das classes operárias, o livro ganha uma grande atualidade, permitindo a sua leitura por um público inesperado e abrangente. </w:t>
            </w:r>
          </w:p>
          <w:p w14:paraId="256F5FAF" w14:textId="77777777" w:rsidR="0059162F" w:rsidRPr="00191C65" w:rsidRDefault="0059162F" w:rsidP="0059162F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A oposição entre o Bem e o Mal e a forma como o herói, contra todos os obstáculos e dificuldades, persegue a sua luta pela justiça aproximam a obra do universo de expectativas dos leitores infantojuvenis contemporâneos. </w:t>
            </w:r>
          </w:p>
          <w:p w14:paraId="3CB67286" w14:textId="77777777" w:rsidR="0059162F" w:rsidRPr="00191C65" w:rsidRDefault="0059162F" w:rsidP="0059162F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As ilustrações, que procuram recriar o universo que suporta a intriga, apostam na expressividade do rosto das personagens e na sugestão dos ambientes, pelo recurso a uma paleta de cores escura, capaz de reconstituir, com fidelidade e rigor, a decadência moral e social e a crise de valores que o texto denuncia.</w:t>
            </w:r>
          </w:p>
          <w:p w14:paraId="3E545021" w14:textId="77777777" w:rsidR="00370CD4" w:rsidRDefault="00370CD4" w:rsidP="0059162F">
            <w:pPr>
              <w:pStyle w:val="FchDocFonteIRight"/>
              <w:rPr>
                <w:rFonts w:cs="Arial"/>
                <w:lang w:val="pt-PT"/>
              </w:rPr>
            </w:pPr>
          </w:p>
          <w:p w14:paraId="4392C679" w14:textId="77777777" w:rsidR="0059162F" w:rsidRPr="00191C65" w:rsidRDefault="0059162F" w:rsidP="006D1A11">
            <w:pPr>
              <w:pStyle w:val="FchDocFonteIRight"/>
              <w:spacing w:before="0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Ana Margarida Ramos, in www.casadaleitura.org (</w:t>
            </w:r>
            <w:proofErr w:type="spellStart"/>
            <w:r w:rsidRPr="00191C65">
              <w:rPr>
                <w:rFonts w:cs="Arial"/>
                <w:lang w:val="pt-PT"/>
              </w:rPr>
              <w:t>consult</w:t>
            </w:r>
            <w:proofErr w:type="spellEnd"/>
            <w:r w:rsidRPr="00191C65">
              <w:rPr>
                <w:rFonts w:cs="Arial"/>
                <w:lang w:val="pt-PT"/>
              </w:rPr>
              <w:t>. em 30-01-2020, adaptado)</w:t>
            </w:r>
          </w:p>
        </w:tc>
      </w:tr>
    </w:tbl>
    <w:p w14:paraId="3336C77D" w14:textId="77777777" w:rsidR="0059162F" w:rsidRPr="006F08F5" w:rsidRDefault="0059162F" w:rsidP="0059162F">
      <w:pPr>
        <w:rPr>
          <w:rFonts w:ascii="Arial" w:eastAsiaTheme="minorEastAsia" w:hAnsi="Arial" w:cs="Arial"/>
          <w:b/>
          <w:bCs/>
          <w:color w:val="005B9C"/>
          <w:sz w:val="36"/>
          <w:szCs w:val="36"/>
          <w:lang w:eastAsia="pt-PT"/>
        </w:rPr>
      </w:pPr>
    </w:p>
    <w:tbl>
      <w:tblPr>
        <w:tblStyle w:val="TableGrid"/>
        <w:tblpPr w:leftFromText="180" w:rightFromText="180" w:vertAnchor="text" w:horzAnchor="margin" w:tblpY="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59162F" w:rsidRPr="00191C65" w14:paraId="67D4F013" w14:textId="77777777" w:rsidTr="00B10BFC">
        <w:tc>
          <w:tcPr>
            <w:tcW w:w="4811" w:type="dxa"/>
          </w:tcPr>
          <w:p w14:paraId="578FDCF4" w14:textId="77777777" w:rsidR="0059162F" w:rsidRPr="00191C65" w:rsidRDefault="0059162F" w:rsidP="007D53C8">
            <w:pPr>
              <w:pStyle w:val="FchDocsPara"/>
              <w:pBdr>
                <w:bottom w:val="single" w:sz="8" w:space="1" w:color="7F7F7F" w:themeColor="text1" w:themeTint="80"/>
              </w:pBdr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Teste de avaliação 4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="00370CD4">
              <w:rPr>
                <w:rStyle w:val="bold"/>
                <w:rFonts w:cs="Arial"/>
                <w:lang w:val="pt-PT"/>
              </w:rPr>
              <w:t xml:space="preserve"> </w:t>
            </w:r>
            <w:r w:rsidR="00370CD4">
              <w:rPr>
                <w:rStyle w:val="bold"/>
                <w:rFonts w:cs="Arial"/>
              </w:rPr>
              <w:t xml:space="preserve">   </w:t>
            </w:r>
            <w:r w:rsidRPr="00191C65">
              <w:rPr>
                <w:rFonts w:cs="Arial"/>
                <w:lang w:val="pt-PT"/>
              </w:rPr>
              <w:t>Versão A</w:t>
            </w:r>
          </w:p>
          <w:p w14:paraId="451C4E9D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</w:t>
            </w:r>
          </w:p>
          <w:p w14:paraId="6A00ABEF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</w:t>
            </w:r>
            <w:r w:rsidRPr="00191C65">
              <w:rPr>
                <w:rFonts w:cs="Arial"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</w:p>
          <w:p w14:paraId="36D0D3EE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b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b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</w:p>
          <w:p w14:paraId="045F1EB7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Cs/>
                <w:lang w:val="pt-PT"/>
              </w:rPr>
            </w:pPr>
          </w:p>
          <w:p w14:paraId="502A105F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</w:t>
            </w:r>
          </w:p>
          <w:p w14:paraId="78C2E7B2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Texto A</w:t>
            </w:r>
          </w:p>
          <w:p w14:paraId="683F9A0A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</w:t>
            </w:r>
            <w:r w:rsidRPr="00191C65">
              <w:rPr>
                <w:rFonts w:cs="Arial"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1.4.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</w:p>
          <w:p w14:paraId="6B054D91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b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b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E.</w:t>
            </w:r>
            <w:r w:rsidRPr="00191C65">
              <w:rPr>
                <w:rFonts w:cs="Arial"/>
                <w:b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b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</w:p>
          <w:p w14:paraId="457DAF02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Texto B</w:t>
            </w:r>
          </w:p>
          <w:p w14:paraId="01AFB8F8" w14:textId="77777777" w:rsidR="0059162F" w:rsidRPr="00191C65" w:rsidRDefault="0059162F" w:rsidP="00183835">
            <w:pPr>
              <w:pStyle w:val="FchDocsPara"/>
              <w:tabs>
                <w:tab w:val="left" w:pos="316"/>
                <w:tab w:val="left" w:pos="464"/>
              </w:tabs>
              <w:ind w:left="321" w:hanging="321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Pr="00191C65">
              <w:rPr>
                <w:rFonts w:cs="Arial"/>
                <w:bCs/>
                <w:lang w:val="pt-PT"/>
              </w:rPr>
              <w:tab/>
              <w:t>O viajante foi apresentar o seu passaporte, cumprindo a lei em vigor.</w:t>
            </w:r>
          </w:p>
          <w:p w14:paraId="4D57C262" w14:textId="77777777" w:rsidR="0059162F" w:rsidRPr="00191C65" w:rsidRDefault="0059162F" w:rsidP="00183835">
            <w:pPr>
              <w:pStyle w:val="FchDocsPara"/>
              <w:tabs>
                <w:tab w:val="left" w:pos="316"/>
                <w:tab w:val="left" w:pos="464"/>
              </w:tabs>
              <w:ind w:left="321" w:hanging="321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Cs/>
                <w:lang w:val="pt-PT"/>
              </w:rPr>
              <w:t xml:space="preserve">O estalajadeiro percebeu (ao ler o documento que o moço de cozinha lhe trouxera) que o visitante era um condenado e, por isso, não o quis receber. </w:t>
            </w:r>
          </w:p>
          <w:p w14:paraId="3AC8FD99" w14:textId="77777777" w:rsidR="0059162F" w:rsidRPr="00191C65" w:rsidRDefault="0059162F" w:rsidP="00183835">
            <w:pPr>
              <w:pStyle w:val="FchDocsPara"/>
              <w:tabs>
                <w:tab w:val="left" w:pos="316"/>
                <w:tab w:val="left" w:pos="464"/>
              </w:tabs>
              <w:ind w:left="321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Cs/>
                <w:lang w:val="pt-PT"/>
              </w:rPr>
              <w:tab/>
              <w:t>O ancião era hospitaleiro e corajoso, não considerando nem temendo o facto de o viajante que se dispunha a acolher ser um condenado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“– Senhora </w:t>
            </w:r>
            <w:proofErr w:type="spellStart"/>
            <w:r w:rsidRPr="00191C65">
              <w:rPr>
                <w:rFonts w:cs="Arial"/>
                <w:bCs/>
                <w:i/>
                <w:iCs/>
                <w:lang w:val="pt-PT"/>
              </w:rPr>
              <w:t>Magloire</w:t>
            </w:r>
            <w:proofErr w:type="spellEnd"/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, ponha mais um talher na mesa. Este senhor é nosso convidado.”, </w:t>
            </w:r>
            <w:r w:rsidRPr="00191C65">
              <w:rPr>
                <w:rFonts w:cs="Arial"/>
                <w:bCs/>
                <w:lang w:val="pt-PT"/>
              </w:rPr>
              <w:t>l. 42).</w:t>
            </w:r>
          </w:p>
          <w:p w14:paraId="4BB5B8D0" w14:textId="77777777" w:rsidR="0059162F" w:rsidRPr="00191C65" w:rsidRDefault="0059162F" w:rsidP="00183835">
            <w:pPr>
              <w:pStyle w:val="FchDocsPara"/>
              <w:tabs>
                <w:tab w:val="left" w:pos="316"/>
                <w:tab w:val="left" w:pos="464"/>
              </w:tabs>
              <w:ind w:left="321" w:hanging="321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4.1.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Cs/>
                <w:lang w:val="pt-PT"/>
              </w:rPr>
              <w:t xml:space="preserve">Os dois aspetos incoerentes com o texto são o modo como o viajante caminha (no texto diz-se que ele anda com as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“costas direitas”</w:t>
            </w:r>
            <w:r w:rsidRPr="00191C65">
              <w:rPr>
                <w:rFonts w:cs="Arial"/>
                <w:bCs/>
                <w:lang w:val="pt-PT"/>
              </w:rPr>
              <w:t xml:space="preserve"> (l. 4)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Cs/>
                <w:lang w:val="pt-PT"/>
              </w:rPr>
              <w:t>e não de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 “forma ligeiramente curvada”</w:t>
            </w:r>
            <w:r w:rsidRPr="00191C65">
              <w:rPr>
                <w:rFonts w:cs="Arial"/>
                <w:bCs/>
                <w:lang w:val="pt-PT"/>
              </w:rPr>
              <w:t>) e o tipo de chapéu que usa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“boné de cabedal”, </w:t>
            </w:r>
            <w:proofErr w:type="spellStart"/>
            <w:r w:rsidRPr="00191C65">
              <w:rPr>
                <w:rFonts w:cs="Arial"/>
                <w:bCs/>
                <w:lang w:val="pt-PT"/>
              </w:rPr>
              <w:t>ll</w:t>
            </w:r>
            <w:proofErr w:type="spellEnd"/>
            <w:r w:rsidRPr="00191C65">
              <w:rPr>
                <w:rFonts w:cs="Arial"/>
                <w:bCs/>
                <w:lang w:val="pt-PT"/>
              </w:rPr>
              <w:t>. 4-5, e não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 “gorro de lã”</w:t>
            </w:r>
            <w:r w:rsidRPr="00191C65">
              <w:rPr>
                <w:rFonts w:cs="Arial"/>
                <w:bCs/>
                <w:lang w:val="pt-PT"/>
              </w:rPr>
              <w:t>).</w:t>
            </w:r>
          </w:p>
          <w:p w14:paraId="157FE26D" w14:textId="77777777" w:rsidR="0059162F" w:rsidRPr="00191C65" w:rsidRDefault="0059162F" w:rsidP="0059162F">
            <w:pPr>
              <w:pStyle w:val="FchDocsPara"/>
              <w:tabs>
                <w:tab w:val="left" w:pos="316"/>
                <w:tab w:val="left" w:pos="464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5.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e.</w:t>
            </w:r>
          </w:p>
        </w:tc>
        <w:tc>
          <w:tcPr>
            <w:tcW w:w="4811" w:type="dxa"/>
          </w:tcPr>
          <w:p w14:paraId="661E216C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2CF5246C" w14:textId="77777777" w:rsidR="0059162F" w:rsidRPr="00191C65" w:rsidRDefault="0059162F" w:rsidP="00D1144E">
            <w:pPr>
              <w:pStyle w:val="FchDocsPara"/>
              <w:tabs>
                <w:tab w:val="left" w:pos="313"/>
                <w:tab w:val="left" w:pos="602"/>
              </w:tabs>
              <w:ind w:left="325" w:hanging="325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lang w:val="pt-PT"/>
              </w:rPr>
              <w:t xml:space="preserve"> Ninguém </w:t>
            </w:r>
            <w:r w:rsidRPr="00191C65">
              <w:rPr>
                <w:rFonts w:cs="Arial"/>
                <w:u w:val="single"/>
                <w:lang w:val="pt-PT"/>
              </w:rPr>
              <w:t>lhe</w:t>
            </w:r>
            <w:r w:rsidRPr="00191C65">
              <w:rPr>
                <w:rFonts w:cs="Arial"/>
                <w:lang w:val="pt-PT"/>
              </w:rPr>
              <w:t xml:space="preserve"> dirigia a palavra.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Onde dormiria </w:t>
            </w:r>
            <w:r w:rsidRPr="00191C65">
              <w:rPr>
                <w:rFonts w:cs="Arial"/>
                <w:u w:val="single"/>
                <w:lang w:val="pt-PT"/>
              </w:rPr>
              <w:t>ele</w:t>
            </w:r>
            <w:r w:rsidRPr="00191C65">
              <w:rPr>
                <w:rFonts w:cs="Arial"/>
                <w:lang w:val="pt-PT"/>
              </w:rPr>
              <w:t xml:space="preserve"> naquela noite?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O ancião convidou-</w:t>
            </w:r>
            <w:r w:rsidRPr="00D1144E">
              <w:rPr>
                <w:rFonts w:cs="Arial"/>
                <w:u w:val="single"/>
                <w:lang w:val="pt-PT"/>
              </w:rPr>
              <w:t>o</w:t>
            </w:r>
            <w:r w:rsidRPr="00191C65">
              <w:rPr>
                <w:rFonts w:cs="Arial"/>
                <w:lang w:val="pt-PT"/>
              </w:rPr>
              <w:t xml:space="preserve"> para jantar em sua casa.</w:t>
            </w:r>
          </w:p>
          <w:p w14:paraId="53830432" w14:textId="77777777" w:rsidR="0059162F" w:rsidRPr="00191C65" w:rsidRDefault="0059162F" w:rsidP="001B4F7A">
            <w:pPr>
              <w:pStyle w:val="FchDocsPara"/>
              <w:tabs>
                <w:tab w:val="left" w:pos="313"/>
                <w:tab w:val="left" w:pos="602"/>
              </w:tabs>
              <w:ind w:left="325" w:hanging="325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lang w:val="pt-PT"/>
              </w:rPr>
              <w:t xml:space="preserve"> 5 (Complemento oblíquo);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3 (Complemento direto);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 7 (Predicativo do sujeito);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> 6 (Complemento agente da passiva).</w:t>
            </w:r>
          </w:p>
          <w:p w14:paraId="6444DE82" w14:textId="77777777" w:rsidR="0059162F" w:rsidRPr="00191C65" w:rsidRDefault="0059162F" w:rsidP="00D1144E">
            <w:pPr>
              <w:pStyle w:val="FchDocsPara"/>
              <w:tabs>
                <w:tab w:val="left" w:pos="313"/>
                <w:tab w:val="left" w:pos="602"/>
              </w:tabs>
              <w:ind w:left="325" w:hanging="325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Por exemplo: a.</w:t>
            </w:r>
            <w:r w:rsidRPr="00191C65">
              <w:rPr>
                <w:rFonts w:cs="Arial"/>
                <w:lang w:val="pt-PT"/>
              </w:rPr>
              <w:t xml:space="preserve"> Quando o viajante chegou à cidade, foi à câmara municipal. | O viajante foi à câmara municipal, quando chegou à cidade.</w:t>
            </w:r>
          </w:p>
          <w:p w14:paraId="41191418" w14:textId="77777777" w:rsidR="0059162F" w:rsidRPr="00191C65" w:rsidRDefault="0059162F" w:rsidP="00D1144E">
            <w:pPr>
              <w:pStyle w:val="FchDocsPara"/>
              <w:tabs>
                <w:tab w:val="left" w:pos="313"/>
                <w:tab w:val="left" w:pos="602"/>
              </w:tabs>
              <w:ind w:left="325" w:hanging="325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lang w:val="pt-PT"/>
              </w:rPr>
              <w:t xml:space="preserve"> O viajante adormeceu num banco de jardim, porque estava cansado. | Como estava cansado, o viajante adormeceu num banco de jardim.</w:t>
            </w:r>
          </w:p>
          <w:p w14:paraId="7A24A1A6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4.1.</w:t>
            </w:r>
            <w:r w:rsidR="00D1144E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4.2. b.</w:t>
            </w:r>
          </w:p>
          <w:p w14:paraId="6A5A61B3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b/>
                <w:bCs/>
                <w:lang w:val="pt-PT"/>
              </w:rPr>
            </w:pPr>
          </w:p>
          <w:p w14:paraId="28630EBC" w14:textId="77777777" w:rsidR="0059162F" w:rsidRPr="00191C65" w:rsidRDefault="0059162F" w:rsidP="0059162F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3431"/>
                <w:tab w:val="left" w:pos="3715"/>
              </w:tabs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Teste de avaliação 4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="00183835">
              <w:rPr>
                <w:rStyle w:val="bold"/>
                <w:rFonts w:cs="Arial"/>
                <w:lang w:val="pt-PT"/>
              </w:rPr>
              <w:t xml:space="preserve">    </w:t>
            </w:r>
            <w:r w:rsidRPr="00191C65">
              <w:rPr>
                <w:rFonts w:cs="Arial"/>
                <w:lang w:val="pt-PT"/>
              </w:rPr>
              <w:t>Versão B</w:t>
            </w:r>
          </w:p>
          <w:p w14:paraId="7B38FBB0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</w:t>
            </w:r>
          </w:p>
          <w:p w14:paraId="541C9462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</w:t>
            </w:r>
            <w:r w:rsidR="001B4F7A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</w:p>
          <w:p w14:paraId="677560C5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E.</w:t>
            </w:r>
          </w:p>
          <w:p w14:paraId="1D0E585C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b/>
                <w:bCs/>
                <w:lang w:val="pt-PT"/>
              </w:rPr>
            </w:pPr>
          </w:p>
          <w:p w14:paraId="4A607F63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</w:t>
            </w:r>
          </w:p>
          <w:p w14:paraId="7303DB1E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Texto A</w:t>
            </w:r>
          </w:p>
          <w:p w14:paraId="75FA0C26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</w:t>
            </w:r>
            <w:r w:rsidR="001B4F7A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1.4.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</w:p>
          <w:p w14:paraId="14B1108F" w14:textId="77777777" w:rsidR="0059162F" w:rsidRPr="00191C65" w:rsidRDefault="0059162F" w:rsidP="0059162F">
            <w:pPr>
              <w:pStyle w:val="FchDocsPara"/>
              <w:tabs>
                <w:tab w:val="left" w:pos="313"/>
                <w:tab w:val="left" w:pos="602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="001B4F7A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E.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</w:p>
        </w:tc>
      </w:tr>
    </w:tbl>
    <w:tbl>
      <w:tblPr>
        <w:tblStyle w:val="TableGrid"/>
        <w:tblpPr w:leftFromText="180" w:rightFromText="180" w:vertAnchor="text" w:horzAnchor="margin" w:tblpY="-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59162F" w:rsidRPr="00191C65" w14:paraId="110291C5" w14:textId="77777777" w:rsidTr="00493622">
        <w:trPr>
          <w:trHeight w:val="14039"/>
        </w:trPr>
        <w:tc>
          <w:tcPr>
            <w:tcW w:w="4811" w:type="dxa"/>
          </w:tcPr>
          <w:p w14:paraId="6F0AF698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lastRenderedPageBreak/>
              <w:t>Texto B</w:t>
            </w:r>
          </w:p>
          <w:p w14:paraId="12A3226D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ind w:left="321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Pr="00191C65">
              <w:rPr>
                <w:rFonts w:cs="Arial"/>
                <w:bCs/>
                <w:lang w:val="pt-PT"/>
              </w:rPr>
              <w:tab/>
              <w:t>O viajante procurou alojamento em três estalagens e em algumas casas particulares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“– Entrei em três estalagens. Não me aceitaram. Bati a algumas vidraças iluminadas.”</w:t>
            </w:r>
            <w:r w:rsidRPr="00191C65">
              <w:rPr>
                <w:rFonts w:cs="Arial"/>
                <w:bCs/>
                <w:lang w:val="pt-PT"/>
              </w:rPr>
              <w:t>, linha 20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). </w:t>
            </w:r>
          </w:p>
          <w:p w14:paraId="176C7728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ind w:left="321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Cs/>
                <w:lang w:val="pt-PT"/>
              </w:rPr>
              <w:t>O viajante estava habituado a que não o acolhessem por ser um condenado devido aos crimes cometidos. Por isso, decidiu contar aos anciãos quem era, para que eles pudessem decidir se estavam dispostos a acolhê-lo mesmo assim.</w:t>
            </w:r>
          </w:p>
          <w:p w14:paraId="3723FEEA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ind w:left="321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Cs/>
                <w:lang w:val="pt-PT"/>
              </w:rPr>
              <w:tab/>
              <w:t>O estalajadeiro reagiu de forma desconfiada (mandou o moço confirmar a identidade do viajante) e, ao verificar que se tratava de um condenado, não o aceitou na sua estalagem. O ancião, pelo contrário, mesmo conhecendo a identidade do viajante, acolheu-o com hospitalidade.</w:t>
            </w:r>
          </w:p>
          <w:p w14:paraId="7AF7387C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ind w:left="321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4.1.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Cs/>
                <w:lang w:val="pt-PT"/>
              </w:rPr>
              <w:t xml:space="preserve">Os dois aspetos incoerentes com o texto são o tempo em que se passa a ação (no texto localiza-se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“Numa tarde do princípio do mês de outubro de 1815, sob um céu carregado em que troava a tempestade”,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proofErr w:type="spellStart"/>
            <w:r w:rsidRPr="00191C65">
              <w:rPr>
                <w:rFonts w:cs="Arial"/>
                <w:bCs/>
                <w:lang w:val="pt-PT"/>
              </w:rPr>
              <w:t>ll</w:t>
            </w:r>
            <w:proofErr w:type="spellEnd"/>
            <w:r w:rsidRPr="00191C65">
              <w:rPr>
                <w:rFonts w:cs="Arial"/>
                <w:bCs/>
                <w:lang w:val="pt-PT"/>
              </w:rPr>
              <w:t>. 1-2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Cs/>
                <w:lang w:val="pt-PT"/>
              </w:rPr>
              <w:t>e não numa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 “noite amena de primavera”</w:t>
            </w:r>
            <w:r w:rsidRPr="00191C65">
              <w:rPr>
                <w:rFonts w:cs="Arial"/>
                <w:bCs/>
                <w:lang w:val="pt-PT"/>
              </w:rPr>
              <w:t>) e a cor das calças do viajante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“pano desbotado”, </w:t>
            </w:r>
            <w:r w:rsidRPr="00191C65">
              <w:rPr>
                <w:rFonts w:cs="Arial"/>
                <w:bCs/>
                <w:lang w:val="pt-PT"/>
              </w:rPr>
              <w:t>l. 6 e não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 “de cores vivas”</w:t>
            </w:r>
            <w:r w:rsidRPr="00191C65">
              <w:rPr>
                <w:rFonts w:cs="Arial"/>
                <w:bCs/>
                <w:lang w:val="pt-PT"/>
              </w:rPr>
              <w:t>)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.</w:t>
            </w:r>
          </w:p>
          <w:p w14:paraId="793EF94F" w14:textId="77777777" w:rsidR="00B10BFC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5.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e.</w:t>
            </w:r>
          </w:p>
          <w:p w14:paraId="7FEF4D19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1A6DAC99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ind w:left="321" w:hanging="321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bCs/>
                <w:lang w:val="pt-PT"/>
              </w:rPr>
              <w:t xml:space="preserve"> Estava mau tempo, mas mesmo assim o taberneiro expulsou-</w:t>
            </w:r>
            <w:r w:rsidRPr="00191C65">
              <w:rPr>
                <w:rFonts w:cs="Arial"/>
                <w:bCs/>
                <w:u w:val="single"/>
                <w:lang w:val="pt-PT"/>
              </w:rPr>
              <w:t>o</w:t>
            </w:r>
            <w:r w:rsidRPr="00191C65">
              <w:rPr>
                <w:rFonts w:cs="Arial"/>
                <w:bCs/>
                <w:lang w:val="pt-PT"/>
              </w:rPr>
              <w:t xml:space="preserve">.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bCs/>
                <w:lang w:val="pt-PT"/>
              </w:rPr>
              <w:t xml:space="preserve"> Alguém </w:t>
            </w:r>
            <w:r w:rsidRPr="00191C65">
              <w:rPr>
                <w:rFonts w:cs="Arial"/>
                <w:bCs/>
                <w:u w:val="single"/>
                <w:lang w:val="pt-PT"/>
              </w:rPr>
              <w:t>o</w:t>
            </w:r>
            <w:r w:rsidRPr="00191C65">
              <w:rPr>
                <w:rFonts w:cs="Arial"/>
                <w:bCs/>
                <w:lang w:val="pt-PT"/>
              </w:rPr>
              <w:t xml:space="preserve"> aceitaria em sua casa? </w:t>
            </w:r>
            <w:r w:rsidRPr="00191C65">
              <w:rPr>
                <w:rFonts w:cs="Arial"/>
                <w:b/>
                <w:bCs/>
                <w:lang w:val="pt-PT"/>
              </w:rPr>
              <w:t>c. </w:t>
            </w:r>
            <w:r w:rsidRPr="00191C65">
              <w:rPr>
                <w:rFonts w:cs="Arial"/>
                <w:bCs/>
                <w:lang w:val="pt-PT"/>
              </w:rPr>
              <w:t>O viajante sorriu-</w:t>
            </w:r>
            <w:r w:rsidRPr="00191C65">
              <w:rPr>
                <w:rFonts w:cs="Arial"/>
                <w:bCs/>
                <w:u w:val="single"/>
                <w:lang w:val="pt-PT"/>
              </w:rPr>
              <w:t>lhe</w:t>
            </w:r>
            <w:r w:rsidRPr="00191C65">
              <w:rPr>
                <w:rFonts w:cs="Arial"/>
                <w:bCs/>
                <w:lang w:val="pt-PT"/>
              </w:rPr>
              <w:t>, agradecido.</w:t>
            </w:r>
          </w:p>
          <w:p w14:paraId="7C832E70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ind w:left="321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 xml:space="preserve">a. </w:t>
            </w:r>
            <w:r w:rsidRPr="00191C65">
              <w:rPr>
                <w:rFonts w:cs="Arial"/>
                <w:bCs/>
                <w:lang w:val="pt-PT"/>
              </w:rPr>
              <w:t xml:space="preserve">Complemento agente da passiva;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b. </w:t>
            </w:r>
            <w:r w:rsidRPr="00191C65">
              <w:rPr>
                <w:rFonts w:cs="Arial"/>
                <w:bCs/>
                <w:lang w:val="pt-PT"/>
              </w:rPr>
              <w:t xml:space="preserve">Complemento oblíquo;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c. </w:t>
            </w:r>
            <w:r w:rsidRPr="00191C65">
              <w:rPr>
                <w:rFonts w:cs="Arial"/>
                <w:bCs/>
                <w:lang w:val="pt-PT"/>
              </w:rPr>
              <w:t xml:space="preserve">Predicado;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d. </w:t>
            </w:r>
            <w:r w:rsidRPr="00191C65">
              <w:rPr>
                <w:rFonts w:cs="Arial"/>
                <w:bCs/>
                <w:lang w:val="pt-PT"/>
              </w:rPr>
              <w:t>Complemento indireto.</w:t>
            </w:r>
          </w:p>
          <w:p w14:paraId="4F997C1E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57"/>
              </w:tabs>
              <w:spacing w:line="240" w:lineRule="auto"/>
              <w:ind w:left="321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Por exemplo: a.</w:t>
            </w:r>
            <w:r w:rsidRPr="00191C65">
              <w:rPr>
                <w:rFonts w:cs="Arial"/>
                <w:bCs/>
                <w:lang w:val="pt-PT"/>
              </w:rPr>
              <w:t xml:space="preserve"> Quando o viajante chegou à cidade de Digne, chovia. | Chovia, quando o viajante chegou à cidade de Digne.</w:t>
            </w:r>
          </w:p>
          <w:p w14:paraId="4E3B676F" w14:textId="77777777" w:rsidR="0059162F" w:rsidRPr="00191C65" w:rsidRDefault="0059162F" w:rsidP="00493622">
            <w:pPr>
              <w:pStyle w:val="FchDocsPara"/>
              <w:tabs>
                <w:tab w:val="clear" w:pos="794"/>
              </w:tabs>
              <w:spacing w:line="240" w:lineRule="auto"/>
              <w:ind w:left="321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bCs/>
                <w:lang w:val="pt-PT"/>
              </w:rPr>
              <w:t xml:space="preserve"> Todos temiam o viajante, porque ele era um condenado. | Como o viajante era um condenado, todos o temiam.</w:t>
            </w:r>
          </w:p>
          <w:p w14:paraId="57FBF3AD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64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4.1.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4.2. b.</w:t>
            </w:r>
          </w:p>
          <w:p w14:paraId="77C01254" w14:textId="77777777" w:rsidR="00B10BFC" w:rsidRPr="00675E1F" w:rsidRDefault="00B10BFC" w:rsidP="00493622">
            <w:pPr>
              <w:pStyle w:val="FchDocsPara"/>
              <w:tabs>
                <w:tab w:val="left" w:pos="169"/>
                <w:tab w:val="left" w:pos="319"/>
                <w:tab w:val="left" w:pos="460"/>
              </w:tabs>
              <w:spacing w:line="240" w:lineRule="auto"/>
              <w:rPr>
                <w:rFonts w:cs="Arial"/>
                <w:bCs/>
                <w:sz w:val="20"/>
                <w:szCs w:val="20"/>
                <w:lang w:val="pt-PT"/>
              </w:rPr>
            </w:pPr>
          </w:p>
          <w:p w14:paraId="1E8C2298" w14:textId="77777777" w:rsidR="00B10BFC" w:rsidRPr="00191C65" w:rsidRDefault="00B10BFC" w:rsidP="00493622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clear" w:pos="794"/>
                <w:tab w:val="left" w:pos="3009"/>
              </w:tabs>
              <w:spacing w:line="240" w:lineRule="auto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(versões </w:t>
            </w:r>
            <w:r w:rsidRPr="00191C65">
              <w:rPr>
                <w:rFonts w:cs="Arial"/>
                <w:b/>
                <w:bCs/>
                <w:lang w:val="pt-PT"/>
              </w:rPr>
              <w:t>A</w:t>
            </w:r>
            <w:r w:rsidRPr="00191C65">
              <w:rPr>
                <w:rFonts w:cs="Arial"/>
                <w:lang w:val="pt-PT"/>
              </w:rPr>
              <w:t xml:space="preserve"> e </w:t>
            </w:r>
            <w:r w:rsidRPr="00191C65">
              <w:rPr>
                <w:rFonts w:cs="Arial"/>
                <w:b/>
                <w:bCs/>
                <w:lang w:val="pt-PT"/>
              </w:rPr>
              <w:t>B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88"/>
              <w:gridCol w:w="686"/>
              <w:gridCol w:w="685"/>
              <w:gridCol w:w="684"/>
              <w:gridCol w:w="685"/>
              <w:gridCol w:w="685"/>
              <w:gridCol w:w="462"/>
            </w:tblGrid>
            <w:tr w:rsidR="00B10BFC" w:rsidRPr="00191C65" w14:paraId="52957443" w14:textId="77777777" w:rsidTr="00984ECE">
              <w:trPr>
                <w:trHeight w:val="20"/>
              </w:trPr>
              <w:tc>
                <w:tcPr>
                  <w:tcW w:w="751" w:type="pct"/>
                  <w:vMerge w:val="restart"/>
                  <w:shd w:val="clear" w:color="auto" w:fill="9C9C9C"/>
                  <w:vAlign w:val="center"/>
                </w:tcPr>
                <w:p w14:paraId="0117E149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249" w:type="pct"/>
                  <w:gridSpan w:val="6"/>
                </w:tcPr>
                <w:p w14:paraId="0C2A6C9D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B10BFC" w:rsidRPr="00191C65" w14:paraId="45ED8C5B" w14:textId="77777777" w:rsidTr="00984ECE">
              <w:trPr>
                <w:trHeight w:val="20"/>
              </w:trPr>
              <w:tc>
                <w:tcPr>
                  <w:tcW w:w="751" w:type="pct"/>
                  <w:vMerge/>
                  <w:shd w:val="clear" w:color="auto" w:fill="9C9C9C"/>
                  <w:vAlign w:val="center"/>
                </w:tcPr>
                <w:p w14:paraId="4A9A20A5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249" w:type="pct"/>
                  <w:gridSpan w:val="6"/>
                  <w:shd w:val="clear" w:color="auto" w:fill="ECECEC"/>
                </w:tcPr>
                <w:p w14:paraId="15E32420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984ECE" w:rsidRPr="00191C65" w14:paraId="15F36DF9" w14:textId="77777777" w:rsidTr="00984ECE">
              <w:trPr>
                <w:trHeight w:val="20"/>
              </w:trPr>
              <w:tc>
                <w:tcPr>
                  <w:tcW w:w="751" w:type="pct"/>
                  <w:vMerge w:val="restart"/>
                  <w:shd w:val="clear" w:color="auto" w:fill="9C9C9C"/>
                  <w:vAlign w:val="center"/>
                </w:tcPr>
                <w:p w14:paraId="452E69C2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209C0421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1C5738DD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748" w:type="pct"/>
                  <w:shd w:val="clear" w:color="auto" w:fill="EFEFF0"/>
                  <w:vAlign w:val="center"/>
                </w:tcPr>
                <w:p w14:paraId="592D25B7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340CB67F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66C1F7E2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07" w:type="pct"/>
                  <w:vMerge w:val="restart"/>
                  <w:shd w:val="clear" w:color="auto" w:fill="EFEFF0"/>
                  <w:vAlign w:val="center"/>
                </w:tcPr>
                <w:p w14:paraId="3A4F7976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12</w:t>
                  </w:r>
                </w:p>
              </w:tc>
            </w:tr>
            <w:tr w:rsidR="00984ECE" w:rsidRPr="00191C65" w14:paraId="50F620B7" w14:textId="77777777" w:rsidTr="00984ECE">
              <w:trPr>
                <w:trHeight w:val="20"/>
              </w:trPr>
              <w:tc>
                <w:tcPr>
                  <w:tcW w:w="751" w:type="pct"/>
                  <w:vMerge/>
                  <w:shd w:val="clear" w:color="auto" w:fill="9C9C9C"/>
                  <w:vAlign w:val="center"/>
                </w:tcPr>
                <w:p w14:paraId="36CEB596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49" w:type="pct"/>
                  <w:vAlign w:val="center"/>
                </w:tcPr>
                <w:p w14:paraId="331903F3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49" w:type="pct"/>
                  <w:vAlign w:val="center"/>
                </w:tcPr>
                <w:p w14:paraId="61B94D8D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48" w:type="pct"/>
                  <w:vAlign w:val="center"/>
                </w:tcPr>
                <w:p w14:paraId="1CE116FB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023B5F39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3AC0BE7C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07" w:type="pct"/>
                  <w:vMerge/>
                  <w:shd w:val="clear" w:color="auto" w:fill="EFEFF0"/>
                </w:tcPr>
                <w:p w14:paraId="0F587E68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984ECE" w:rsidRPr="00191C65" w14:paraId="5C6F9DB7" w14:textId="77777777" w:rsidTr="00984ECE">
              <w:trPr>
                <w:trHeight w:val="171"/>
              </w:trPr>
              <w:tc>
                <w:tcPr>
                  <w:tcW w:w="751" w:type="pct"/>
                  <w:vMerge w:val="restart"/>
                  <w:shd w:val="clear" w:color="auto" w:fill="9C9C9C"/>
                  <w:vAlign w:val="center"/>
                </w:tcPr>
                <w:p w14:paraId="0D51EA85" w14:textId="77777777" w:rsidR="00984ECE" w:rsidRPr="00191C65" w:rsidRDefault="00493622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423CF70" wp14:editId="7CD9D4B3">
                            <wp:simplePos x="0" y="0"/>
                            <wp:positionH relativeFrom="column">
                              <wp:posOffset>-212725</wp:posOffset>
                            </wp:positionH>
                            <wp:positionV relativeFrom="paragraph">
                              <wp:posOffset>447675</wp:posOffset>
                            </wp:positionV>
                            <wp:extent cx="173355" cy="718820"/>
                            <wp:effectExtent l="0" t="0" r="4445" b="5080"/>
                            <wp:wrapNone/>
                            <wp:docPr id="8" name="Text Box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0800000">
                                      <a:off x="0" y="0"/>
                                      <a:ext cx="173355" cy="718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62EF0C7" w14:textId="77777777" w:rsidR="00493622" w:rsidRPr="007662E4" w:rsidRDefault="00493622" w:rsidP="00493622">
                                        <w:pPr>
                                          <w:pStyle w:val="copyright"/>
                                        </w:pPr>
                                        <w:r w:rsidRPr="007662E4">
                                          <w:t>LAB7DP © Porto Editora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23CF70" id="Text Box 8" o:spid="_x0000_s1027" type="#_x0000_t202" style="position:absolute;left:0;text-align:left;margin-left:-16.75pt;margin-top:35.25pt;width:13.65pt;height:56.6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" filled="f" stroked="f" strokeweight=".5pt">
                            <v:textbox style="layout-flow:vertical-ideographic" inset="0,0,0,0">
                              <w:txbxContent>
                                <w:p w14:paraId="362EF0C7" w14:textId="77777777" w:rsidR="00493622" w:rsidRPr="007662E4" w:rsidRDefault="00493622" w:rsidP="00493622">
                                  <w:pPr>
                                    <w:pStyle w:val="copyright"/>
                                  </w:pPr>
                                  <w:r w:rsidRPr="007662E4">
                                    <w:t>LAB7DP © Porto Editora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84ECE"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1A9EA239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52C21722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748" w:type="pct"/>
                  <w:shd w:val="clear" w:color="auto" w:fill="EFEFF0"/>
                  <w:vAlign w:val="center"/>
                </w:tcPr>
                <w:p w14:paraId="7AFE568E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0A4B724F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1.4.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0B6D09C2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507" w:type="pct"/>
                  <w:vMerge w:val="restart"/>
                  <w:shd w:val="clear" w:color="auto" w:fill="EFEFF0"/>
                  <w:vAlign w:val="center"/>
                </w:tcPr>
                <w:p w14:paraId="711C0EC5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15</w:t>
                  </w:r>
                </w:p>
              </w:tc>
            </w:tr>
            <w:tr w:rsidR="00984ECE" w:rsidRPr="00191C65" w14:paraId="06186F49" w14:textId="77777777" w:rsidTr="00984ECE">
              <w:trPr>
                <w:trHeight w:val="20"/>
              </w:trPr>
              <w:tc>
                <w:tcPr>
                  <w:tcW w:w="751" w:type="pct"/>
                  <w:vMerge/>
                  <w:shd w:val="clear" w:color="auto" w:fill="9C9C9C"/>
                  <w:vAlign w:val="center"/>
                </w:tcPr>
                <w:p w14:paraId="410262F3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49" w:type="pct"/>
                  <w:vAlign w:val="center"/>
                </w:tcPr>
                <w:p w14:paraId="139AEC95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49" w:type="pct"/>
                  <w:vAlign w:val="center"/>
                </w:tcPr>
                <w:p w14:paraId="3972BD9C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48" w:type="pct"/>
                  <w:vAlign w:val="center"/>
                </w:tcPr>
                <w:p w14:paraId="01E0ED55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2CFD7952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49" w:type="pct"/>
                  <w:vAlign w:val="center"/>
                </w:tcPr>
                <w:p w14:paraId="13241569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507" w:type="pct"/>
                  <w:vMerge/>
                  <w:shd w:val="clear" w:color="auto" w:fill="EFEFF0"/>
                </w:tcPr>
                <w:p w14:paraId="6A5626B9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984ECE" w:rsidRPr="00191C65" w14:paraId="2662D96D" w14:textId="77777777" w:rsidTr="00984ECE">
              <w:trPr>
                <w:trHeight w:val="20"/>
              </w:trPr>
              <w:tc>
                <w:tcPr>
                  <w:tcW w:w="751" w:type="pct"/>
                  <w:vMerge/>
                  <w:shd w:val="clear" w:color="auto" w:fill="9C9C9C"/>
                  <w:vAlign w:val="center"/>
                </w:tcPr>
                <w:p w14:paraId="72720275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1AD53286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00000770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48" w:type="pct"/>
                  <w:shd w:val="clear" w:color="auto" w:fill="EFEFF0"/>
                  <w:vAlign w:val="center"/>
                </w:tcPr>
                <w:p w14:paraId="1C2A157A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1586AF3C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6AFD3DC0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bCs w:val="0"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5.</w:t>
                  </w:r>
                </w:p>
              </w:tc>
              <w:tc>
                <w:tcPr>
                  <w:tcW w:w="507" w:type="pct"/>
                  <w:vMerge w:val="restart"/>
                  <w:shd w:val="clear" w:color="auto" w:fill="EFEFF0"/>
                  <w:vAlign w:val="center"/>
                </w:tcPr>
                <w:p w14:paraId="1036EE5B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23</w:t>
                  </w:r>
                </w:p>
              </w:tc>
            </w:tr>
            <w:tr w:rsidR="00984ECE" w:rsidRPr="00191C65" w14:paraId="0318B405" w14:textId="77777777" w:rsidTr="00984ECE">
              <w:trPr>
                <w:trHeight w:val="20"/>
              </w:trPr>
              <w:tc>
                <w:tcPr>
                  <w:tcW w:w="751" w:type="pct"/>
                  <w:vMerge/>
                  <w:shd w:val="clear" w:color="auto" w:fill="9C9C9C"/>
                  <w:vAlign w:val="center"/>
                </w:tcPr>
                <w:p w14:paraId="393BDF33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49" w:type="pct"/>
                  <w:vAlign w:val="center"/>
                </w:tcPr>
                <w:p w14:paraId="48EE6EA2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49" w:type="pct"/>
                  <w:vAlign w:val="center"/>
                </w:tcPr>
                <w:p w14:paraId="7E172526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748" w:type="pct"/>
                  <w:vAlign w:val="center"/>
                </w:tcPr>
                <w:p w14:paraId="58F91D03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67DADFD1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49" w:type="pct"/>
                  <w:vAlign w:val="center"/>
                </w:tcPr>
                <w:p w14:paraId="52C94C10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507" w:type="pct"/>
                  <w:vMerge/>
                  <w:shd w:val="clear" w:color="auto" w:fill="EFEFF0"/>
                </w:tcPr>
                <w:p w14:paraId="0F77D450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984ECE" w:rsidRPr="00191C65" w14:paraId="5AFAB2E8" w14:textId="77777777" w:rsidTr="00984ECE">
              <w:trPr>
                <w:trHeight w:val="69"/>
              </w:trPr>
              <w:tc>
                <w:tcPr>
                  <w:tcW w:w="751" w:type="pct"/>
                  <w:vMerge w:val="restart"/>
                  <w:shd w:val="clear" w:color="auto" w:fill="9C9C9C"/>
                  <w:vAlign w:val="center"/>
                </w:tcPr>
                <w:p w14:paraId="65BEC4B5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628D49FE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615C77E1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48" w:type="pct"/>
                  <w:shd w:val="clear" w:color="auto" w:fill="EFEFF0"/>
                  <w:vAlign w:val="center"/>
                </w:tcPr>
                <w:p w14:paraId="336FCE14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634198D9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6691B6E3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4.2.</w:t>
                  </w:r>
                </w:p>
              </w:tc>
              <w:tc>
                <w:tcPr>
                  <w:tcW w:w="507" w:type="pct"/>
                  <w:vMerge w:val="restart"/>
                  <w:shd w:val="clear" w:color="auto" w:fill="EFEFF0"/>
                  <w:vAlign w:val="center"/>
                </w:tcPr>
                <w:p w14:paraId="7F221E8B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20</w:t>
                  </w:r>
                </w:p>
              </w:tc>
            </w:tr>
            <w:tr w:rsidR="00984ECE" w:rsidRPr="00191C65" w14:paraId="2DCE88F3" w14:textId="77777777" w:rsidTr="00984ECE">
              <w:trPr>
                <w:trHeight w:val="20"/>
              </w:trPr>
              <w:tc>
                <w:tcPr>
                  <w:tcW w:w="751" w:type="pct"/>
                  <w:vMerge/>
                  <w:shd w:val="clear" w:color="auto" w:fill="9C9C9C"/>
                  <w:vAlign w:val="center"/>
                </w:tcPr>
                <w:p w14:paraId="5EAE4439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749" w:type="pct"/>
                  <w:vAlign w:val="center"/>
                </w:tcPr>
                <w:p w14:paraId="5E7C25A8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49" w:type="pct"/>
                  <w:vAlign w:val="center"/>
                </w:tcPr>
                <w:p w14:paraId="5BBD8DE6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48" w:type="pct"/>
                  <w:vAlign w:val="center"/>
                </w:tcPr>
                <w:p w14:paraId="11F991AA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2E55E9D2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49" w:type="pct"/>
                  <w:vAlign w:val="center"/>
                </w:tcPr>
                <w:p w14:paraId="30F7E692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507" w:type="pct"/>
                  <w:vMerge/>
                  <w:shd w:val="clear" w:color="auto" w:fill="EFEFF0"/>
                </w:tcPr>
                <w:p w14:paraId="31553B3E" w14:textId="77777777" w:rsidR="00984ECE" w:rsidRPr="00191C65" w:rsidRDefault="00984ECE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984ECE" w:rsidRPr="00191C65" w14:paraId="5C101855" w14:textId="77777777" w:rsidTr="006D1A11">
              <w:trPr>
                <w:trHeight w:val="20"/>
              </w:trPr>
              <w:tc>
                <w:tcPr>
                  <w:tcW w:w="751" w:type="pct"/>
                  <w:tcBorders>
                    <w:bottom w:val="single" w:sz="8" w:space="0" w:color="7F7F7F" w:themeColor="text1" w:themeTint="80"/>
                  </w:tcBorders>
                  <w:shd w:val="clear" w:color="auto" w:fill="9C9C9C"/>
                  <w:vAlign w:val="center"/>
                </w:tcPr>
                <w:p w14:paraId="67689A6E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742" w:type="pct"/>
                  <w:gridSpan w:val="5"/>
                  <w:shd w:val="clear" w:color="auto" w:fill="EFEFF0"/>
                </w:tcPr>
                <w:p w14:paraId="32F96B18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507" w:type="pct"/>
                  <w:shd w:val="clear" w:color="auto" w:fill="EFEFF0"/>
                  <w:vAlign w:val="center"/>
                </w:tcPr>
                <w:p w14:paraId="258E383C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30</w:t>
                  </w:r>
                </w:p>
              </w:tc>
            </w:tr>
            <w:tr w:rsidR="00984ECE" w:rsidRPr="00191C65" w14:paraId="4D35E3C1" w14:textId="77777777" w:rsidTr="006D1A11">
              <w:trPr>
                <w:trHeight w:val="250"/>
              </w:trPr>
              <w:tc>
                <w:tcPr>
                  <w:tcW w:w="751" w:type="pct"/>
                  <w:tcBorders>
                    <w:right w:val="nil"/>
                  </w:tcBorders>
                </w:tcPr>
                <w:p w14:paraId="70825A1B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ind w:right="57"/>
                    <w:jc w:val="right"/>
                    <w:rPr>
                      <w:b/>
                      <w:lang w:val="pt-PT"/>
                    </w:rPr>
                  </w:pPr>
                </w:p>
              </w:tc>
              <w:tc>
                <w:tcPr>
                  <w:tcW w:w="3742" w:type="pct"/>
                  <w:gridSpan w:val="5"/>
                  <w:tcBorders>
                    <w:left w:val="nil"/>
                  </w:tcBorders>
                  <w:vAlign w:val="bottom"/>
                </w:tcPr>
                <w:p w14:paraId="53C7A6DB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ind w:right="57"/>
                    <w:jc w:val="right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507" w:type="pct"/>
                  <w:shd w:val="clear" w:color="auto" w:fill="EFEFF0"/>
                  <w:vAlign w:val="center"/>
                </w:tcPr>
                <w:p w14:paraId="2D5912E0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276F4EC9" w14:textId="77777777" w:rsidR="0059162F" w:rsidRPr="00191C65" w:rsidRDefault="0059162F" w:rsidP="00493622">
            <w:pPr>
              <w:pStyle w:val="FchDocsPara"/>
              <w:tabs>
                <w:tab w:val="left" w:pos="316"/>
                <w:tab w:val="left" w:pos="464"/>
              </w:tabs>
              <w:spacing w:line="240" w:lineRule="auto"/>
              <w:rPr>
                <w:rFonts w:cs="Arial"/>
                <w:bCs/>
                <w:lang w:val="pt-PT"/>
              </w:rPr>
            </w:pPr>
          </w:p>
        </w:tc>
        <w:tc>
          <w:tcPr>
            <w:tcW w:w="4811" w:type="dxa"/>
          </w:tcPr>
          <w:p w14:paraId="742E4F88" w14:textId="77777777" w:rsidR="0059162F" w:rsidRPr="00191C65" w:rsidRDefault="0059162F" w:rsidP="00493622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3715"/>
                <w:tab w:val="left" w:pos="3856"/>
              </w:tabs>
              <w:spacing w:line="240" w:lineRule="auto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Teste de avaliação 4</w:t>
            </w:r>
            <w:r w:rsidR="001E1588">
              <w:rPr>
                <w:rStyle w:val="bold"/>
                <w:rFonts w:cs="Arial"/>
                <w:lang w:val="pt-PT"/>
              </w:rPr>
              <w:t xml:space="preserve">                          </w:t>
            </w:r>
            <w:r w:rsidRPr="00191C65">
              <w:rPr>
                <w:rFonts w:cs="Arial"/>
                <w:lang w:val="pt-PT"/>
              </w:rPr>
              <w:t>Versão C</w:t>
            </w:r>
          </w:p>
          <w:p w14:paraId="2FADFE6E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</w:p>
          <w:p w14:paraId="41069CB3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</w:t>
            </w:r>
          </w:p>
          <w:p w14:paraId="35B65798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</w:t>
            </w:r>
            <w:r w:rsidRPr="00191C65">
              <w:rPr>
                <w:rFonts w:cs="Arial"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</w:p>
          <w:p w14:paraId="2F4B3085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</w:p>
          <w:p w14:paraId="72913109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lang w:val="pt-PT"/>
              </w:rPr>
            </w:pPr>
          </w:p>
          <w:p w14:paraId="4713147D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</w:t>
            </w:r>
          </w:p>
          <w:p w14:paraId="4205E0BE" w14:textId="77777777" w:rsidR="0059162F" w:rsidRPr="00191C65" w:rsidRDefault="0059162F" w:rsidP="00493622">
            <w:pPr>
              <w:pStyle w:val="FchDocsPara"/>
              <w:tabs>
                <w:tab w:val="clear" w:pos="794"/>
              </w:tabs>
              <w:spacing w:line="240" w:lineRule="auto"/>
              <w:ind w:left="325" w:hanging="283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lang w:val="pt-PT"/>
              </w:rPr>
              <w:t xml:space="preserve"> Estatura média, atarracado;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(Cerca de) 40 anos;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Camisola de mangas, calças de pano desbotado, boné de cabedal;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Caminha de costas direitas.</w:t>
            </w:r>
          </w:p>
          <w:p w14:paraId="768BB0FC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ind w:left="325" w:hanging="325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2.1.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O viajante disse que era um condenado para que os anciãos soubessem quem ele era antes de o convidarem a entrar.</w:t>
            </w:r>
          </w:p>
          <w:p w14:paraId="6811BD30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ind w:left="325" w:hanging="325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2.2.</w:t>
            </w:r>
            <w:r w:rsidRPr="00191C65">
              <w:rPr>
                <w:rFonts w:cs="Arial"/>
                <w:lang w:val="pt-PT"/>
              </w:rPr>
              <w:tab/>
              <w:t>O velho não teve medo dele e convidou-o a jantar em sua casa.</w:t>
            </w:r>
          </w:p>
          <w:p w14:paraId="0B93CE35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3.1.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3.2. 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3.3. b.</w:t>
            </w:r>
          </w:p>
          <w:p w14:paraId="405A6CB8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</w:p>
          <w:p w14:paraId="6809A1CA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54909F25" w14:textId="77777777" w:rsidR="0059162F" w:rsidRPr="00191C65" w:rsidRDefault="0059162F" w:rsidP="00493622">
            <w:pPr>
              <w:pStyle w:val="FchDocsPara"/>
              <w:tabs>
                <w:tab w:val="left" w:pos="325"/>
                <w:tab w:val="left" w:pos="454"/>
                <w:tab w:val="left" w:pos="602"/>
              </w:tabs>
              <w:spacing w:line="240" w:lineRule="auto"/>
              <w:ind w:left="325" w:hanging="283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lang w:val="pt-PT"/>
              </w:rPr>
              <w:t xml:space="preserve"> A senhora </w:t>
            </w:r>
            <w:proofErr w:type="spellStart"/>
            <w:r w:rsidRPr="00191C65">
              <w:rPr>
                <w:rFonts w:cs="Arial"/>
                <w:lang w:val="pt-PT"/>
              </w:rPr>
              <w:t>Magloire</w:t>
            </w:r>
            <w:proofErr w:type="spellEnd"/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colocou mais um talher na mesa naquela noite;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c. </w:t>
            </w:r>
            <w:r w:rsidRPr="00191C65">
              <w:rPr>
                <w:rFonts w:cs="Arial"/>
                <w:lang w:val="pt-PT"/>
              </w:rPr>
              <w:t xml:space="preserve">mais um talher;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d. </w:t>
            </w:r>
            <w:r w:rsidRPr="00191C65">
              <w:rPr>
                <w:rFonts w:cs="Arial"/>
                <w:lang w:val="pt-PT"/>
              </w:rPr>
              <w:t xml:space="preserve">na mesa; </w:t>
            </w:r>
            <w:r w:rsidRPr="00191C65">
              <w:rPr>
                <w:rFonts w:cs="Arial"/>
                <w:b/>
                <w:bCs/>
                <w:lang w:val="pt-PT"/>
              </w:rPr>
              <w:t>e.</w:t>
            </w:r>
            <w:r w:rsidRPr="00191C65">
              <w:rPr>
                <w:rFonts w:cs="Arial"/>
                <w:lang w:val="pt-PT"/>
              </w:rPr>
              <w:t xml:space="preserve"> naquela noite.</w:t>
            </w:r>
          </w:p>
          <w:p w14:paraId="4B362356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ind w:left="325" w:hanging="283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 xml:space="preserve">a. </w:t>
            </w:r>
            <w:r w:rsidRPr="00191C65">
              <w:rPr>
                <w:rFonts w:cs="Arial"/>
                <w:lang w:val="pt-PT"/>
              </w:rPr>
              <w:t xml:space="preserve">senhora / </w:t>
            </w:r>
            <w:proofErr w:type="spellStart"/>
            <w:r w:rsidRPr="00191C65">
              <w:rPr>
                <w:rFonts w:cs="Arial"/>
                <w:lang w:val="pt-PT"/>
              </w:rPr>
              <w:t>Magloire</w:t>
            </w:r>
            <w:proofErr w:type="spellEnd"/>
            <w:r w:rsidRPr="00191C65">
              <w:rPr>
                <w:rFonts w:cs="Arial"/>
                <w:lang w:val="pt-PT"/>
              </w:rPr>
              <w:t xml:space="preserve"> / talher / mesa / noite; </w:t>
            </w:r>
            <w:r w:rsidRPr="00191C65">
              <w:rPr>
                <w:rFonts w:cs="Arial"/>
                <w:b/>
                <w:bCs/>
                <w:lang w:val="pt-PT"/>
              </w:rPr>
              <w:t>b. </w:t>
            </w:r>
            <w:r w:rsidRPr="00191C65">
              <w:rPr>
                <w:rFonts w:cs="Arial"/>
                <w:lang w:val="pt-PT"/>
              </w:rPr>
              <w:t>colocou;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c. </w:t>
            </w:r>
            <w:r w:rsidRPr="00191C65">
              <w:rPr>
                <w:rFonts w:cs="Arial"/>
                <w:lang w:val="pt-PT"/>
              </w:rPr>
              <w:t>A / um / aquela;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d. </w:t>
            </w:r>
            <w:r w:rsidRPr="00191C65">
              <w:rPr>
                <w:rFonts w:cs="Arial"/>
                <w:lang w:val="pt-PT"/>
              </w:rPr>
              <w:t>mais.</w:t>
            </w:r>
          </w:p>
          <w:p w14:paraId="76F66C5C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lang w:val="pt-PT"/>
              </w:rPr>
              <w:t xml:space="preserve"> quando;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porque. </w:t>
            </w:r>
          </w:p>
          <w:p w14:paraId="66A8089F" w14:textId="77777777" w:rsidR="0059162F" w:rsidRPr="00191C65" w:rsidRDefault="0059162F" w:rsidP="00493622">
            <w:pPr>
              <w:pStyle w:val="FchDocsPara"/>
              <w:tabs>
                <w:tab w:val="left" w:pos="313"/>
                <w:tab w:val="left" w:pos="454"/>
                <w:tab w:val="left" w:pos="602"/>
              </w:tabs>
              <w:spacing w:line="240" w:lineRule="auto"/>
              <w:ind w:left="325" w:hanging="325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lang w:val="pt-PT"/>
              </w:rPr>
              <w:t xml:space="preserve"> O ancião convidou-</w:t>
            </w:r>
            <w:r w:rsidRPr="00191C65">
              <w:rPr>
                <w:rFonts w:cs="Arial"/>
                <w:u w:val="single"/>
                <w:lang w:val="pt-PT"/>
              </w:rPr>
              <w:t>o</w:t>
            </w:r>
            <w:r w:rsidRPr="00191C65">
              <w:rPr>
                <w:rFonts w:cs="Arial"/>
                <w:lang w:val="pt-PT"/>
              </w:rPr>
              <w:t xml:space="preserve"> para jantar em sua casa.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> O visitante agradeceu-</w:t>
            </w:r>
            <w:r w:rsidRPr="00191C65">
              <w:rPr>
                <w:rFonts w:cs="Arial"/>
                <w:u w:val="single"/>
                <w:lang w:val="pt-PT"/>
              </w:rPr>
              <w:t>lhe</w:t>
            </w:r>
            <w:r w:rsidRPr="00191C65">
              <w:rPr>
                <w:rFonts w:cs="Arial"/>
                <w:lang w:val="pt-PT"/>
              </w:rPr>
              <w:t>.</w:t>
            </w:r>
          </w:p>
          <w:p w14:paraId="575F97B3" w14:textId="77777777" w:rsidR="00B10BFC" w:rsidRPr="00191C65" w:rsidRDefault="00B10BFC" w:rsidP="00493622">
            <w:pPr>
              <w:pStyle w:val="FchDocsPara"/>
              <w:tabs>
                <w:tab w:val="left" w:pos="169"/>
                <w:tab w:val="left" w:pos="319"/>
                <w:tab w:val="left" w:pos="460"/>
              </w:tabs>
              <w:spacing w:line="240" w:lineRule="auto"/>
              <w:rPr>
                <w:rFonts w:cs="Arial"/>
                <w:bCs/>
                <w:lang w:val="pt-PT"/>
              </w:rPr>
            </w:pPr>
          </w:p>
          <w:p w14:paraId="094B8300" w14:textId="77777777" w:rsidR="00B10BFC" w:rsidRPr="00191C65" w:rsidRDefault="00B10BFC" w:rsidP="00493622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clear" w:pos="794"/>
                <w:tab w:val="left" w:pos="3581"/>
              </w:tabs>
              <w:spacing w:after="120" w:line="240" w:lineRule="auto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(versão </w:t>
            </w:r>
            <w:r w:rsidRPr="00191C65">
              <w:rPr>
                <w:rFonts w:cs="Arial"/>
                <w:b/>
                <w:lang w:val="pt-PT"/>
              </w:rPr>
              <w:t>C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81"/>
              <w:gridCol w:w="579"/>
              <w:gridCol w:w="578"/>
              <w:gridCol w:w="579"/>
              <w:gridCol w:w="579"/>
              <w:gridCol w:w="521"/>
              <w:gridCol w:w="584"/>
              <w:gridCol w:w="474"/>
            </w:tblGrid>
            <w:tr w:rsidR="00B10BFC" w:rsidRPr="00191C65" w14:paraId="1465F5C2" w14:textId="77777777" w:rsidTr="00984ECE">
              <w:trPr>
                <w:trHeight w:val="20"/>
              </w:trPr>
              <w:tc>
                <w:tcPr>
                  <w:tcW w:w="744" w:type="pct"/>
                  <w:vMerge w:val="restart"/>
                  <w:shd w:val="clear" w:color="auto" w:fill="9C9C9C"/>
                  <w:vAlign w:val="center"/>
                </w:tcPr>
                <w:p w14:paraId="30ED49BA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256" w:type="pct"/>
                  <w:gridSpan w:val="7"/>
                </w:tcPr>
                <w:p w14:paraId="1A323D4A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B10BFC" w:rsidRPr="00191C65" w14:paraId="30A8E2E3" w14:textId="77777777" w:rsidTr="00984ECE">
              <w:trPr>
                <w:trHeight w:val="20"/>
              </w:trPr>
              <w:tc>
                <w:tcPr>
                  <w:tcW w:w="744" w:type="pct"/>
                  <w:vMerge/>
                  <w:shd w:val="clear" w:color="auto" w:fill="9C9C9C"/>
                  <w:vAlign w:val="center"/>
                </w:tcPr>
                <w:p w14:paraId="2691DDF5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256" w:type="pct"/>
                  <w:gridSpan w:val="7"/>
                  <w:shd w:val="clear" w:color="auto" w:fill="ECECEC"/>
                </w:tcPr>
                <w:p w14:paraId="44FCC89C" w14:textId="77777777" w:rsidR="00B10BFC" w:rsidRPr="00191C65" w:rsidRDefault="00B10BFC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7D53C8" w:rsidRPr="00191C65" w14:paraId="7BA4F7EC" w14:textId="77777777" w:rsidTr="00984ECE">
              <w:trPr>
                <w:trHeight w:val="20"/>
              </w:trPr>
              <w:tc>
                <w:tcPr>
                  <w:tcW w:w="744" w:type="pct"/>
                  <w:vMerge w:val="restart"/>
                  <w:shd w:val="clear" w:color="auto" w:fill="9C9C9C"/>
                  <w:vAlign w:val="center"/>
                </w:tcPr>
                <w:p w14:paraId="5A14EC9D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6FC62E2E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20E6912D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485C2591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121A0AB0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569" w:type="pct"/>
                  <w:shd w:val="clear" w:color="auto" w:fill="FFFFFF"/>
                  <w:vAlign w:val="center"/>
                </w:tcPr>
                <w:p w14:paraId="0C18C1B4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38" w:type="pct"/>
                  <w:shd w:val="clear" w:color="auto" w:fill="FFFFFF"/>
                  <w:vAlign w:val="center"/>
                </w:tcPr>
                <w:p w14:paraId="2CCBDFF9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18" w:type="pct"/>
                  <w:vMerge w:val="restart"/>
                  <w:shd w:val="clear" w:color="auto" w:fill="EFEFF0"/>
                  <w:vAlign w:val="center"/>
                </w:tcPr>
                <w:p w14:paraId="245C152C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15</w:t>
                  </w:r>
                </w:p>
              </w:tc>
            </w:tr>
            <w:tr w:rsidR="007D53C8" w:rsidRPr="00191C65" w14:paraId="2A3CABE3" w14:textId="77777777" w:rsidTr="00984ECE">
              <w:trPr>
                <w:trHeight w:val="20"/>
              </w:trPr>
              <w:tc>
                <w:tcPr>
                  <w:tcW w:w="744" w:type="pct"/>
                  <w:vMerge/>
                  <w:shd w:val="clear" w:color="auto" w:fill="9C9C9C"/>
                  <w:vAlign w:val="center"/>
                </w:tcPr>
                <w:p w14:paraId="02C808C2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33" w:type="pct"/>
                  <w:vAlign w:val="center"/>
                </w:tcPr>
                <w:p w14:paraId="4F049CDE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632" w:type="pct"/>
                  <w:vAlign w:val="center"/>
                </w:tcPr>
                <w:p w14:paraId="7F02D8CC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633" w:type="pct"/>
                  <w:vAlign w:val="center"/>
                </w:tcPr>
                <w:p w14:paraId="2B440D63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633" w:type="pct"/>
                  <w:shd w:val="clear" w:color="auto" w:fill="FFFFFF"/>
                  <w:vAlign w:val="center"/>
                </w:tcPr>
                <w:p w14:paraId="6CC24B6E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569" w:type="pct"/>
                  <w:shd w:val="clear" w:color="auto" w:fill="FFFFFF"/>
                  <w:vAlign w:val="center"/>
                </w:tcPr>
                <w:p w14:paraId="74D4AB33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38" w:type="pct"/>
                  <w:shd w:val="clear" w:color="auto" w:fill="FFFFFF"/>
                  <w:vAlign w:val="center"/>
                </w:tcPr>
                <w:p w14:paraId="1DB8C7A1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18" w:type="pct"/>
                  <w:vMerge/>
                  <w:shd w:val="clear" w:color="auto" w:fill="EFEFF0"/>
                </w:tcPr>
                <w:p w14:paraId="54CF27F4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7D53C8" w:rsidRPr="00191C65" w14:paraId="5C1B6ECA" w14:textId="77777777" w:rsidTr="007D53C8">
              <w:trPr>
                <w:trHeight w:val="171"/>
              </w:trPr>
              <w:tc>
                <w:tcPr>
                  <w:tcW w:w="744" w:type="pct"/>
                  <w:vMerge w:val="restart"/>
                  <w:shd w:val="clear" w:color="auto" w:fill="9C9C9C"/>
                  <w:vAlign w:val="center"/>
                </w:tcPr>
                <w:p w14:paraId="749ADAAF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73C466C1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50A6EBA1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2.1.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2EAA6086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2.2.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5945B0C5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3.1.</w:t>
                  </w:r>
                </w:p>
              </w:tc>
              <w:tc>
                <w:tcPr>
                  <w:tcW w:w="569" w:type="pct"/>
                  <w:shd w:val="clear" w:color="auto" w:fill="EFEFF0"/>
                  <w:vAlign w:val="center"/>
                </w:tcPr>
                <w:p w14:paraId="619B6954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rStyle w:val="bold"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3.2.</w:t>
                  </w:r>
                </w:p>
              </w:tc>
              <w:tc>
                <w:tcPr>
                  <w:tcW w:w="638" w:type="pct"/>
                  <w:shd w:val="clear" w:color="auto" w:fill="ECECEC"/>
                  <w:vAlign w:val="center"/>
                </w:tcPr>
                <w:p w14:paraId="2224ADB5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3.3.</w:t>
                  </w:r>
                </w:p>
              </w:tc>
              <w:tc>
                <w:tcPr>
                  <w:tcW w:w="518" w:type="pct"/>
                  <w:vMerge w:val="restart"/>
                  <w:shd w:val="clear" w:color="auto" w:fill="EFEFF0"/>
                  <w:vAlign w:val="center"/>
                </w:tcPr>
                <w:p w14:paraId="7428CBB2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32</w:t>
                  </w:r>
                </w:p>
              </w:tc>
            </w:tr>
            <w:tr w:rsidR="007D53C8" w:rsidRPr="00191C65" w14:paraId="0DCDC237" w14:textId="77777777" w:rsidTr="00984ECE">
              <w:trPr>
                <w:trHeight w:val="20"/>
              </w:trPr>
              <w:tc>
                <w:tcPr>
                  <w:tcW w:w="744" w:type="pct"/>
                  <w:vMerge/>
                  <w:shd w:val="clear" w:color="auto" w:fill="9C9C9C"/>
                  <w:vAlign w:val="center"/>
                </w:tcPr>
                <w:p w14:paraId="2376106E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33" w:type="pct"/>
                  <w:vAlign w:val="center"/>
                </w:tcPr>
                <w:p w14:paraId="036105A9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8</w:t>
                  </w:r>
                </w:p>
              </w:tc>
              <w:tc>
                <w:tcPr>
                  <w:tcW w:w="632" w:type="pct"/>
                  <w:vAlign w:val="center"/>
                </w:tcPr>
                <w:p w14:paraId="3C22D2A0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633" w:type="pct"/>
                  <w:vAlign w:val="center"/>
                </w:tcPr>
                <w:p w14:paraId="1EF720BD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633" w:type="pct"/>
                  <w:shd w:val="clear" w:color="auto" w:fill="FFFFFF"/>
                  <w:vAlign w:val="center"/>
                </w:tcPr>
                <w:p w14:paraId="09AFB99F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569" w:type="pct"/>
                  <w:vAlign w:val="center"/>
                </w:tcPr>
                <w:p w14:paraId="3570BCC3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638" w:type="pct"/>
                  <w:shd w:val="clear" w:color="auto" w:fill="auto"/>
                  <w:vAlign w:val="center"/>
                </w:tcPr>
                <w:p w14:paraId="410660ED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518" w:type="pct"/>
                  <w:vMerge/>
                  <w:shd w:val="clear" w:color="auto" w:fill="EFEFF0"/>
                </w:tcPr>
                <w:p w14:paraId="2CC14701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7D53C8" w:rsidRPr="00191C65" w14:paraId="0A0E346D" w14:textId="77777777" w:rsidTr="007D53C8">
              <w:trPr>
                <w:trHeight w:val="69"/>
              </w:trPr>
              <w:tc>
                <w:tcPr>
                  <w:tcW w:w="744" w:type="pct"/>
                  <w:vMerge w:val="restart"/>
                  <w:shd w:val="clear" w:color="auto" w:fill="9C9C9C"/>
                  <w:vAlign w:val="center"/>
                </w:tcPr>
                <w:p w14:paraId="29A06B15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0A38D9D3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42093B49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77342BDE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2783E760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569" w:type="pct"/>
                  <w:shd w:val="clear" w:color="auto" w:fill="auto"/>
                  <w:vAlign w:val="center"/>
                </w:tcPr>
                <w:p w14:paraId="0A500DF1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rStyle w:val="bold"/>
                      <w:lang w:val="pt-PT"/>
                    </w:rPr>
                  </w:pPr>
                </w:p>
              </w:tc>
              <w:tc>
                <w:tcPr>
                  <w:tcW w:w="638" w:type="pct"/>
                  <w:shd w:val="clear" w:color="auto" w:fill="auto"/>
                  <w:vAlign w:val="center"/>
                </w:tcPr>
                <w:p w14:paraId="3C3395A4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</w:p>
              </w:tc>
              <w:tc>
                <w:tcPr>
                  <w:tcW w:w="518" w:type="pct"/>
                  <w:vMerge w:val="restart"/>
                  <w:shd w:val="clear" w:color="auto" w:fill="EFEFF0"/>
                  <w:vAlign w:val="center"/>
                </w:tcPr>
                <w:p w14:paraId="22008C2C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21</w:t>
                  </w:r>
                </w:p>
              </w:tc>
            </w:tr>
            <w:tr w:rsidR="007D53C8" w:rsidRPr="00191C65" w14:paraId="12F71A73" w14:textId="77777777" w:rsidTr="007D53C8">
              <w:trPr>
                <w:trHeight w:val="20"/>
              </w:trPr>
              <w:tc>
                <w:tcPr>
                  <w:tcW w:w="744" w:type="pct"/>
                  <w:vMerge/>
                  <w:shd w:val="clear" w:color="auto" w:fill="9C9C9C"/>
                  <w:vAlign w:val="center"/>
                </w:tcPr>
                <w:p w14:paraId="5DFDF52A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33" w:type="pct"/>
                  <w:vAlign w:val="center"/>
                </w:tcPr>
                <w:p w14:paraId="72B3359B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32" w:type="pct"/>
                  <w:vAlign w:val="center"/>
                </w:tcPr>
                <w:p w14:paraId="601C63FB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8</w:t>
                  </w:r>
                </w:p>
              </w:tc>
              <w:tc>
                <w:tcPr>
                  <w:tcW w:w="633" w:type="pct"/>
                  <w:vAlign w:val="center"/>
                </w:tcPr>
                <w:p w14:paraId="3C348AF2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633" w:type="pct"/>
                  <w:shd w:val="clear" w:color="auto" w:fill="FFFFFF"/>
                  <w:vAlign w:val="center"/>
                </w:tcPr>
                <w:p w14:paraId="46C33BEF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569" w:type="pct"/>
                  <w:shd w:val="clear" w:color="auto" w:fill="auto"/>
                  <w:vAlign w:val="center"/>
                </w:tcPr>
                <w:p w14:paraId="4ADF0761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38" w:type="pct"/>
                  <w:shd w:val="clear" w:color="auto" w:fill="auto"/>
                  <w:vAlign w:val="center"/>
                </w:tcPr>
                <w:p w14:paraId="692AFFFC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18" w:type="pct"/>
                  <w:vMerge/>
                  <w:shd w:val="clear" w:color="auto" w:fill="EFEFF0"/>
                </w:tcPr>
                <w:p w14:paraId="31AB4808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7D53C8" w:rsidRPr="00191C65" w14:paraId="5B37ED1D" w14:textId="77777777" w:rsidTr="006D1A11">
              <w:trPr>
                <w:trHeight w:val="20"/>
              </w:trPr>
              <w:tc>
                <w:tcPr>
                  <w:tcW w:w="744" w:type="pct"/>
                  <w:tcBorders>
                    <w:bottom w:val="single" w:sz="8" w:space="0" w:color="7F7F7F" w:themeColor="text1" w:themeTint="80"/>
                  </w:tcBorders>
                  <w:shd w:val="clear" w:color="auto" w:fill="9C9C9C"/>
                  <w:vAlign w:val="center"/>
                </w:tcPr>
                <w:p w14:paraId="2CBE6274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738" w:type="pct"/>
                  <w:gridSpan w:val="6"/>
                  <w:shd w:val="clear" w:color="auto" w:fill="EFEFF0"/>
                </w:tcPr>
                <w:p w14:paraId="1ED3CA38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518" w:type="pct"/>
                  <w:shd w:val="clear" w:color="auto" w:fill="EFEFF0"/>
                  <w:vAlign w:val="center"/>
                </w:tcPr>
                <w:p w14:paraId="3E018429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  <w:r w:rsidR="00352AE4">
                    <w:rPr>
                      <w:lang w:val="pt-PT"/>
                    </w:rPr>
                    <w:t>2</w:t>
                  </w:r>
                </w:p>
              </w:tc>
            </w:tr>
            <w:tr w:rsidR="007D53C8" w:rsidRPr="00191C65" w14:paraId="000C0583" w14:textId="77777777" w:rsidTr="006D1A11">
              <w:trPr>
                <w:trHeight w:val="250"/>
              </w:trPr>
              <w:tc>
                <w:tcPr>
                  <w:tcW w:w="744" w:type="pct"/>
                  <w:tcBorders>
                    <w:right w:val="nil"/>
                  </w:tcBorders>
                </w:tcPr>
                <w:p w14:paraId="0B9051AC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ind w:right="57"/>
                    <w:jc w:val="right"/>
                    <w:rPr>
                      <w:b/>
                      <w:lang w:val="pt-PT"/>
                    </w:rPr>
                  </w:pPr>
                </w:p>
              </w:tc>
              <w:tc>
                <w:tcPr>
                  <w:tcW w:w="3738" w:type="pct"/>
                  <w:gridSpan w:val="6"/>
                  <w:tcBorders>
                    <w:left w:val="nil"/>
                  </w:tcBorders>
                  <w:vAlign w:val="bottom"/>
                </w:tcPr>
                <w:p w14:paraId="3A99E8AF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ind w:right="57"/>
                    <w:jc w:val="right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518" w:type="pct"/>
                  <w:shd w:val="clear" w:color="auto" w:fill="EFEFF0"/>
                  <w:vAlign w:val="center"/>
                </w:tcPr>
                <w:p w14:paraId="3D805A11" w14:textId="77777777" w:rsidR="007D53C8" w:rsidRPr="00191C65" w:rsidRDefault="007D53C8" w:rsidP="006C0FE3">
                  <w:pPr>
                    <w:pStyle w:val="TextLegenda"/>
                    <w:framePr w:hSpace="180" w:wrap="around" w:vAnchor="text" w:hAnchor="margin" w:y="-36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683C2311" w14:textId="77777777" w:rsidR="00B10BFC" w:rsidRPr="00191C65" w:rsidRDefault="00B10BFC" w:rsidP="00493622">
            <w:pPr>
              <w:pStyle w:val="FchDocsPara"/>
              <w:tabs>
                <w:tab w:val="left" w:pos="175"/>
                <w:tab w:val="left" w:pos="317"/>
                <w:tab w:val="left" w:pos="452"/>
              </w:tabs>
              <w:spacing w:after="120" w:line="240" w:lineRule="auto"/>
              <w:rPr>
                <w:rFonts w:cs="Arial"/>
                <w:bCs/>
                <w:lang w:val="pt-PT"/>
              </w:rPr>
            </w:pPr>
          </w:p>
          <w:p w14:paraId="661A3105" w14:textId="77777777" w:rsidR="00493622" w:rsidRDefault="00493622" w:rsidP="00493622">
            <w:pPr>
              <w:pStyle w:val="FchDocsPara"/>
              <w:tabs>
                <w:tab w:val="left" w:pos="313"/>
                <w:tab w:val="left" w:pos="602"/>
              </w:tabs>
              <w:spacing w:line="240" w:lineRule="auto"/>
              <w:rPr>
                <w:rFonts w:cs="Arial"/>
                <w:b/>
                <w:bCs/>
                <w:lang w:val="pt-PT"/>
              </w:rPr>
            </w:pPr>
          </w:p>
          <w:p w14:paraId="15D77F3C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0738E24A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2C4DDAEB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41D43F64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0690A6E3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765F17D8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3922C151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055F000B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289161A4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6C5B9A88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114437F7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0123A938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501F7C72" w14:textId="77777777" w:rsidR="00493622" w:rsidRPr="00493622" w:rsidRDefault="00493622" w:rsidP="00493622">
            <w:pPr>
              <w:rPr>
                <w:lang w:eastAsia="pt-PT"/>
              </w:rPr>
            </w:pPr>
          </w:p>
          <w:p w14:paraId="62F5F69B" w14:textId="77777777" w:rsidR="0059162F" w:rsidRPr="00493622" w:rsidRDefault="0059162F" w:rsidP="00493622">
            <w:pPr>
              <w:tabs>
                <w:tab w:val="left" w:pos="1615"/>
              </w:tabs>
              <w:rPr>
                <w:lang w:eastAsia="pt-PT"/>
              </w:rPr>
            </w:pPr>
          </w:p>
        </w:tc>
      </w:tr>
    </w:tbl>
    <w:p w14:paraId="2A9EF6E7" w14:textId="77777777" w:rsidR="00475B65" w:rsidRPr="00191C65" w:rsidRDefault="00475B65" w:rsidP="00493622">
      <w:pPr>
        <w:pStyle w:val="FchNumber2a"/>
        <w:spacing w:before="0" w:line="240" w:lineRule="auto"/>
        <w:ind w:left="0" w:firstLine="0"/>
        <w:rPr>
          <w:lang w:val="pt-PT"/>
        </w:rPr>
      </w:pPr>
      <w:bookmarkStart w:id="0" w:name="_GoBack"/>
      <w:bookmarkEnd w:id="0"/>
    </w:p>
    <w:sectPr w:rsidR="00475B65" w:rsidRPr="00191C65" w:rsidSect="00493622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993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48B72A" w14:textId="77777777" w:rsidR="00122F4F" w:rsidRDefault="00122F4F" w:rsidP="00272E59">
      <w:r>
        <w:separator/>
      </w:r>
    </w:p>
  </w:endnote>
  <w:endnote w:type="continuationSeparator" w:id="0">
    <w:p w14:paraId="41CD8945" w14:textId="77777777" w:rsidR="00122F4F" w:rsidRDefault="00122F4F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BD2DA" w14:textId="77777777" w:rsidR="00DA7783" w:rsidRDefault="00493622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60F570CE" wp14:editId="42F58838">
              <wp:simplePos x="0" y="0"/>
              <wp:positionH relativeFrom="page">
                <wp:posOffset>609600</wp:posOffset>
              </wp:positionH>
              <wp:positionV relativeFrom="page">
                <wp:posOffset>10217150</wp:posOffset>
              </wp:positionV>
              <wp:extent cx="276225" cy="173990"/>
              <wp:effectExtent l="0" t="0" r="3175" b="381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76225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E7A1D" w14:textId="77777777" w:rsidR="00DA7783" w:rsidRDefault="00DA7783">
                          <w:pPr>
                            <w:pStyle w:val="BodyText"/>
                            <w:kinsoku w:val="0"/>
                            <w:overflowPunct w:val="0"/>
                            <w:spacing w:before="23"/>
                            <w:ind w:left="60"/>
                            <w:rPr>
                              <w:color w:val="231F2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231F20"/>
                              <w:sz w:val="20"/>
                              <w:szCs w:val="20"/>
                            </w:rPr>
                            <w:t>138</w:t>
                          </w:r>
                          <w:r>
                            <w:rPr>
                              <w:color w:val="231F20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F570C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8pt;margin-top:804.5pt;width:21.75pt;height:13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" o:allowincell="f" filled="f" stroked="f">
              <v:path arrowok="t"/>
              <v:textbox inset="0,0,0,0">
                <w:txbxContent>
                  <w:p w14:paraId="029E7A1D" w14:textId="77777777" w:rsidR="00DA7783" w:rsidRDefault="00DA7783">
                    <w:pPr>
                      <w:pStyle w:val="BodyText"/>
                      <w:kinsoku w:val="0"/>
                      <w:overflowPunct w:val="0"/>
                      <w:spacing w:before="23"/>
                      <w:ind w:left="60"/>
                      <w:rPr>
                        <w:color w:val="231F20"/>
                        <w:sz w:val="20"/>
                        <w:szCs w:val="20"/>
                      </w:rPr>
                    </w:pPr>
                    <w:r>
                      <w:rPr>
                        <w:color w:val="231F20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color w:val="231F20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color w:val="231F20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231F20"/>
                        <w:sz w:val="20"/>
                        <w:szCs w:val="20"/>
                      </w:rPr>
                      <w:t>138</w:t>
                    </w:r>
                    <w:r>
                      <w:rPr>
                        <w:color w:val="231F20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6077B012" wp14:editId="6AAA99AC">
              <wp:simplePos x="0" y="0"/>
              <wp:positionH relativeFrom="page">
                <wp:posOffset>3880485</wp:posOffset>
              </wp:positionH>
              <wp:positionV relativeFrom="page">
                <wp:posOffset>10219690</wp:posOffset>
              </wp:positionV>
              <wp:extent cx="2899410" cy="159385"/>
              <wp:effectExtent l="0" t="0" r="8890" b="571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89941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0D063" w14:textId="77777777" w:rsidR="00DA7783" w:rsidRDefault="00DA7783">
                          <w:pPr>
                            <w:pStyle w:val="BodyText"/>
                            <w:kinsoku w:val="0"/>
                            <w:overflowPunct w:val="0"/>
                            <w:spacing w:before="23"/>
                            <w:ind w:left="20"/>
                            <w:rPr>
                              <w:color w:val="808285"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color w:val="808285"/>
                              <w:sz w:val="18"/>
                              <w:szCs w:val="18"/>
                            </w:rPr>
                            <w:t>Livro</w:t>
                          </w:r>
                          <w:r>
                            <w:rPr>
                              <w:i/>
                              <w:iCs/>
                              <w:color w:val="808285"/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iCs/>
                              <w:color w:val="808285"/>
                              <w:sz w:val="18"/>
                              <w:szCs w:val="18"/>
                            </w:rPr>
                            <w:t>aberto</w:t>
                          </w:r>
                          <w:r>
                            <w:rPr>
                              <w:color w:val="808285"/>
                              <w:sz w:val="18"/>
                              <w:szCs w:val="18"/>
                            </w:rPr>
                            <w:t>,</w:t>
                          </w:r>
                          <w:r>
                            <w:rPr>
                              <w:color w:val="808285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808285"/>
                              <w:sz w:val="18"/>
                              <w:szCs w:val="18"/>
                            </w:rPr>
                            <w:t>7.º</w:t>
                          </w:r>
                          <w:r>
                            <w:rPr>
                              <w:color w:val="808285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808285"/>
                              <w:sz w:val="18"/>
                              <w:szCs w:val="18"/>
                            </w:rPr>
                            <w:t>ano</w:t>
                          </w:r>
                          <w:r>
                            <w:rPr>
                              <w:color w:val="808285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808285"/>
                              <w:sz w:val="18"/>
                              <w:szCs w:val="18"/>
                            </w:rPr>
                            <w:t>–</w:t>
                          </w:r>
                          <w:r>
                            <w:rPr>
                              <w:color w:val="808285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808285"/>
                              <w:spacing w:val="-5"/>
                              <w:sz w:val="18"/>
                              <w:szCs w:val="18"/>
                            </w:rPr>
                            <w:t>Testes</w:t>
                          </w:r>
                          <w:r>
                            <w:rPr>
                              <w:color w:val="808285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808285"/>
                              <w:sz w:val="18"/>
                              <w:szCs w:val="18"/>
                            </w:rPr>
                            <w:t>de</w:t>
                          </w:r>
                          <w:r>
                            <w:rPr>
                              <w:color w:val="808285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808285"/>
                              <w:sz w:val="18"/>
                              <w:szCs w:val="18"/>
                            </w:rPr>
                            <w:t>avaliação</w:t>
                          </w:r>
                          <w:r>
                            <w:rPr>
                              <w:color w:val="808285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808285"/>
                              <w:sz w:val="18"/>
                              <w:szCs w:val="18"/>
                            </w:rPr>
                            <w:t>de</w:t>
                          </w:r>
                          <w:r>
                            <w:rPr>
                              <w:color w:val="808285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808285"/>
                              <w:sz w:val="18"/>
                              <w:szCs w:val="18"/>
                            </w:rPr>
                            <w:t>diagnóstico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77B012" id="Text Box 5" o:spid="_x0000_s1029" type="#_x0000_t202" style="position:absolute;margin-left:305.55pt;margin-top:804.7pt;width:228.3pt;height:12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" o:allowincell="f" filled="f" stroked="f">
              <v:path arrowok="t"/>
              <v:textbox inset="0,0,0,0">
                <w:txbxContent>
                  <w:p w14:paraId="0ED0D063" w14:textId="77777777" w:rsidR="00DA7783" w:rsidRDefault="00DA7783">
                    <w:pPr>
                      <w:pStyle w:val="BodyText"/>
                      <w:kinsoku w:val="0"/>
                      <w:overflowPunct w:val="0"/>
                      <w:spacing w:before="23"/>
                      <w:ind w:left="20"/>
                      <w:rPr>
                        <w:color w:val="808285"/>
                        <w:sz w:val="18"/>
                        <w:szCs w:val="18"/>
                      </w:rPr>
                    </w:pPr>
                    <w:r>
                      <w:rPr>
                        <w:i/>
                        <w:iCs/>
                        <w:color w:val="808285"/>
                        <w:sz w:val="18"/>
                        <w:szCs w:val="18"/>
                      </w:rPr>
                      <w:t>Livro</w:t>
                    </w:r>
                    <w:r>
                      <w:rPr>
                        <w:i/>
                        <w:iCs/>
                        <w:color w:val="808285"/>
                        <w:spacing w:val="-1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i/>
                        <w:iCs/>
                        <w:color w:val="808285"/>
                        <w:sz w:val="18"/>
                        <w:szCs w:val="18"/>
                      </w:rPr>
                      <w:t>aberto</w:t>
                    </w:r>
                    <w:r>
                      <w:rPr>
                        <w:color w:val="808285"/>
                        <w:sz w:val="18"/>
                        <w:szCs w:val="18"/>
                      </w:rPr>
                      <w:t>,</w:t>
                    </w:r>
                    <w:r>
                      <w:rPr>
                        <w:color w:val="808285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808285"/>
                        <w:sz w:val="18"/>
                        <w:szCs w:val="18"/>
                      </w:rPr>
                      <w:t>7.º</w:t>
                    </w:r>
                    <w:r>
                      <w:rPr>
                        <w:color w:val="808285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808285"/>
                        <w:sz w:val="18"/>
                        <w:szCs w:val="18"/>
                      </w:rPr>
                      <w:t>ano</w:t>
                    </w:r>
                    <w:r>
                      <w:rPr>
                        <w:color w:val="808285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808285"/>
                        <w:sz w:val="18"/>
                        <w:szCs w:val="18"/>
                      </w:rPr>
                      <w:t>–</w:t>
                    </w:r>
                    <w:r>
                      <w:rPr>
                        <w:color w:val="808285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808285"/>
                        <w:spacing w:val="-5"/>
                        <w:sz w:val="18"/>
                        <w:szCs w:val="18"/>
                      </w:rPr>
                      <w:t>Testes</w:t>
                    </w:r>
                    <w:r>
                      <w:rPr>
                        <w:color w:val="808285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808285"/>
                        <w:sz w:val="18"/>
                        <w:szCs w:val="18"/>
                      </w:rPr>
                      <w:t>de</w:t>
                    </w:r>
                    <w:r>
                      <w:rPr>
                        <w:color w:val="808285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808285"/>
                        <w:sz w:val="18"/>
                        <w:szCs w:val="18"/>
                      </w:rPr>
                      <w:t>avaliação</w:t>
                    </w:r>
                    <w:r>
                      <w:rPr>
                        <w:color w:val="808285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808285"/>
                        <w:sz w:val="18"/>
                        <w:szCs w:val="18"/>
                      </w:rPr>
                      <w:t>de</w:t>
                    </w:r>
                    <w:r>
                      <w:rPr>
                        <w:color w:val="808285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808285"/>
                        <w:sz w:val="18"/>
                        <w:szCs w:val="18"/>
                      </w:rPr>
                      <w:t>diagnóstico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25CCB" w14:textId="77777777" w:rsidR="00DA7783" w:rsidRPr="00493622" w:rsidRDefault="00493622" w:rsidP="00493622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126D4" w14:textId="77777777" w:rsidR="00493622" w:rsidRDefault="00493622" w:rsidP="00493622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Testes de </w:t>
    </w:r>
    <w:r w:rsidRPr="00493622">
      <w:t>avaliação</w:t>
    </w:r>
    <w:r w:rsidRPr="00465084">
      <w:t xml:space="preserve"> </w:t>
    </w:r>
    <w:proofErr w:type="spellStart"/>
    <w:r w:rsidRPr="00465084">
      <w:t>sumativa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CE2EF" w14:textId="77777777" w:rsidR="00122F4F" w:rsidRDefault="00122F4F" w:rsidP="00272E59">
      <w:r>
        <w:separator/>
      </w:r>
    </w:p>
  </w:footnote>
  <w:footnote w:type="continuationSeparator" w:id="0">
    <w:p w14:paraId="75946FCB" w14:textId="77777777" w:rsidR="00122F4F" w:rsidRDefault="00122F4F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EA34A" w14:textId="77777777" w:rsidR="00493622" w:rsidRPr="00493622" w:rsidRDefault="00493622" w:rsidP="00493622">
    <w:pPr>
      <w:pStyle w:val="Heading1"/>
      <w:jc w:val="right"/>
      <w:rPr>
        <w:bCs/>
        <w:lang w:val="pt-BR"/>
      </w:rPr>
    </w:pPr>
    <w:r w:rsidRPr="00493622">
      <w:rPr>
        <w:bCs/>
        <w:lang w:val="pt-BR"/>
      </w:rPr>
      <w:t xml:space="preserve">Teste de avaliação </w:t>
    </w:r>
    <w:proofErr w:type="spellStart"/>
    <w:r w:rsidRPr="00493622">
      <w:rPr>
        <w:bCs/>
        <w:lang w:val="pt-BR"/>
      </w:rPr>
      <w:t>sumativa</w:t>
    </w:r>
    <w:proofErr w:type="spellEnd"/>
    <w:r w:rsidRPr="00493622">
      <w:rPr>
        <w:bCs/>
        <w:lang w:val="pt-BR"/>
      </w:rPr>
      <w:t xml:space="preserve"> 4 · Soluções e cotações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6D872" w14:textId="77777777" w:rsidR="00493622" w:rsidRDefault="00493622" w:rsidP="00493622">
    <w:pPr>
      <w:pStyle w:val="Heading1"/>
      <w:jc w:val="right"/>
    </w:pPr>
    <w:r w:rsidRPr="00493622">
      <w:t>Teste de avaliação sumativa 4 · Transcrição do texto gravado, soluções e cotações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2.75pt;height:12.7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77A9F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2F4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E736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2AE4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3622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0FE3"/>
    <w:rsid w:val="006C1CD7"/>
    <w:rsid w:val="006C5236"/>
    <w:rsid w:val="006C6EBD"/>
    <w:rsid w:val="006C70D6"/>
    <w:rsid w:val="006D1A11"/>
    <w:rsid w:val="006D2D3F"/>
    <w:rsid w:val="006D3691"/>
    <w:rsid w:val="006D53A6"/>
    <w:rsid w:val="006E0DBF"/>
    <w:rsid w:val="006F08F5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A42C1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0D82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A9E90D0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testtopoimpar">
    <w:name w:val="test_topo_impar"/>
    <w:basedOn w:val="NoParagraphStyle"/>
    <w:uiPriority w:val="99"/>
    <w:rsid w:val="00493622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  <w:style w:type="paragraph" w:customStyle="1" w:styleId="copyright">
    <w:name w:val="copyright"/>
    <w:basedOn w:val="NoParagraphStyle"/>
    <w:uiPriority w:val="99"/>
    <w:rsid w:val="00493622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653670-AF6B-8840-96A9-73F6E5B00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2</Pages>
  <Words>838</Words>
  <Characters>4783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330</cp:revision>
  <cp:lastPrinted>2020-07-16T13:30:00Z</cp:lastPrinted>
  <dcterms:created xsi:type="dcterms:W3CDTF">2020-07-16T09:05:00Z</dcterms:created>
  <dcterms:modified xsi:type="dcterms:W3CDTF">2021-04-28T12:17:00Z</dcterms:modified>
</cp:coreProperties>
</file>