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AF87" w14:textId="77777777" w:rsidR="007313A0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7BCFAE46" w:rsidR="0064171D" w:rsidRPr="00B5739C" w:rsidRDefault="009D489D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7BCFAE46" w:rsidR="0064171D" w:rsidRPr="00B5739C" w:rsidRDefault="009D489D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5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69F27C9" w14:textId="28B4BDCD" w:rsidR="007313A0" w:rsidRPr="00747765" w:rsidRDefault="007313A0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9D489D" w:rsidRPr="009D489D">
        <w:rPr>
          <w:rFonts w:ascii="Calibri" w:hAnsi="Calibri" w:cs="Calibri"/>
          <w:b/>
          <w:bCs/>
        </w:rPr>
        <w:t>FLEXÃO VERBAL – TEMPOS E MODOS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E16213C" w14:textId="0B1A474E" w:rsidR="00FD67B1" w:rsidRDefault="007313A0" w:rsidP="009D489D">
      <w:pPr>
        <w:tabs>
          <w:tab w:val="left" w:pos="284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rFonts w:ascii="Calibri" w:hAnsi="Calibri" w:cs="Calibri"/>
        </w:rPr>
      </w:pPr>
      <w:r w:rsidRPr="00747765">
        <w:rPr>
          <w:rFonts w:ascii="Calibri" w:hAnsi="Calibri" w:cs="Calibri"/>
          <w:b/>
          <w:color w:val="CA6266"/>
        </w:rPr>
        <w:t>1.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9D489D" w:rsidRPr="009D489D">
        <w:rPr>
          <w:rFonts w:ascii="Calibri" w:hAnsi="Calibri" w:cs="Calibri"/>
        </w:rPr>
        <w:t>Associa as opções da coluna A às da coluna B de modo a completares as frases com a forma correta</w:t>
      </w:r>
      <w:r w:rsidR="009D489D">
        <w:rPr>
          <w:rFonts w:ascii="Calibri" w:hAnsi="Calibri" w:cs="Calibri"/>
        </w:rPr>
        <w:t xml:space="preserve"> </w:t>
      </w:r>
      <w:r w:rsidR="009D489D" w:rsidRPr="009D489D">
        <w:rPr>
          <w:rFonts w:ascii="Calibri" w:hAnsi="Calibri" w:cs="Calibri"/>
        </w:rPr>
        <w:t>dos verbos.</w:t>
      </w:r>
    </w:p>
    <w:tbl>
      <w:tblPr>
        <w:tblStyle w:val="TableGrid"/>
        <w:tblW w:w="8788" w:type="dxa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662"/>
        <w:gridCol w:w="284"/>
        <w:gridCol w:w="1842"/>
      </w:tblGrid>
      <w:tr w:rsidR="009D489D" w:rsidRPr="002960E8" w14:paraId="63A92734" w14:textId="77777777" w:rsidTr="00B77148">
        <w:trPr>
          <w:trHeight w:val="106"/>
        </w:trPr>
        <w:tc>
          <w:tcPr>
            <w:tcW w:w="6662" w:type="dxa"/>
            <w:tcBorders>
              <w:top w:val="single" w:sz="8" w:space="0" w:color="39A2B5"/>
              <w:left w:val="single" w:sz="8" w:space="0" w:color="39A2B5"/>
              <w:bottom w:val="single" w:sz="8" w:space="0" w:color="39A2B5"/>
              <w:right w:val="single" w:sz="8" w:space="0" w:color="39A2B5"/>
            </w:tcBorders>
            <w:shd w:val="clear" w:color="auto" w:fill="E0EEF2"/>
            <w:vAlign w:val="center"/>
          </w:tcPr>
          <w:p w14:paraId="174F482E" w14:textId="77777777" w:rsidR="009D489D" w:rsidRPr="002960E8" w:rsidRDefault="009D489D" w:rsidP="005B3F11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A</w:t>
            </w:r>
          </w:p>
        </w:tc>
        <w:tc>
          <w:tcPr>
            <w:tcW w:w="284" w:type="dxa"/>
            <w:vMerge w:val="restart"/>
            <w:tcBorders>
              <w:left w:val="single" w:sz="8" w:space="0" w:color="39A2B5"/>
              <w:right w:val="single" w:sz="8" w:space="0" w:color="39A2B5"/>
            </w:tcBorders>
          </w:tcPr>
          <w:p w14:paraId="5790C3DB" w14:textId="77777777" w:rsidR="009D489D" w:rsidRPr="002960E8" w:rsidRDefault="009D489D" w:rsidP="005B3F11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1842" w:type="dxa"/>
            <w:tcBorders>
              <w:top w:val="single" w:sz="8" w:space="0" w:color="39A2B5"/>
              <w:left w:val="single" w:sz="8" w:space="0" w:color="39A2B5"/>
              <w:bottom w:val="single" w:sz="8" w:space="0" w:color="39A2B5"/>
              <w:right w:val="single" w:sz="8" w:space="0" w:color="39A2B5"/>
            </w:tcBorders>
            <w:shd w:val="clear" w:color="auto" w:fill="E0EEF2"/>
            <w:vAlign w:val="center"/>
          </w:tcPr>
          <w:p w14:paraId="67B69CC5" w14:textId="77777777" w:rsidR="009D489D" w:rsidRPr="002960E8" w:rsidRDefault="009D489D" w:rsidP="005B3F11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9D489D" w:rsidRPr="009D489D" w14:paraId="1DDB8CFF" w14:textId="77777777" w:rsidTr="00B77148">
        <w:trPr>
          <w:trHeight w:val="1641"/>
        </w:trPr>
        <w:tc>
          <w:tcPr>
            <w:tcW w:w="6662" w:type="dxa"/>
            <w:tcBorders>
              <w:top w:val="single" w:sz="8" w:space="0" w:color="39A2B5"/>
              <w:left w:val="single" w:sz="8" w:space="0" w:color="39A2B5"/>
              <w:bottom w:val="single" w:sz="8" w:space="0" w:color="39A2B5"/>
              <w:right w:val="single" w:sz="8" w:space="0" w:color="39A2B5"/>
            </w:tcBorders>
            <w:shd w:val="clear" w:color="auto" w:fill="auto"/>
            <w:vAlign w:val="center"/>
          </w:tcPr>
          <w:p w14:paraId="2312B2BB" w14:textId="07A67728" w:rsidR="009D489D" w:rsidRPr="00F53755" w:rsidRDefault="009D489D" w:rsidP="009D489D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pacing w:val="-4"/>
                <w:sz w:val="22"/>
                <w:szCs w:val="22"/>
                <w:lang w:val="pt-PT"/>
              </w:rPr>
              <w:t>A.</w:t>
            </w:r>
            <w:r w:rsidRPr="00547C60">
              <w:rPr>
                <w:rFonts w:ascii="Calibri" w:hAnsi="Calibri" w:cs="Calibri"/>
                <w:color w:val="CA6266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Eu </w:t>
            </w:r>
            <w:r w:rsidRPr="00F53755">
              <w:rPr>
                <w:rFonts w:ascii="Calibri" w:hAnsi="Calibri" w:cs="Calibri"/>
                <w:color w:val="39A2B5"/>
                <w:spacing w:val="-4"/>
                <w:sz w:val="22"/>
                <w:szCs w:val="22"/>
                <w:lang w:val="pt-PT"/>
              </w:rPr>
              <w:t xml:space="preserve">(pretérito perfeito simples indicativo) </w:t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conhecer imensas coisas.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9D489D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835FA46" wp14:editId="69CF0081">
                      <wp:extent cx="180000" cy="180000"/>
                      <wp:effectExtent l="0" t="0" r="10795" b="10795"/>
                      <wp:docPr id="128977259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FCC88D" w14:textId="77777777" w:rsidR="009D489D" w:rsidRDefault="009D489D" w:rsidP="009D48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835FA46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6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k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6Ih6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07FCC88D" w14:textId="77777777" w:rsidR="009D489D" w:rsidRDefault="009D489D" w:rsidP="009D489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1F5F6D9A" w14:textId="07B70F58" w:rsidR="009D489D" w:rsidRPr="00F53755" w:rsidRDefault="009D489D" w:rsidP="009D489D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pacing w:val="-4"/>
                <w:sz w:val="22"/>
                <w:szCs w:val="22"/>
                <w:lang w:val="pt-PT"/>
              </w:rPr>
              <w:t>B.</w:t>
            </w:r>
            <w:r w:rsidRPr="00547C60">
              <w:rPr>
                <w:rFonts w:ascii="Calibri" w:hAnsi="Calibri" w:cs="Calibri"/>
                <w:color w:val="CA6266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Nós </w:t>
            </w:r>
            <w:r w:rsidRPr="00F53755">
              <w:rPr>
                <w:rFonts w:ascii="Calibri" w:hAnsi="Calibri" w:cs="Calibri"/>
                <w:color w:val="39A2B5"/>
                <w:spacing w:val="-4"/>
                <w:sz w:val="22"/>
                <w:szCs w:val="22"/>
                <w:lang w:val="pt-PT"/>
              </w:rPr>
              <w:t xml:space="preserve">(pretérito perfeito composto indicativo) </w:t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aprender muito.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9D489D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16B2781" wp14:editId="06D72BC6">
                      <wp:extent cx="180000" cy="180000"/>
                      <wp:effectExtent l="0" t="0" r="10795" b="10795"/>
                      <wp:docPr id="17749092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FA6C91" w14:textId="77777777" w:rsidR="009D489D" w:rsidRDefault="009D489D" w:rsidP="009D48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6B2781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BgzfO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29FA6C91" w14:textId="77777777" w:rsidR="009D489D" w:rsidRDefault="009D489D" w:rsidP="009D489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AFC733B" w14:textId="1B020F49" w:rsidR="009D489D" w:rsidRPr="00F53755" w:rsidRDefault="009D489D" w:rsidP="009D489D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pacing w:val="-4"/>
                <w:sz w:val="22"/>
                <w:szCs w:val="22"/>
                <w:lang w:val="pt-PT"/>
              </w:rPr>
              <w:t>C.</w:t>
            </w:r>
            <w:r w:rsidRPr="00547C60">
              <w:rPr>
                <w:rFonts w:ascii="Calibri" w:hAnsi="Calibri" w:cs="Calibri"/>
                <w:color w:val="CA6266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Ele </w:t>
            </w:r>
            <w:r w:rsidRPr="00F53755">
              <w:rPr>
                <w:rFonts w:ascii="Calibri" w:hAnsi="Calibri" w:cs="Calibri"/>
                <w:color w:val="39A2B5"/>
                <w:spacing w:val="-4"/>
                <w:sz w:val="22"/>
                <w:szCs w:val="22"/>
                <w:lang w:val="pt-PT"/>
              </w:rPr>
              <w:t xml:space="preserve">(pretérito imperfeito indicativo) </w:t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toda a matéria.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9D489D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0BD0BFAD" wp14:editId="6256121F">
                      <wp:extent cx="180000" cy="180000"/>
                      <wp:effectExtent l="0" t="0" r="10795" b="10795"/>
                      <wp:docPr id="1605902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D45BBB" w14:textId="77777777" w:rsidR="009D489D" w:rsidRDefault="009D489D" w:rsidP="009D48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D0BFAD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9DkAIAAMo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ip4my3Szhnp/54mHfhyD41cKe+SahXjH&#10;PM4fthXulHiLH6kBnxcGiZIG/PfX7pM9jgVqKWlxnisavm2ZF5TozxYH5mN5fJwWQD4cn5zO8eCf&#10;a9bPNXZrLgB7rsTt5XgWk33Uoyg9mCdcPasUFVXMcoxdUR79eLiI/Z7B5cXFapXNcOgdi9f2wfEE&#10;nnhO7f/YPTHvhkGJOGE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X4f9D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14D45BBB" w14:textId="77777777" w:rsidR="009D489D" w:rsidRDefault="009D489D" w:rsidP="009D489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31DD6072" w14:textId="783D9E2B" w:rsidR="009D489D" w:rsidRPr="00F53755" w:rsidRDefault="009D489D" w:rsidP="009D489D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pacing w:val="-4"/>
                <w:sz w:val="22"/>
                <w:szCs w:val="22"/>
                <w:lang w:val="pt-PT"/>
              </w:rPr>
              <w:t>D.</w:t>
            </w:r>
            <w:r w:rsidRPr="00547C60">
              <w:rPr>
                <w:rFonts w:ascii="Calibri" w:hAnsi="Calibri" w:cs="Calibri"/>
                <w:color w:val="CA6266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Talvez eles </w:t>
            </w:r>
            <w:r w:rsidRPr="00F53755">
              <w:rPr>
                <w:rFonts w:ascii="Calibri" w:hAnsi="Calibri" w:cs="Calibri"/>
                <w:color w:val="39A2B5"/>
                <w:spacing w:val="-4"/>
                <w:sz w:val="22"/>
                <w:szCs w:val="22"/>
                <w:lang w:val="pt-PT"/>
              </w:rPr>
              <w:t xml:space="preserve">(pretérito imperfeito conjuntivo) </w:t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resolver o exercício.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9D489D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5B65CE4" wp14:editId="001672C5">
                      <wp:extent cx="180000" cy="180000"/>
                      <wp:effectExtent l="0" t="0" r="10795" b="10795"/>
                      <wp:docPr id="9907355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112169" w14:textId="77777777" w:rsidR="009D489D" w:rsidRDefault="009D489D" w:rsidP="009D48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B65CE4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BwgHh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39112169" w14:textId="77777777" w:rsidR="009D489D" w:rsidRDefault="009D489D" w:rsidP="009D489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1D46209B" w14:textId="26BBA6F2" w:rsidR="009D489D" w:rsidRPr="00F53755" w:rsidRDefault="009D489D" w:rsidP="009D489D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pacing w:val="-4"/>
                <w:sz w:val="22"/>
                <w:szCs w:val="22"/>
                <w:lang w:val="pt-PT"/>
              </w:rPr>
              <w:t>E.</w:t>
            </w:r>
            <w:r w:rsidRPr="00547C60">
              <w:rPr>
                <w:rFonts w:ascii="Calibri" w:hAnsi="Calibri" w:cs="Calibri"/>
                <w:color w:val="CA6266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Nós </w:t>
            </w:r>
            <w:r w:rsidRPr="00F53755">
              <w:rPr>
                <w:rFonts w:ascii="Calibri" w:hAnsi="Calibri" w:cs="Calibri"/>
                <w:color w:val="39A2B5"/>
                <w:spacing w:val="-4"/>
                <w:sz w:val="22"/>
                <w:szCs w:val="22"/>
                <w:lang w:val="pt-PT"/>
              </w:rPr>
              <w:t xml:space="preserve">(pretérito mais-que-perfeito composto indicativo) </w:t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a solução.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9D489D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880AE0B" wp14:editId="2BA1BA8F">
                      <wp:extent cx="180000" cy="180000"/>
                      <wp:effectExtent l="0" t="0" r="10795" b="10795"/>
                      <wp:docPr id="98166300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E9D713" w14:textId="77777777" w:rsidR="009D489D" w:rsidRDefault="009D489D" w:rsidP="009D48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80AE0B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CXoMlskAIAAMo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6EE9D713" w14:textId="77777777" w:rsidR="009D489D" w:rsidRDefault="009D489D" w:rsidP="009D489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65DA47D" w14:textId="0AEB5DC5" w:rsidR="009D489D" w:rsidRPr="00F53755" w:rsidRDefault="009D489D" w:rsidP="009D489D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pacing w:val="-4"/>
                <w:sz w:val="22"/>
                <w:szCs w:val="22"/>
                <w:lang w:val="pt-PT"/>
              </w:rPr>
              <w:t>F.</w:t>
            </w:r>
            <w:r w:rsidRPr="00547C60">
              <w:rPr>
                <w:rFonts w:ascii="Calibri" w:hAnsi="Calibri" w:cs="Calibri"/>
                <w:color w:val="CA6266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Quando </w:t>
            </w:r>
            <w:r w:rsidRPr="00F53755">
              <w:rPr>
                <w:rFonts w:ascii="Calibri" w:hAnsi="Calibri" w:cs="Calibri"/>
                <w:color w:val="39A2B5"/>
                <w:spacing w:val="-4"/>
                <w:sz w:val="22"/>
                <w:szCs w:val="22"/>
                <w:lang w:val="pt-PT"/>
              </w:rPr>
              <w:t>(futuro simples conjuntivo),</w:t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 informa-me do assunto.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9D489D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26D7DCBB" wp14:editId="423BCB19">
                      <wp:extent cx="180000" cy="180000"/>
                      <wp:effectExtent l="0" t="0" r="10795" b="10795"/>
                      <wp:docPr id="146923570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095F02" w14:textId="77777777" w:rsidR="009D489D" w:rsidRDefault="009D489D" w:rsidP="009D48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D7DCBB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Xi3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M8bulqDfX+zhMP/TwGx68UNsk1C/GO&#10;eRxA7CtcKvEWP1IDvi8MEiUN+O+v3Sd7nAvUUtLiQFc0fNsyLyjRny1OzMfy+DhtgHw4Pjmd48E/&#10;16yfa+zWXAA2XYnry/EsJvuoR1F6ME+4e1YpKqqY5Ri7ojz68XAR+0WD24uL1Sqb4dQ7Fq/tg+MJ&#10;PBGd+v+xe2LeDZMSccRuYBx+tngxK71t8rSw2kaQKg/SgdfhCXBj5DYetltaSc/P2eqwg5c/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dwXi3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77095F02" w14:textId="77777777" w:rsidR="009D489D" w:rsidRDefault="009D489D" w:rsidP="009D489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717C2281" w14:textId="0ED36570" w:rsidR="009D489D" w:rsidRPr="00F53755" w:rsidRDefault="009D489D" w:rsidP="009D489D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pacing w:val="-4"/>
                <w:sz w:val="22"/>
                <w:szCs w:val="22"/>
                <w:lang w:val="pt-PT"/>
              </w:rPr>
              <w:t>G.</w:t>
            </w:r>
            <w:r w:rsidRPr="00547C60">
              <w:rPr>
                <w:rFonts w:ascii="Calibri" w:hAnsi="Calibri" w:cs="Calibri"/>
                <w:color w:val="CA6266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Tu </w:t>
            </w:r>
            <w:r w:rsidRPr="00F53755">
              <w:rPr>
                <w:rFonts w:ascii="Calibri" w:hAnsi="Calibri" w:cs="Calibri"/>
                <w:color w:val="39A2B5"/>
                <w:spacing w:val="-4"/>
                <w:sz w:val="22"/>
                <w:szCs w:val="22"/>
                <w:lang w:val="pt-PT"/>
              </w:rPr>
              <w:t xml:space="preserve">(futuro composto indicativo) </w:t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o problema.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9D489D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23AC306" wp14:editId="5358C03A">
                      <wp:extent cx="180000" cy="180000"/>
                      <wp:effectExtent l="0" t="0" r="10795" b="10795"/>
                      <wp:docPr id="14285649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790053" w14:textId="77777777" w:rsidR="009D489D" w:rsidRDefault="009D489D" w:rsidP="009D48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3AC306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7A6jw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" fillcolor="white [3212]" strokecolor="#7f7f7f [1612]" strokeweight="1pt">
                      <v:textbox>
                        <w:txbxContent>
                          <w:p w14:paraId="02790053" w14:textId="77777777" w:rsidR="009D489D" w:rsidRDefault="009D489D" w:rsidP="009D489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5CC3F5F6" w14:textId="10E2776E" w:rsidR="009D489D" w:rsidRPr="00F53755" w:rsidRDefault="009D489D" w:rsidP="009D489D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pacing w:val="-4"/>
                <w:sz w:val="22"/>
                <w:szCs w:val="22"/>
                <w:lang w:val="pt-PT"/>
              </w:rPr>
              <w:t>H.</w:t>
            </w:r>
            <w:r w:rsidRPr="00547C60">
              <w:rPr>
                <w:rFonts w:ascii="Calibri" w:hAnsi="Calibri" w:cs="Calibri"/>
                <w:color w:val="CA6266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Se ela </w:t>
            </w:r>
            <w:r w:rsidRPr="00F53755">
              <w:rPr>
                <w:rFonts w:ascii="Calibri" w:hAnsi="Calibri" w:cs="Calibri"/>
                <w:color w:val="39A2B5"/>
                <w:spacing w:val="-4"/>
                <w:sz w:val="22"/>
                <w:szCs w:val="22"/>
                <w:lang w:val="pt-PT"/>
              </w:rPr>
              <w:t>(pretérito mais-que-perfeito composto conjuntivo)</w:t>
            </w:r>
            <w:r w:rsidRPr="00F53755">
              <w:rPr>
                <w:rFonts w:ascii="Calibri" w:hAnsi="Calibri" w:cs="Calibri"/>
                <w:color w:val="39A2B5"/>
                <w:spacing w:val="-4"/>
                <w:sz w:val="22"/>
                <w:szCs w:val="22"/>
                <w:lang w:val="pt-PT"/>
              </w:rPr>
              <w:br/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o livro, decerto seria reconhecida.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9D489D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C65A1EE" wp14:editId="1202068C">
                      <wp:extent cx="180000" cy="180000"/>
                      <wp:effectExtent l="0" t="0" r="10795" b="10795"/>
                      <wp:docPr id="15183396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E73089" w14:textId="77777777" w:rsidR="009D489D" w:rsidRDefault="009D489D" w:rsidP="009D48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65A1EE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l3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9EbJNF2tod7feeKhn8fg+JXCJrlmId4x&#10;jwOIfYVLJd7iR2rA94VBoqQB//21+2SPc4FaSloc6IqGb1vmBSX6s8WJ+VgeH6cNkA/HJ6dzPPjn&#10;mvVzjd2aC8CmK3F9OZ7FZB/1KEoP5gl3zypFRRWzHGNXlEc/Hi5iv2hwe3GxWmUznHrH4rV9cDyB&#10;J6JT/z92T8y7YVIijtgNjMPPFi9mpbdNnhZW2whS5UE68Do8AW6M3MbDdksr6fk5Wx128PIH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DwApl3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EE73089" w14:textId="77777777" w:rsidR="009D489D" w:rsidRDefault="009D489D" w:rsidP="009D489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2EBF04BD" w14:textId="4DE6303A" w:rsidR="009D489D" w:rsidRPr="00F53755" w:rsidRDefault="009D489D" w:rsidP="009D489D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pacing w:val="-4"/>
                <w:sz w:val="22"/>
                <w:szCs w:val="22"/>
                <w:lang w:val="pt-PT"/>
              </w:rPr>
              <w:t>I.</w:t>
            </w:r>
            <w:r w:rsidRPr="00547C60">
              <w:rPr>
                <w:rFonts w:ascii="Calibri" w:hAnsi="Calibri" w:cs="Calibri"/>
                <w:color w:val="CA6266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Ainda que </w:t>
            </w:r>
            <w:r w:rsidRPr="00F53755">
              <w:rPr>
                <w:rFonts w:ascii="Calibri" w:hAnsi="Calibri" w:cs="Calibri"/>
                <w:color w:val="39A2B5"/>
                <w:spacing w:val="-4"/>
                <w:sz w:val="22"/>
                <w:szCs w:val="22"/>
                <w:lang w:val="pt-PT"/>
              </w:rPr>
              <w:t>me (pretérito perfeito composto do conjuntivo)</w:t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,</w:t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br/>
              <w:t>não fui prudente.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9D489D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418D81C" wp14:editId="08278690">
                      <wp:extent cx="180000" cy="180000"/>
                      <wp:effectExtent l="0" t="0" r="10795" b="10795"/>
                      <wp:docPr id="138122278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143F8D" w14:textId="77777777" w:rsidR="009D489D" w:rsidRDefault="009D489D" w:rsidP="009D48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18D81C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JmBR+p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15143F8D" w14:textId="77777777" w:rsidR="009D489D" w:rsidRDefault="009D489D" w:rsidP="009D489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5A1EDA93" w14:textId="3220BD68" w:rsidR="009D489D" w:rsidRPr="009D489D" w:rsidRDefault="009D489D" w:rsidP="009D489D">
            <w:pPr>
              <w:pStyle w:val="BasicParagraph"/>
              <w:tabs>
                <w:tab w:val="right" w:pos="6458"/>
              </w:tabs>
              <w:suppressAutoHyphens/>
              <w:spacing w:before="60" w:after="60" w:line="240" w:lineRule="auto"/>
              <w:ind w:left="341" w:hanging="284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pacing w:val="-4"/>
                <w:sz w:val="22"/>
                <w:szCs w:val="22"/>
                <w:lang w:val="pt-PT"/>
              </w:rPr>
              <w:t>J.</w:t>
            </w:r>
            <w:r w:rsidRPr="00547C60">
              <w:rPr>
                <w:rFonts w:ascii="Calibri" w:hAnsi="Calibri" w:cs="Calibri"/>
                <w:color w:val="CA6266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 xml:space="preserve">Nós </w:t>
            </w:r>
            <w:r w:rsidRPr="00F53755">
              <w:rPr>
                <w:rFonts w:ascii="Calibri" w:hAnsi="Calibri" w:cs="Calibri"/>
                <w:color w:val="39A2B5"/>
                <w:spacing w:val="-4"/>
                <w:sz w:val="22"/>
                <w:szCs w:val="22"/>
                <w:lang w:val="pt-PT"/>
              </w:rPr>
              <w:t xml:space="preserve">(condicional composto) </w:t>
            </w:r>
            <w:r w:rsidRPr="00F53755">
              <w:rPr>
                <w:rFonts w:ascii="Calibri" w:hAnsi="Calibri" w:cs="Calibri"/>
                <w:spacing w:val="-4"/>
                <w:sz w:val="22"/>
                <w:szCs w:val="22"/>
                <w:lang w:val="pt-PT"/>
              </w:rPr>
              <w:t>um acordo, se houvesse diálogo.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pacing w:val="-4"/>
                <w:sz w:val="22"/>
                <w:szCs w:val="22"/>
                <w:lang w:val="pt-BR"/>
              </w:rPr>
              <w:tab/>
            </w:r>
            <w:r w:rsidRPr="009D489D">
              <w:rPr>
                <w:rFonts w:ascii="Calibri" w:hAnsi="Calibri" w:cs="Calibri"/>
                <w:noProof/>
                <w:spacing w:val="-4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7C8AC7D" wp14:editId="688E31FE">
                      <wp:extent cx="180000" cy="180000"/>
                      <wp:effectExtent l="0" t="0" r="10795" b="10795"/>
                      <wp:docPr id="212374855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E87A84" w14:textId="77777777" w:rsidR="009D489D" w:rsidRDefault="009D489D" w:rsidP="009D489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C8AC7D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hkDK7Z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1BE87A84" w14:textId="77777777" w:rsidR="009D489D" w:rsidRDefault="009D489D" w:rsidP="009D489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vMerge/>
            <w:tcBorders>
              <w:left w:val="single" w:sz="8" w:space="0" w:color="39A2B5"/>
              <w:right w:val="single" w:sz="8" w:space="0" w:color="39A2B5"/>
            </w:tcBorders>
            <w:vAlign w:val="center"/>
          </w:tcPr>
          <w:p w14:paraId="6CB41EC7" w14:textId="77777777" w:rsidR="009D489D" w:rsidRPr="009D489D" w:rsidRDefault="009D489D" w:rsidP="005B3F11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1842" w:type="dxa"/>
            <w:tcBorders>
              <w:top w:val="single" w:sz="8" w:space="0" w:color="39A2B5"/>
              <w:left w:val="single" w:sz="8" w:space="0" w:color="39A2B5"/>
              <w:bottom w:val="single" w:sz="8" w:space="0" w:color="39A2B5"/>
              <w:right w:val="single" w:sz="8" w:space="0" w:color="39A2B5"/>
            </w:tcBorders>
            <w:shd w:val="clear" w:color="auto" w:fill="auto"/>
            <w:vAlign w:val="center"/>
          </w:tcPr>
          <w:p w14:paraId="211750E3" w14:textId="58A0FAD7" w:rsidR="009D489D" w:rsidRPr="00F53755" w:rsidRDefault="009D489D" w:rsidP="009D489D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1.</w:t>
            </w:r>
            <w:r w:rsidRPr="00547C60">
              <w:rPr>
                <w:rFonts w:ascii="Calibri" w:hAnsi="Calibri" w:cs="Calibri"/>
                <w:color w:val="CA6266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z w:val="22"/>
                <w:szCs w:val="22"/>
                <w:lang w:val="pt-PT"/>
              </w:rPr>
              <w:t>terás solucionado</w:t>
            </w:r>
          </w:p>
          <w:p w14:paraId="1686E624" w14:textId="71274937" w:rsidR="009D489D" w:rsidRPr="00F53755" w:rsidRDefault="009D489D" w:rsidP="009D489D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2.</w:t>
            </w:r>
            <w:r w:rsidRPr="00547C60">
              <w:rPr>
                <w:rFonts w:ascii="Calibri" w:hAnsi="Calibri" w:cs="Calibri"/>
                <w:color w:val="CA6266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z w:val="22"/>
                <w:szCs w:val="22"/>
                <w:lang w:val="pt-PT"/>
              </w:rPr>
              <w:t>pude</w:t>
            </w:r>
          </w:p>
          <w:p w14:paraId="5037A61B" w14:textId="17467703" w:rsidR="009D489D" w:rsidRPr="00F53755" w:rsidRDefault="009D489D" w:rsidP="009D489D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3.</w:t>
            </w:r>
            <w:r w:rsidRPr="00547C60">
              <w:rPr>
                <w:rFonts w:ascii="Calibri" w:hAnsi="Calibri" w:cs="Calibri"/>
                <w:color w:val="CA6266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z w:val="22"/>
                <w:szCs w:val="22"/>
                <w:lang w:val="pt-PT"/>
              </w:rPr>
              <w:t>temos podido</w:t>
            </w:r>
          </w:p>
          <w:p w14:paraId="5BC8AD05" w14:textId="234E2715" w:rsidR="009D489D" w:rsidRPr="00F53755" w:rsidRDefault="009D489D" w:rsidP="009D489D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4.</w:t>
            </w:r>
            <w:r w:rsidRPr="00547C60">
              <w:rPr>
                <w:rFonts w:ascii="Calibri" w:hAnsi="Calibri" w:cs="Calibri"/>
                <w:color w:val="CA6266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z w:val="22"/>
                <w:szCs w:val="22"/>
                <w:lang w:val="pt-PT"/>
              </w:rPr>
              <w:t>teríamos conseguido</w:t>
            </w:r>
          </w:p>
          <w:p w14:paraId="3CA28B29" w14:textId="1F6F1CBB" w:rsidR="009D489D" w:rsidRPr="00F53755" w:rsidRDefault="009D489D" w:rsidP="009D489D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5.</w:t>
            </w:r>
            <w:r w:rsidRPr="00547C60">
              <w:rPr>
                <w:rFonts w:ascii="Calibri" w:hAnsi="Calibri" w:cs="Calibri"/>
                <w:color w:val="CA6266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z w:val="22"/>
                <w:szCs w:val="22"/>
                <w:lang w:val="pt-PT"/>
              </w:rPr>
              <w:t>soubessem</w:t>
            </w:r>
          </w:p>
          <w:p w14:paraId="42C1756B" w14:textId="7F1C783E" w:rsidR="009D489D" w:rsidRPr="00F53755" w:rsidRDefault="009D489D" w:rsidP="009D489D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6.</w:t>
            </w:r>
            <w:r w:rsidRPr="00547C60">
              <w:rPr>
                <w:rFonts w:ascii="Calibri" w:hAnsi="Calibri" w:cs="Calibri"/>
                <w:color w:val="CA6266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z w:val="22"/>
                <w:szCs w:val="22"/>
                <w:lang w:val="pt-PT"/>
              </w:rPr>
              <w:t>souberes</w:t>
            </w:r>
          </w:p>
          <w:p w14:paraId="4450279F" w14:textId="52FE9A21" w:rsidR="009D489D" w:rsidRPr="00F53755" w:rsidRDefault="009D489D" w:rsidP="009D489D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7.</w:t>
            </w:r>
            <w:r w:rsidRPr="00547C60">
              <w:rPr>
                <w:rFonts w:ascii="Calibri" w:hAnsi="Calibri" w:cs="Calibri"/>
                <w:color w:val="CA6266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z w:val="22"/>
                <w:szCs w:val="22"/>
                <w:lang w:val="pt-PT"/>
              </w:rPr>
              <w:t>tínhamos encontrado</w:t>
            </w:r>
          </w:p>
          <w:p w14:paraId="4FA53739" w14:textId="1C6F7EEA" w:rsidR="009D489D" w:rsidRPr="00F53755" w:rsidRDefault="009D489D" w:rsidP="009D489D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PT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8.</w:t>
            </w:r>
            <w:r w:rsidRPr="00547C60">
              <w:rPr>
                <w:rFonts w:ascii="Calibri" w:hAnsi="Calibri" w:cs="Calibri"/>
                <w:color w:val="CA6266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F53755">
              <w:rPr>
                <w:rFonts w:ascii="Calibri" w:hAnsi="Calibri" w:cs="Calibri"/>
                <w:sz w:val="22"/>
                <w:szCs w:val="22"/>
                <w:lang w:val="pt-PT"/>
              </w:rPr>
              <w:t>tivesse publicado</w:t>
            </w:r>
          </w:p>
          <w:p w14:paraId="10446971" w14:textId="37A2C58B" w:rsidR="009D489D" w:rsidRPr="009D489D" w:rsidRDefault="009D489D" w:rsidP="009D489D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</w:rPr>
            </w:pPr>
            <w:r w:rsidRPr="00F53755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9.</w:t>
            </w:r>
            <w:r w:rsidRPr="00547C60">
              <w:rPr>
                <w:rFonts w:ascii="Calibri" w:hAnsi="Calibri" w:cs="Calibri"/>
                <w:color w:val="CA6266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r w:rsidRPr="009D489D">
              <w:rPr>
                <w:rFonts w:ascii="Calibri" w:hAnsi="Calibri" w:cs="Calibri"/>
                <w:sz w:val="22"/>
                <w:szCs w:val="22"/>
              </w:rPr>
              <w:t>sabia</w:t>
            </w:r>
          </w:p>
          <w:p w14:paraId="26978524" w14:textId="3752275A" w:rsidR="009D489D" w:rsidRPr="009D489D" w:rsidRDefault="009D489D" w:rsidP="009D489D">
            <w:pPr>
              <w:pStyle w:val="BasicParagraph"/>
              <w:suppressAutoHyphens/>
              <w:spacing w:before="60" w:after="60" w:line="240" w:lineRule="auto"/>
              <w:ind w:left="397" w:hanging="340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547C60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</w:rPr>
              <w:t>10.</w:t>
            </w:r>
            <w:r w:rsidRPr="00547C60">
              <w:rPr>
                <w:rFonts w:ascii="Calibri" w:hAnsi="Calibri" w:cs="Calibri"/>
                <w:color w:val="CA6266"/>
                <w:sz w:val="22"/>
                <w:szCs w:val="22"/>
                <w:lang w:val="pt-BR"/>
              </w:rPr>
              <w:t xml:space="preserve"> </w:t>
            </w:r>
            <w:r w:rsidRPr="009D489D">
              <w:rPr>
                <w:rFonts w:ascii="Calibri" w:hAnsi="Calibri" w:cs="Calibri"/>
                <w:sz w:val="22"/>
                <w:szCs w:val="22"/>
                <w:lang w:val="pt-BR"/>
              </w:rPr>
              <w:tab/>
            </w:r>
            <w:proofErr w:type="spellStart"/>
            <w:r w:rsidRPr="009D489D">
              <w:rPr>
                <w:rFonts w:ascii="Calibri" w:hAnsi="Calibri" w:cs="Calibri"/>
                <w:sz w:val="22"/>
                <w:szCs w:val="22"/>
              </w:rPr>
              <w:t>tenha</w:t>
            </w:r>
            <w:proofErr w:type="spellEnd"/>
            <w:r w:rsidRPr="009D489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D489D">
              <w:rPr>
                <w:rFonts w:ascii="Calibri" w:hAnsi="Calibri" w:cs="Calibri"/>
                <w:sz w:val="22"/>
                <w:szCs w:val="22"/>
              </w:rPr>
              <w:t>avisado</w:t>
            </w:r>
            <w:proofErr w:type="spellEnd"/>
          </w:p>
        </w:tc>
      </w:tr>
    </w:tbl>
    <w:p w14:paraId="283F9950" w14:textId="18034315" w:rsidR="009D489D" w:rsidRDefault="00547C60" w:rsidP="00547C60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Pr="00547C60">
        <w:rPr>
          <w:rFonts w:ascii="Calibri" w:hAnsi="Calibri" w:cs="Calibri"/>
        </w:rPr>
        <w:t>Completa as frases com os tempos e modos indicados, utilizando os verbos entre parênteses</w:t>
      </w:r>
      <w:r>
        <w:rPr>
          <w:rFonts w:ascii="Calibri" w:hAnsi="Calibri" w:cs="Calibri"/>
        </w:rPr>
        <w:t>.</w:t>
      </w:r>
    </w:p>
    <w:p w14:paraId="3FAF0FC7" w14:textId="6A5F7270" w:rsidR="00547C60" w:rsidRPr="00547C60" w:rsidRDefault="00547C60" w:rsidP="00547C60">
      <w:pPr>
        <w:spacing w:before="120" w:after="60" w:line="264" w:lineRule="auto"/>
        <w:ind w:left="709" w:hanging="425"/>
        <w:jc w:val="both"/>
        <w:rPr>
          <w:b/>
          <w:bCs/>
          <w:lang w:val="pt-BR"/>
        </w:rPr>
      </w:pPr>
      <w:r w:rsidRPr="00547C60">
        <w:rPr>
          <w:b/>
          <w:bCs/>
          <w:color w:val="CA6266"/>
          <w:lang w:val="pt-BR"/>
        </w:rPr>
        <w:t>2.1</w:t>
      </w:r>
      <w:r w:rsidRPr="00547C60">
        <w:rPr>
          <w:b/>
          <w:bCs/>
          <w:lang w:val="pt-BR"/>
        </w:rPr>
        <w:tab/>
        <w:t>Pretérito perfeito composto do conjuntivo</w:t>
      </w:r>
    </w:p>
    <w:p w14:paraId="39FD2C9F" w14:textId="2460F3D8" w:rsidR="00547C60" w:rsidRDefault="00547C60" w:rsidP="00547C60">
      <w:pPr>
        <w:spacing w:before="60" w:after="60" w:line="264" w:lineRule="auto"/>
        <w:ind w:left="993" w:hanging="284"/>
        <w:jc w:val="both"/>
        <w:rPr>
          <w:lang w:val="pt-BR"/>
        </w:rPr>
      </w:pPr>
      <w:r w:rsidRPr="00547C60">
        <w:rPr>
          <w:b/>
          <w:bCs/>
          <w:color w:val="CA6266"/>
          <w:lang w:val="pt-BR"/>
        </w:rPr>
        <w:t>a.</w:t>
      </w:r>
      <w:r w:rsidRPr="00547C60">
        <w:rPr>
          <w:b/>
          <w:bCs/>
          <w:lang w:val="pt-BR"/>
        </w:rPr>
        <w:tab/>
      </w:r>
      <w:r>
        <w:rPr>
          <w:lang w:val="pt-BR"/>
        </w:rPr>
        <w:t xml:space="preserve">É provável que aquilo </w:t>
      </w:r>
      <w:r w:rsidRPr="00547C60">
        <w:rPr>
          <w:color w:val="808080" w:themeColor="background1" w:themeShade="80"/>
          <w:lang w:val="pt-BR"/>
        </w:rPr>
        <w:t xml:space="preserve">________________ </w:t>
      </w:r>
      <w:r w:rsidRPr="00547C60">
        <w:rPr>
          <w:rStyle w:val="Italic"/>
          <w:color w:val="39A2B5"/>
        </w:rPr>
        <w:t>(acontecer)</w:t>
      </w:r>
      <w:r w:rsidRPr="00547C60">
        <w:rPr>
          <w:color w:val="39A2B5"/>
          <w:lang w:val="pt-BR"/>
        </w:rPr>
        <w:t xml:space="preserve"> </w:t>
      </w:r>
      <w:r>
        <w:rPr>
          <w:lang w:val="pt-BR"/>
        </w:rPr>
        <w:t>por descuido.</w:t>
      </w:r>
    </w:p>
    <w:p w14:paraId="40A5ACBF" w14:textId="458BEF1D" w:rsidR="00547C60" w:rsidRDefault="00547C60" w:rsidP="00547C60">
      <w:pPr>
        <w:spacing w:before="60" w:after="60" w:line="264" w:lineRule="auto"/>
        <w:ind w:left="993" w:hanging="284"/>
        <w:jc w:val="both"/>
        <w:rPr>
          <w:spacing w:val="-1"/>
          <w:lang w:val="pt-BR"/>
        </w:rPr>
      </w:pPr>
      <w:r w:rsidRPr="00547C60">
        <w:rPr>
          <w:b/>
          <w:bCs/>
          <w:color w:val="CA6266"/>
          <w:spacing w:val="-1"/>
          <w:lang w:val="pt-BR"/>
        </w:rPr>
        <w:t>b.</w:t>
      </w:r>
      <w:r w:rsidRPr="00547C60">
        <w:rPr>
          <w:b/>
          <w:bCs/>
          <w:spacing w:val="-1"/>
          <w:lang w:val="pt-BR"/>
        </w:rPr>
        <w:tab/>
      </w:r>
      <w:r w:rsidRPr="00547C60">
        <w:rPr>
          <w:spacing w:val="-2"/>
          <w:lang w:val="pt-BR"/>
        </w:rPr>
        <w:t xml:space="preserve">Ainda que ela me </w:t>
      </w:r>
      <w:r w:rsidRPr="00547C60">
        <w:rPr>
          <w:color w:val="808080" w:themeColor="background1" w:themeShade="80"/>
          <w:spacing w:val="-2"/>
          <w:lang w:val="pt-BR"/>
        </w:rPr>
        <w:t xml:space="preserve">________________ </w:t>
      </w:r>
      <w:r w:rsidRPr="00547C60">
        <w:rPr>
          <w:spacing w:val="-2"/>
          <w:lang w:val="pt-BR"/>
        </w:rPr>
        <w:t xml:space="preserve"> </w:t>
      </w:r>
      <w:r w:rsidRPr="00547C60">
        <w:rPr>
          <w:rStyle w:val="Italic"/>
          <w:rFonts w:asciiTheme="minorHAnsi" w:hAnsiTheme="minorHAnsi"/>
          <w:color w:val="39A2B5"/>
          <w:spacing w:val="-2"/>
        </w:rPr>
        <w:t xml:space="preserve">(dizer) </w:t>
      </w:r>
      <w:r w:rsidRPr="00547C60">
        <w:rPr>
          <w:spacing w:val="-2"/>
          <w:lang w:val="pt-BR"/>
        </w:rPr>
        <w:t>para ser cuidadoso, não medi as consequências.</w:t>
      </w:r>
    </w:p>
    <w:p w14:paraId="2EE10530" w14:textId="4DCCE1A9" w:rsidR="00547C60" w:rsidRPr="00547C60" w:rsidRDefault="00547C60" w:rsidP="00547C60">
      <w:pPr>
        <w:spacing w:before="120" w:after="60" w:line="264" w:lineRule="auto"/>
        <w:ind w:left="709" w:hanging="425"/>
        <w:jc w:val="both"/>
        <w:rPr>
          <w:b/>
          <w:bCs/>
          <w:lang w:val="pt-BR"/>
        </w:rPr>
      </w:pPr>
      <w:r w:rsidRPr="00547C60">
        <w:rPr>
          <w:b/>
          <w:bCs/>
          <w:color w:val="CA6266"/>
          <w:lang w:val="pt-BR"/>
        </w:rPr>
        <w:t>2.2</w:t>
      </w:r>
      <w:r w:rsidRPr="00547C60">
        <w:rPr>
          <w:b/>
          <w:bCs/>
          <w:lang w:val="pt-BR"/>
        </w:rPr>
        <w:tab/>
        <w:t>Pretérito mais-que-perfeito simples do indicativo</w:t>
      </w:r>
    </w:p>
    <w:p w14:paraId="0990C833" w14:textId="367763CF" w:rsidR="00547C60" w:rsidRDefault="00547C60" w:rsidP="00547C60">
      <w:pPr>
        <w:spacing w:before="60" w:after="60" w:line="264" w:lineRule="auto"/>
        <w:ind w:left="993" w:hanging="284"/>
        <w:jc w:val="both"/>
        <w:rPr>
          <w:rStyle w:val="Italic"/>
        </w:rPr>
      </w:pPr>
      <w:r w:rsidRPr="00547C60">
        <w:rPr>
          <w:b/>
          <w:bCs/>
          <w:color w:val="CA6266"/>
          <w:lang w:val="pt-BR"/>
        </w:rPr>
        <w:t>a.</w:t>
      </w:r>
      <w:r w:rsidRPr="00547C60">
        <w:rPr>
          <w:b/>
          <w:bCs/>
          <w:lang w:val="pt-BR"/>
        </w:rPr>
        <w:tab/>
      </w:r>
      <w:r>
        <w:rPr>
          <w:spacing w:val="-2"/>
          <w:lang w:val="pt-BR"/>
        </w:rPr>
        <w:t xml:space="preserve">Ela fez uma exposição que já </w:t>
      </w:r>
      <w:r w:rsidRPr="00547C60">
        <w:rPr>
          <w:color w:val="808080" w:themeColor="background1" w:themeShade="80"/>
          <w:lang w:val="pt-BR"/>
        </w:rPr>
        <w:t xml:space="preserve">________________ </w:t>
      </w:r>
      <w:r>
        <w:rPr>
          <w:spacing w:val="-2"/>
          <w:lang w:val="pt-BR"/>
        </w:rPr>
        <w:t xml:space="preserve"> </w:t>
      </w:r>
      <w:r w:rsidRPr="00547C60">
        <w:rPr>
          <w:rStyle w:val="Italic"/>
          <w:color w:val="39A2B5"/>
          <w:spacing w:val="-2"/>
        </w:rPr>
        <w:t>(ap</w:t>
      </w:r>
      <w:r w:rsidRPr="00B77148">
        <w:rPr>
          <w:rStyle w:val="Italic"/>
          <w:color w:val="39A2B5"/>
          <w:spacing w:val="-2"/>
        </w:rPr>
        <w:t>rese</w:t>
      </w:r>
      <w:r w:rsidRPr="00547C60">
        <w:rPr>
          <w:rStyle w:val="Italic"/>
          <w:color w:val="39A2B5"/>
          <w:spacing w:val="-2"/>
        </w:rPr>
        <w:t>ntar)</w:t>
      </w:r>
      <w:r w:rsidRPr="00547C60">
        <w:rPr>
          <w:color w:val="39A2B5"/>
          <w:spacing w:val="-2"/>
          <w:lang w:val="pt-BR"/>
        </w:rPr>
        <w:t xml:space="preserve"> </w:t>
      </w:r>
      <w:r>
        <w:rPr>
          <w:spacing w:val="-2"/>
          <w:lang w:val="pt-BR"/>
        </w:rPr>
        <w:t>no congresso do ano anterior.</w:t>
      </w:r>
    </w:p>
    <w:p w14:paraId="125D0421" w14:textId="1D3CDAD6" w:rsidR="00547C60" w:rsidRDefault="00547C60" w:rsidP="00547C60">
      <w:pPr>
        <w:spacing w:before="60" w:after="60" w:line="264" w:lineRule="auto"/>
        <w:ind w:left="993" w:hanging="284"/>
        <w:jc w:val="both"/>
        <w:rPr>
          <w:lang w:val="pt-BR"/>
        </w:rPr>
      </w:pPr>
      <w:r w:rsidRPr="00547C60">
        <w:rPr>
          <w:b/>
          <w:bCs/>
          <w:color w:val="CA6266"/>
          <w:lang w:val="pt-BR"/>
        </w:rPr>
        <w:t>b.</w:t>
      </w:r>
      <w:r w:rsidRPr="00547C60">
        <w:rPr>
          <w:b/>
          <w:bCs/>
          <w:lang w:val="pt-BR"/>
        </w:rPr>
        <w:tab/>
      </w:r>
      <w:r>
        <w:rPr>
          <w:lang w:val="pt-BR"/>
        </w:rPr>
        <w:t xml:space="preserve">Declarou apenas que </w:t>
      </w:r>
      <w:r w:rsidRPr="00547C60">
        <w:rPr>
          <w:color w:val="808080" w:themeColor="background1" w:themeShade="80"/>
          <w:lang w:val="pt-BR"/>
        </w:rPr>
        <w:t xml:space="preserve">________________ </w:t>
      </w:r>
      <w:r>
        <w:rPr>
          <w:rStyle w:val="Italic"/>
        </w:rPr>
        <w:t xml:space="preserve"> </w:t>
      </w:r>
      <w:r w:rsidRPr="00547C60">
        <w:rPr>
          <w:rStyle w:val="Italic"/>
          <w:color w:val="39A2B5"/>
        </w:rPr>
        <w:t>(pôr)</w:t>
      </w:r>
      <w:r w:rsidRPr="00547C60">
        <w:rPr>
          <w:color w:val="39A2B5"/>
          <w:lang w:val="pt-BR"/>
        </w:rPr>
        <w:t xml:space="preserve"> </w:t>
      </w:r>
      <w:r>
        <w:rPr>
          <w:lang w:val="pt-BR"/>
        </w:rPr>
        <w:t>o seu lugar à disposição.</w:t>
      </w:r>
    </w:p>
    <w:p w14:paraId="157410ED" w14:textId="75CC6077" w:rsidR="00547C60" w:rsidRPr="00547C60" w:rsidRDefault="00547C60" w:rsidP="00547C60">
      <w:pPr>
        <w:spacing w:before="120" w:after="60" w:line="264" w:lineRule="auto"/>
        <w:ind w:left="709" w:hanging="425"/>
        <w:jc w:val="both"/>
        <w:rPr>
          <w:b/>
          <w:bCs/>
          <w:lang w:val="pt-BR"/>
        </w:rPr>
      </w:pPr>
      <w:r w:rsidRPr="00547C60">
        <w:rPr>
          <w:b/>
          <w:bCs/>
          <w:color w:val="CA6266"/>
          <w:lang w:val="pt-BR"/>
        </w:rPr>
        <w:t>2.3</w:t>
      </w:r>
      <w:r w:rsidRPr="00547C60">
        <w:rPr>
          <w:b/>
          <w:bCs/>
          <w:lang w:val="pt-BR"/>
        </w:rPr>
        <w:tab/>
        <w:t>Presente do conjuntivo</w:t>
      </w:r>
    </w:p>
    <w:p w14:paraId="20BA0AA6" w14:textId="42A40707" w:rsidR="00547C60" w:rsidRDefault="00547C60" w:rsidP="00547C60">
      <w:pPr>
        <w:spacing w:before="60" w:after="60" w:line="264" w:lineRule="auto"/>
        <w:ind w:left="993" w:hanging="284"/>
        <w:jc w:val="both"/>
        <w:rPr>
          <w:lang w:val="pt-BR"/>
        </w:rPr>
      </w:pPr>
      <w:r w:rsidRPr="00547C60">
        <w:rPr>
          <w:b/>
          <w:bCs/>
          <w:color w:val="CA6266"/>
          <w:lang w:val="pt-BR"/>
        </w:rPr>
        <w:t>a.</w:t>
      </w:r>
      <w:r w:rsidRPr="00547C60">
        <w:rPr>
          <w:b/>
          <w:bCs/>
          <w:lang w:val="pt-BR"/>
        </w:rPr>
        <w:tab/>
      </w:r>
      <w:r>
        <w:rPr>
          <w:lang w:val="pt-BR"/>
        </w:rPr>
        <w:t xml:space="preserve">É possível que nós </w:t>
      </w:r>
      <w:r w:rsidRPr="00547C60">
        <w:rPr>
          <w:color w:val="808080" w:themeColor="background1" w:themeShade="80"/>
          <w:lang w:val="pt-BR"/>
        </w:rPr>
        <w:t xml:space="preserve">________________ </w:t>
      </w:r>
      <w:r>
        <w:rPr>
          <w:rStyle w:val="Italic"/>
        </w:rPr>
        <w:t xml:space="preserve"> </w:t>
      </w:r>
      <w:r w:rsidRPr="00547C60">
        <w:rPr>
          <w:rStyle w:val="Italic"/>
          <w:color w:val="39A2B5"/>
        </w:rPr>
        <w:t>(fazer)</w:t>
      </w:r>
      <w:r w:rsidRPr="00547C60">
        <w:rPr>
          <w:color w:val="39A2B5"/>
          <w:lang w:val="pt-BR"/>
        </w:rPr>
        <w:t xml:space="preserve"> </w:t>
      </w:r>
      <w:r>
        <w:rPr>
          <w:lang w:val="pt-BR"/>
        </w:rPr>
        <w:t>uma viagem de final de curso.</w:t>
      </w:r>
    </w:p>
    <w:p w14:paraId="1C373EC6" w14:textId="29AE75BB" w:rsidR="00547C60" w:rsidRDefault="00547C60" w:rsidP="00547C60">
      <w:pPr>
        <w:spacing w:before="60" w:after="60" w:line="264" w:lineRule="auto"/>
        <w:ind w:left="993" w:hanging="284"/>
        <w:jc w:val="both"/>
        <w:rPr>
          <w:lang w:val="pt-BR"/>
        </w:rPr>
      </w:pPr>
      <w:r w:rsidRPr="00547C60">
        <w:rPr>
          <w:b/>
          <w:bCs/>
          <w:color w:val="CA6266"/>
          <w:lang w:val="pt-BR"/>
        </w:rPr>
        <w:t>b.</w:t>
      </w:r>
      <w:r w:rsidRPr="00547C60">
        <w:rPr>
          <w:b/>
          <w:bCs/>
          <w:lang w:val="pt-BR"/>
        </w:rPr>
        <w:tab/>
      </w:r>
      <w:r>
        <w:rPr>
          <w:lang w:val="pt-BR"/>
        </w:rPr>
        <w:t xml:space="preserve">Pediram à turma que </w:t>
      </w:r>
      <w:r w:rsidRPr="00547C60">
        <w:rPr>
          <w:color w:val="808080" w:themeColor="background1" w:themeShade="80"/>
          <w:lang w:val="pt-BR"/>
        </w:rPr>
        <w:t xml:space="preserve">________________ </w:t>
      </w:r>
      <w:r>
        <w:rPr>
          <w:rStyle w:val="Italic"/>
        </w:rPr>
        <w:t xml:space="preserve"> </w:t>
      </w:r>
      <w:r w:rsidRPr="00547C60">
        <w:rPr>
          <w:rStyle w:val="Italic"/>
          <w:color w:val="39A2B5"/>
        </w:rPr>
        <w:t>(selecionar)</w:t>
      </w:r>
      <w:r w:rsidRPr="00547C60">
        <w:rPr>
          <w:color w:val="39A2B5"/>
          <w:lang w:val="pt-BR"/>
        </w:rPr>
        <w:t xml:space="preserve"> </w:t>
      </w:r>
      <w:r>
        <w:rPr>
          <w:lang w:val="pt-BR"/>
        </w:rPr>
        <w:t>alguns destinos favoritos.</w:t>
      </w:r>
    </w:p>
    <w:p w14:paraId="0E6FFBD0" w14:textId="1757E292" w:rsidR="00547C60" w:rsidRDefault="00547C60" w:rsidP="00547C60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lang w:val="pt-BR"/>
        </w:rPr>
      </w:pPr>
      <w:r w:rsidRPr="00547C60">
        <w:rPr>
          <w:b/>
          <w:bCs/>
          <w:color w:val="CA6266"/>
          <w:lang w:val="pt-BR"/>
        </w:rPr>
        <w:t>3.</w:t>
      </w:r>
      <w:r w:rsidRPr="00547C60">
        <w:rPr>
          <w:b/>
          <w:bCs/>
          <w:lang w:val="pt-BR"/>
        </w:rPr>
        <w:tab/>
      </w:r>
      <w:r>
        <w:rPr>
          <w:lang w:val="pt-BR"/>
        </w:rPr>
        <w:t>Seleciona o conjunto constituído por formas que pertencem ao mesmo tempo verbal.</w:t>
      </w:r>
    </w:p>
    <w:p w14:paraId="791C11C8" w14:textId="6C4B0E41" w:rsidR="00547C60" w:rsidRDefault="00547C60" w:rsidP="00547C60">
      <w:pPr>
        <w:tabs>
          <w:tab w:val="left" w:pos="2835"/>
          <w:tab w:val="left" w:pos="4395"/>
          <w:tab w:val="left" w:pos="6237"/>
        </w:tabs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66EB9BE" wp14:editId="30D877AE">
                <wp:extent cx="180000" cy="180000"/>
                <wp:effectExtent l="0" t="0" r="10795" b="10795"/>
                <wp:docPr id="708120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AB9A4B" w14:textId="77777777" w:rsidR="00547C60" w:rsidRDefault="00547C60" w:rsidP="00547C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6EB9BE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BIrA7y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62AB9A4B" w14:textId="77777777" w:rsidR="00547C60" w:rsidRDefault="00547C60" w:rsidP="00547C6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547C60">
        <w:rPr>
          <w:b/>
          <w:bCs/>
          <w:color w:val="CA6266"/>
          <w:lang w:val="pt-BR"/>
        </w:rPr>
        <w:t>(A)</w:t>
      </w:r>
      <w:r w:rsidRPr="00547C60">
        <w:rPr>
          <w:b/>
          <w:bCs/>
          <w:lang w:val="pt-BR"/>
        </w:rPr>
        <w:tab/>
      </w:r>
      <w:r>
        <w:rPr>
          <w:lang w:val="pt-BR"/>
        </w:rPr>
        <w:t>tenho corrido</w:t>
      </w:r>
      <w:r>
        <w:rPr>
          <w:lang w:val="pt-BR"/>
        </w:rPr>
        <w:tab/>
        <w:t>tinha dito</w:t>
      </w:r>
      <w:r>
        <w:rPr>
          <w:lang w:val="pt-BR"/>
        </w:rPr>
        <w:tab/>
        <w:t>tivesse avisado</w:t>
      </w:r>
      <w:r>
        <w:rPr>
          <w:lang w:val="pt-BR"/>
        </w:rPr>
        <w:tab/>
        <w:t xml:space="preserve">terei chegado </w:t>
      </w:r>
    </w:p>
    <w:p w14:paraId="44E320D7" w14:textId="2A324D4B" w:rsidR="00547C60" w:rsidRDefault="00547C60" w:rsidP="00547C60">
      <w:pPr>
        <w:tabs>
          <w:tab w:val="left" w:pos="2835"/>
          <w:tab w:val="left" w:pos="4395"/>
          <w:tab w:val="left" w:pos="6237"/>
        </w:tabs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6CBFEB4" wp14:editId="3AF722AC">
                <wp:extent cx="180000" cy="180000"/>
                <wp:effectExtent l="0" t="0" r="10795" b="10795"/>
                <wp:docPr id="16886291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F0A03" w14:textId="77777777" w:rsidR="00547C60" w:rsidRDefault="00547C60" w:rsidP="00547C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CBFEB4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CmKKvG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2F9F0A03" w14:textId="77777777" w:rsidR="00547C60" w:rsidRDefault="00547C60" w:rsidP="00547C6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547C60">
        <w:rPr>
          <w:b/>
          <w:bCs/>
          <w:color w:val="CA6266"/>
          <w:lang w:val="pt-BR"/>
        </w:rPr>
        <w:t>(B)</w:t>
      </w:r>
      <w:r w:rsidRPr="00547C60">
        <w:rPr>
          <w:b/>
          <w:bCs/>
          <w:lang w:val="pt-BR"/>
        </w:rPr>
        <w:tab/>
      </w:r>
      <w:r>
        <w:rPr>
          <w:lang w:val="pt-BR"/>
        </w:rPr>
        <w:t>tenha comido</w:t>
      </w:r>
      <w:r>
        <w:rPr>
          <w:lang w:val="pt-BR"/>
        </w:rPr>
        <w:tab/>
        <w:t>tenho dito</w:t>
      </w:r>
      <w:r>
        <w:rPr>
          <w:lang w:val="pt-BR"/>
        </w:rPr>
        <w:tab/>
        <w:t>tens avisado</w:t>
      </w:r>
      <w:r>
        <w:rPr>
          <w:lang w:val="pt-BR"/>
        </w:rPr>
        <w:tab/>
        <w:t>tenha chegado</w:t>
      </w:r>
    </w:p>
    <w:p w14:paraId="0D034B79" w14:textId="77777777" w:rsidR="00547C60" w:rsidRDefault="00547C60" w:rsidP="00547C60">
      <w:pPr>
        <w:spacing w:after="0" w:line="264" w:lineRule="auto"/>
        <w:jc w:val="both"/>
      </w:pPr>
    </w:p>
    <w:sectPr w:rsidR="00547C60" w:rsidSect="00877B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DDAA1" w14:textId="77777777" w:rsidR="004C33EE" w:rsidRDefault="004C33EE" w:rsidP="006A5284">
      <w:pPr>
        <w:spacing w:after="0" w:line="240" w:lineRule="auto"/>
      </w:pPr>
      <w:r>
        <w:separator/>
      </w:r>
    </w:p>
  </w:endnote>
  <w:endnote w:type="continuationSeparator" w:id="0">
    <w:p w14:paraId="21E5BD40" w14:textId="77777777" w:rsidR="004C33EE" w:rsidRDefault="004C33EE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0134F75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C23AF5">
      <w:rPr>
        <w:rFonts w:cs="TimesLTStd-Italic"/>
        <w:color w:val="000000" w:themeColor="text1"/>
        <w:w w:val="80"/>
        <w:sz w:val="16"/>
        <w:szCs w:val="16"/>
      </w:rPr>
      <w:t>8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>Português</w:t>
    </w:r>
    <w:proofErr w:type="gramEnd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B763D" w14:textId="77777777" w:rsidR="00877B70" w:rsidRDefault="00877B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94B44" w14:textId="77777777" w:rsidR="004C33EE" w:rsidRDefault="004C33EE" w:rsidP="006A5284">
      <w:pPr>
        <w:spacing w:after="0" w:line="240" w:lineRule="auto"/>
      </w:pPr>
      <w:r>
        <w:separator/>
      </w:r>
    </w:p>
  </w:footnote>
  <w:footnote w:type="continuationSeparator" w:id="0">
    <w:p w14:paraId="007B0E47" w14:textId="77777777" w:rsidR="004C33EE" w:rsidRDefault="004C33EE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65DE03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3B3D4FC9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D386F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73BA8" w14:textId="77777777" w:rsidR="00877B70" w:rsidRDefault="00877B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CE0"/>
    <w:rsid w:val="00012168"/>
    <w:rsid w:val="000174E4"/>
    <w:rsid w:val="00024F46"/>
    <w:rsid w:val="000252A0"/>
    <w:rsid w:val="000347D3"/>
    <w:rsid w:val="00060F2D"/>
    <w:rsid w:val="000677B6"/>
    <w:rsid w:val="00091D0A"/>
    <w:rsid w:val="000C2D9B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5AA8"/>
    <w:rsid w:val="00292130"/>
    <w:rsid w:val="00292F0F"/>
    <w:rsid w:val="0029703B"/>
    <w:rsid w:val="002A43EC"/>
    <w:rsid w:val="002A7561"/>
    <w:rsid w:val="002B0DFE"/>
    <w:rsid w:val="002D6900"/>
    <w:rsid w:val="002E1B2A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74233"/>
    <w:rsid w:val="00394D5D"/>
    <w:rsid w:val="00395ADF"/>
    <w:rsid w:val="003E3887"/>
    <w:rsid w:val="003E5E13"/>
    <w:rsid w:val="003E6CB9"/>
    <w:rsid w:val="003E6DB6"/>
    <w:rsid w:val="003F0E7B"/>
    <w:rsid w:val="003F3AC6"/>
    <w:rsid w:val="004044D0"/>
    <w:rsid w:val="004058ED"/>
    <w:rsid w:val="0041481E"/>
    <w:rsid w:val="004264E1"/>
    <w:rsid w:val="004301BA"/>
    <w:rsid w:val="0043650E"/>
    <w:rsid w:val="00451C17"/>
    <w:rsid w:val="00452BB9"/>
    <w:rsid w:val="00463165"/>
    <w:rsid w:val="0047165D"/>
    <w:rsid w:val="00474037"/>
    <w:rsid w:val="004862C5"/>
    <w:rsid w:val="004A0E0B"/>
    <w:rsid w:val="004A7A50"/>
    <w:rsid w:val="004C1DE1"/>
    <w:rsid w:val="004C33EE"/>
    <w:rsid w:val="004C6F5E"/>
    <w:rsid w:val="004F14E2"/>
    <w:rsid w:val="00502858"/>
    <w:rsid w:val="00506312"/>
    <w:rsid w:val="005079A9"/>
    <w:rsid w:val="00517EEC"/>
    <w:rsid w:val="00522E94"/>
    <w:rsid w:val="005340A4"/>
    <w:rsid w:val="005355CB"/>
    <w:rsid w:val="0054546D"/>
    <w:rsid w:val="00545AAA"/>
    <w:rsid w:val="00547C60"/>
    <w:rsid w:val="005732F7"/>
    <w:rsid w:val="00585E2E"/>
    <w:rsid w:val="0059353A"/>
    <w:rsid w:val="005A671E"/>
    <w:rsid w:val="005B2C6E"/>
    <w:rsid w:val="005C015A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63327"/>
    <w:rsid w:val="00663E8A"/>
    <w:rsid w:val="006801C5"/>
    <w:rsid w:val="00682642"/>
    <w:rsid w:val="00683216"/>
    <w:rsid w:val="006978C1"/>
    <w:rsid w:val="00697F20"/>
    <w:rsid w:val="006A5284"/>
    <w:rsid w:val="006B5BCB"/>
    <w:rsid w:val="006C5541"/>
    <w:rsid w:val="006D4166"/>
    <w:rsid w:val="006E1899"/>
    <w:rsid w:val="006F790D"/>
    <w:rsid w:val="00710FCF"/>
    <w:rsid w:val="00715490"/>
    <w:rsid w:val="00715995"/>
    <w:rsid w:val="00716920"/>
    <w:rsid w:val="007230BB"/>
    <w:rsid w:val="007252DE"/>
    <w:rsid w:val="007313A0"/>
    <w:rsid w:val="00747765"/>
    <w:rsid w:val="00751F87"/>
    <w:rsid w:val="007615D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810DDF"/>
    <w:rsid w:val="00833493"/>
    <w:rsid w:val="00836FFB"/>
    <w:rsid w:val="008422A7"/>
    <w:rsid w:val="00851AF0"/>
    <w:rsid w:val="008526F5"/>
    <w:rsid w:val="00852864"/>
    <w:rsid w:val="00856830"/>
    <w:rsid w:val="00860F2A"/>
    <w:rsid w:val="008618FE"/>
    <w:rsid w:val="00866934"/>
    <w:rsid w:val="00877B70"/>
    <w:rsid w:val="00897A66"/>
    <w:rsid w:val="008A32C3"/>
    <w:rsid w:val="008B211B"/>
    <w:rsid w:val="008C3A48"/>
    <w:rsid w:val="008E12DD"/>
    <w:rsid w:val="00905449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2AE9"/>
    <w:rsid w:val="009B3B21"/>
    <w:rsid w:val="009C2008"/>
    <w:rsid w:val="009C506F"/>
    <w:rsid w:val="009D1FDA"/>
    <w:rsid w:val="009D3B0F"/>
    <w:rsid w:val="009D489D"/>
    <w:rsid w:val="009E5F6F"/>
    <w:rsid w:val="009F48E2"/>
    <w:rsid w:val="009F7EE7"/>
    <w:rsid w:val="00A06ACE"/>
    <w:rsid w:val="00A16D45"/>
    <w:rsid w:val="00A17B87"/>
    <w:rsid w:val="00A25469"/>
    <w:rsid w:val="00A265BC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16F70"/>
    <w:rsid w:val="00B21664"/>
    <w:rsid w:val="00B24D77"/>
    <w:rsid w:val="00B35A3F"/>
    <w:rsid w:val="00B46EB4"/>
    <w:rsid w:val="00B52579"/>
    <w:rsid w:val="00B53388"/>
    <w:rsid w:val="00B5739C"/>
    <w:rsid w:val="00B61024"/>
    <w:rsid w:val="00B62541"/>
    <w:rsid w:val="00B65E2B"/>
    <w:rsid w:val="00B77148"/>
    <w:rsid w:val="00B80D63"/>
    <w:rsid w:val="00B826FD"/>
    <w:rsid w:val="00B86F61"/>
    <w:rsid w:val="00B918D5"/>
    <w:rsid w:val="00B96AB1"/>
    <w:rsid w:val="00BD4660"/>
    <w:rsid w:val="00C05B96"/>
    <w:rsid w:val="00C17532"/>
    <w:rsid w:val="00C23AF5"/>
    <w:rsid w:val="00C33548"/>
    <w:rsid w:val="00C33CD7"/>
    <w:rsid w:val="00C35635"/>
    <w:rsid w:val="00C40992"/>
    <w:rsid w:val="00C54831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F4B9E"/>
    <w:rsid w:val="00D007C1"/>
    <w:rsid w:val="00D0374A"/>
    <w:rsid w:val="00D2694C"/>
    <w:rsid w:val="00D30941"/>
    <w:rsid w:val="00D4685A"/>
    <w:rsid w:val="00D50F30"/>
    <w:rsid w:val="00D5445F"/>
    <w:rsid w:val="00D55BE8"/>
    <w:rsid w:val="00D729B0"/>
    <w:rsid w:val="00D72EBA"/>
    <w:rsid w:val="00D85692"/>
    <w:rsid w:val="00DA1D4A"/>
    <w:rsid w:val="00E24E91"/>
    <w:rsid w:val="00E276C2"/>
    <w:rsid w:val="00E33924"/>
    <w:rsid w:val="00E43396"/>
    <w:rsid w:val="00E57386"/>
    <w:rsid w:val="00E631F7"/>
    <w:rsid w:val="00E72F3E"/>
    <w:rsid w:val="00E7678F"/>
    <w:rsid w:val="00E84623"/>
    <w:rsid w:val="00EA42BB"/>
    <w:rsid w:val="00EA695D"/>
    <w:rsid w:val="00EB11E9"/>
    <w:rsid w:val="00EB2441"/>
    <w:rsid w:val="00EB7FBE"/>
    <w:rsid w:val="00EC6E96"/>
    <w:rsid w:val="00ED7204"/>
    <w:rsid w:val="00EE3A75"/>
    <w:rsid w:val="00F14070"/>
    <w:rsid w:val="00F15E16"/>
    <w:rsid w:val="00F2144B"/>
    <w:rsid w:val="00F334AE"/>
    <w:rsid w:val="00F36CB0"/>
    <w:rsid w:val="00F421B1"/>
    <w:rsid w:val="00F4422D"/>
    <w:rsid w:val="00F45933"/>
    <w:rsid w:val="00F53755"/>
    <w:rsid w:val="00F736DD"/>
    <w:rsid w:val="00F774F3"/>
    <w:rsid w:val="00F85D3C"/>
    <w:rsid w:val="00F974C9"/>
    <w:rsid w:val="00FC1A46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Italic">
    <w:name w:val="Italic"/>
    <w:uiPriority w:val="99"/>
    <w:rsid w:val="000347D3"/>
    <w:rPr>
      <w:rFonts w:ascii="Calibri" w:hAnsi="Calibri" w:cs="Calibri"/>
      <w:i/>
      <w:iCs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327</Words>
  <Characters>1658</Characters>
  <DocSecurity>0</DocSecurity>
  <Lines>46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2023-08-05T07:00:00Z</dcterms:created>
  <dcterms:modified xsi:type="dcterms:W3CDTF">2023-08-24T09:35:00Z</dcterms:modified>
</cp:coreProperties>
</file>