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73B51C14" w:rsidR="00D76F7F" w:rsidRPr="006E6BFE" w:rsidRDefault="00425908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632471ED" wp14:editId="5B724412">
            <wp:simplePos x="0" y="0"/>
            <wp:positionH relativeFrom="column">
              <wp:posOffset>4114915</wp:posOffset>
            </wp:positionH>
            <wp:positionV relativeFrom="paragraph">
              <wp:posOffset>6783532</wp:posOffset>
            </wp:positionV>
            <wp:extent cx="2367915" cy="2572385"/>
            <wp:effectExtent l="0" t="0" r="0" b="0"/>
            <wp:wrapNone/>
            <wp:docPr id="206597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1305" name="Picture 206597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3C69CC3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3E33EEE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DB034B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17A8134D" w:rsidR="004A0E90" w:rsidRPr="00101B10" w:rsidRDefault="00DB034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DB034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Aventuras de João Sem Medo, José Gomes Ferreira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3E33EEE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DB034B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17A8134D" w:rsidR="004A0E90" w:rsidRPr="00101B10" w:rsidRDefault="00DB034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DB034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Aventuras de João Sem Medo, José Gomes Ferreira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elacomGrelha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8682"/>
      </w:tblGrid>
      <w:tr w:rsidR="00D76F7F" w14:paraId="6C82F634" w14:textId="77777777" w:rsidTr="00B377B8">
        <w:tc>
          <w:tcPr>
            <w:tcW w:w="275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82" w:type="dxa"/>
            <w:vAlign w:val="center"/>
          </w:tcPr>
          <w:p w14:paraId="0EB90F0C" w14:textId="44635EDE" w:rsidR="00D76F7F" w:rsidRPr="006E6BFE" w:rsidRDefault="00DB034B" w:rsidP="00DB034B">
            <w:pPr>
              <w:pStyle w:val="BasicParagraph"/>
              <w:spacing w:before="60" w:after="60" w:line="240" w:lineRule="auto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DB034B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João Sem Medo</w:t>
            </w:r>
          </w:p>
        </w:tc>
      </w:tr>
      <w:tr w:rsidR="00DB034B" w14:paraId="2658949D" w14:textId="77777777" w:rsidTr="00E33C93">
        <w:trPr>
          <w:trHeight w:val="9945"/>
        </w:trPr>
        <w:tc>
          <w:tcPr>
            <w:tcW w:w="275" w:type="dxa"/>
          </w:tcPr>
          <w:p w14:paraId="072E6280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9857443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FC9E4D0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5BDB6C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B974DE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7A7AFF6" w14:textId="77777777" w:rsidR="005356C6" w:rsidRPr="00B377B8" w:rsidRDefault="005356C6" w:rsidP="005356C6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21C547F6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8665DA5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A233C09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3AF82E" w14:textId="77777777" w:rsidR="005356C6" w:rsidRPr="00B377B8" w:rsidRDefault="005356C6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C30ED8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10</w:t>
            </w:r>
          </w:p>
          <w:p w14:paraId="22CE9234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1AB3F44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526F64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7F3B00E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B8DD547" w14:textId="2DE7F76E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15</w:t>
            </w:r>
          </w:p>
          <w:p w14:paraId="60A34B8C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FA10A25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FA1F846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7D16900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5CA8FB" w14:textId="78762AA0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20</w:t>
            </w:r>
          </w:p>
          <w:p w14:paraId="1CF72E0F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A77CDD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0FCE1A6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8FE38C3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52E64E" w14:textId="78A51FE0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33312AE7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047AD9F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56571D" w14:textId="77777777" w:rsidR="00877615" w:rsidRDefault="00877615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12D3DA3" w14:textId="77777777" w:rsidR="00877615" w:rsidRPr="00B377B8" w:rsidRDefault="00877615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8DC6E1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1B789DE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D4EB9ED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03FA17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2279D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9A939F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5C21CB83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7895A6D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B5EC86A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65908CC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82" w:type="dxa"/>
            <w:vAlign w:val="center"/>
          </w:tcPr>
          <w:p w14:paraId="13A78F60" w14:textId="3BCE6A7E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Quase ao mesmo tempo assomou à porta do cubo uma figura monstruosa. Homem? Talvez; mas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a quem tivessem decepado</w:t>
            </w:r>
            <w:r w:rsidRPr="00425908">
              <w:rPr>
                <w:rFonts w:ascii="Times New Roman" w:hAnsi="Times New Roman" w:cs="Times New Roman"/>
                <w:color w:val="EC0000"/>
                <w:vertAlign w:val="superscript"/>
              </w:rPr>
              <w:t>1</w:t>
            </w:r>
            <w:r w:rsidRPr="00DB034B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DB034B">
              <w:rPr>
                <w:rFonts w:ascii="Times New Roman" w:hAnsi="Times New Roman" w:cs="Times New Roman"/>
                <w:color w:val="000000"/>
              </w:rPr>
              <w:t>a cabeça, aberto dois olhos redondos no peito e talhado no estômago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uma boca de lábios grossos e carnudos que tentaram sorrir para João Sem Medo enquanto articu</w:t>
            </w:r>
            <w:r w:rsidR="00425908">
              <w:rPr>
                <w:rFonts w:ascii="Times New Roman" w:hAnsi="Times New Roman" w:cs="Times New Roman"/>
                <w:color w:val="000000"/>
              </w:rPr>
              <w:t>-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lavam</w:t>
            </w:r>
            <w:r w:rsidR="0042590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B034B">
              <w:rPr>
                <w:rFonts w:ascii="Times New Roman" w:hAnsi="Times New Roman" w:cs="Times New Roman"/>
                <w:color w:val="000000"/>
              </w:rPr>
              <w:t>esta saudação com voz desentoada de ventríloquo:</w:t>
            </w:r>
          </w:p>
          <w:p w14:paraId="1E34077B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Que a paz e a estupidez sejam contigo. Vens preparado para a operação?</w:t>
            </w:r>
          </w:p>
          <w:p w14:paraId="4D0FB69A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Que operação? – interrogou João Sem Medo, suspeitoso.</w:t>
            </w:r>
          </w:p>
          <w:p w14:paraId="6EDCFF45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O descabeçado, de cigarrilha na boca do estômago, expôs-lhe então com paciência burocrática:</w:t>
            </w:r>
          </w:p>
          <w:p w14:paraId="6382B810" w14:textId="79F8D128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425908">
              <w:rPr>
                <w:rFonts w:ascii="Times New Roman" w:hAnsi="Times New Roman" w:cs="Times New Roman"/>
                <w:color w:val="000000"/>
                <w:spacing w:val="-2"/>
              </w:rPr>
              <w:t>– Ninguém pode seguir o caminho asfaltado que leva à Felicidade Completa sem se sujeitar a este</w:t>
            </w:r>
            <w:r w:rsidRPr="00425908">
              <w:rPr>
                <w:rFonts w:ascii="Times New Roman" w:hAnsi="Times New Roman" w:cs="Times New Roman"/>
                <w:color w:val="000000"/>
                <w:spacing w:val="-2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programa bem óbvio. Primeiro: consentir que lhe cortem a cabeça para não pensar, não ter opinião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nem criar piolhos ou ideias perigosas. Segundo e último: trazer nos pés e nas mãos correntes de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ouro...</w:t>
            </w:r>
          </w:p>
          <w:p w14:paraId="28DC24EA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João Sem Medo ouriçou-se numa reação instintiva:</w:t>
            </w:r>
          </w:p>
          <w:p w14:paraId="2080FC74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Nunca! Bem se vê que não tens a cabeça no seu lugar.</w:t>
            </w:r>
          </w:p>
          <w:p w14:paraId="0F1CB75A" w14:textId="58FE4230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Realizada esta insignificante intervenção cirúrgica – prosseguiu o monstro imperturbável –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ninguém te impedirá de gozar o resto da vida na boa da pândega</w:t>
            </w:r>
            <w:r w:rsidRPr="00425908">
              <w:rPr>
                <w:rFonts w:ascii="Times New Roman" w:hAnsi="Times New Roman" w:cs="Times New Roman"/>
                <w:color w:val="EC0000"/>
                <w:vertAlign w:val="superscript"/>
              </w:rPr>
              <w:t>2</w:t>
            </w:r>
            <w:r w:rsidRPr="00DB034B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DB034B">
              <w:rPr>
                <w:rFonts w:ascii="Times New Roman" w:hAnsi="Times New Roman" w:cs="Times New Roman"/>
                <w:color w:val="000000"/>
              </w:rPr>
              <w:t>e da abastança</w:t>
            </w:r>
            <w:r w:rsidRPr="00425908">
              <w:rPr>
                <w:rFonts w:ascii="Times New Roman" w:hAnsi="Times New Roman" w:cs="Times New Roman"/>
                <w:color w:val="EC0000"/>
                <w:vertAlign w:val="superscript"/>
              </w:rPr>
              <w:t>3</w:t>
            </w:r>
            <w:r w:rsidRPr="00DB034B">
              <w:rPr>
                <w:rFonts w:ascii="Times New Roman" w:hAnsi="Times New Roman" w:cs="Times New Roman"/>
                <w:color w:val="000000"/>
              </w:rPr>
              <w:t>. E tudo de graça.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Porque quem não tem cabeça não paga nada.</w:t>
            </w:r>
          </w:p>
          <w:p w14:paraId="5BB2C10C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Esta gracinha parva ainda convenceu mais o nosso herói a obstinar-se na recusa:</w:t>
            </w:r>
          </w:p>
          <w:p w14:paraId="73A4E2E4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Não, nunca. Então prefiro o outro caminho.</w:t>
            </w:r>
          </w:p>
          <w:p w14:paraId="1EB46EBF" w14:textId="1C2AC86B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Palerma! – lamurinhou o guarda com os olhos do peito marejados de lágrimas sinceras.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Vais passar fome, sofrer dias de terror aflito...</w:t>
            </w:r>
          </w:p>
          <w:p w14:paraId="0B09493E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Deixá-lo. Prefiro tudo a viver sem cabeça. Nem calculas a falta que ela me faz.</w:t>
            </w:r>
          </w:p>
          <w:p w14:paraId="7E4B774F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Não te faz falta nenhuma – contrariou o monstro, que acrescentou este comentário imbecil:</w:t>
            </w:r>
          </w:p>
          <w:p w14:paraId="302CFCD9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Pelo contrário: evitas o trabalho de ir ao cabeleireiro de quinze em quinze dias.</w:t>
            </w:r>
          </w:p>
          <w:p w14:paraId="48ECE114" w14:textId="77777777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Mas ante uma careta de João Sem Medo apressou-se a afrouxar-lhe a cólera com esta proposta:</w:t>
            </w:r>
          </w:p>
          <w:p w14:paraId="644181C0" w14:textId="77777777" w:rsidR="00425908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– Ainda tens talvez outra hipótese. Invocar o parágrafo 100 do artigo 4579 do Regulamento In</w:t>
            </w:r>
            <w:r w:rsidR="00425908">
              <w:rPr>
                <w:rFonts w:ascii="Times New Roman" w:hAnsi="Times New Roman" w:cs="Times New Roman"/>
                <w:color w:val="000000"/>
              </w:rPr>
              <w:t>-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terno</w:t>
            </w:r>
            <w:r w:rsidR="0042590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B034B">
              <w:rPr>
                <w:rFonts w:ascii="Times New Roman" w:hAnsi="Times New Roman" w:cs="Times New Roman"/>
                <w:color w:val="000000"/>
              </w:rPr>
              <w:t>[...]. Isto é: em certos casos especiais, os cirurgiões, em vez de degolarem os felizardos, su</w:t>
            </w:r>
            <w:r w:rsidR="00425908">
              <w:rPr>
                <w:rFonts w:ascii="Times New Roman" w:hAnsi="Times New Roman" w:cs="Times New Roman"/>
                <w:color w:val="000000"/>
              </w:rPr>
              <w:t>-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gam-lhes os cérebros por palhinhas, deixando a casca por fora intacta, para inglês ver... Oh!, espera,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espera! Não te vás embora ainda. Escuta. Também podes requerer a substituição da cabeça.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Por uma melancia, por exemplo. Ou uma bola de futebol que é o enxerto mais vulgar. Ou uma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bolinha de ténis que fica sempre tão bem nas pessoas finas, elegantes, esbeltas... Espera. Ouve.</w:t>
            </w:r>
          </w:p>
          <w:p w14:paraId="70396E36" w14:textId="61033C02" w:rsidR="00DB034B" w:rsidRPr="00DB034B" w:rsidRDefault="00DB034B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425908">
              <w:rPr>
                <w:rFonts w:ascii="Times New Roman" w:hAnsi="Times New Roman" w:cs="Times New Roman"/>
                <w:color w:val="000000"/>
                <w:spacing w:val="-2"/>
              </w:rPr>
              <w:t>Mas João Sem Medo nem lhe respondeu. Já ia longe, passo bem marcado, orgulhoso de sentir a</w:t>
            </w:r>
            <w:r w:rsidR="00425908" w:rsidRPr="00425908">
              <w:rPr>
                <w:rFonts w:ascii="Times New Roman" w:hAnsi="Times New Roman" w:cs="Times New Roman"/>
                <w:color w:val="000000"/>
                <w:spacing w:val="-2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cabeça nos ombros. E horas depois, quando chegou à clareira</w:t>
            </w:r>
            <w:r w:rsidRPr="00425908">
              <w:rPr>
                <w:rFonts w:ascii="Times New Roman" w:hAnsi="Times New Roman" w:cs="Times New Roman"/>
                <w:color w:val="EC0000"/>
                <w:vertAlign w:val="superscript"/>
              </w:rPr>
              <w:t>4</w:t>
            </w:r>
            <w:r w:rsidRPr="00DB034B">
              <w:rPr>
                <w:rFonts w:ascii="Times New Roman" w:hAnsi="Times New Roman" w:cs="Times New Roman"/>
                <w:color w:val="000000"/>
              </w:rPr>
              <w:t>, enveredou, decidido, pelo caminho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dos cardos e das árvores sinistras, a gritar desafiante para a floresta:</w:t>
            </w:r>
          </w:p>
          <w:p w14:paraId="003750B0" w14:textId="01E0CE63" w:rsidR="00DB034B" w:rsidRPr="00DB034B" w:rsidRDefault="00425908" w:rsidP="00DB034B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20D9F01" wp14:editId="01A14239">
                      <wp:simplePos x="0" y="0"/>
                      <wp:positionH relativeFrom="column">
                        <wp:posOffset>4100830</wp:posOffset>
                      </wp:positionH>
                      <wp:positionV relativeFrom="paragraph">
                        <wp:posOffset>-1270</wp:posOffset>
                      </wp:positionV>
                      <wp:extent cx="1390015" cy="980440"/>
                      <wp:effectExtent l="0" t="0" r="0" b="0"/>
                      <wp:wrapSquare wrapText="bothSides"/>
                      <wp:docPr id="44261443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015" cy="980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324C4" id="Rectangle 2" o:spid="_x0000_s1026" style="position:absolute;margin-left:322.9pt;margin-top:-.1pt;width:109.45pt;height:77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" filled="f" stroked="f" strokeweight="1pt">
                      <w10:wrap type="square"/>
                    </v:rect>
                  </w:pict>
                </mc:Fallback>
              </mc:AlternateContent>
            </w:r>
            <w:r w:rsidR="00DB034B" w:rsidRPr="00DB034B">
              <w:rPr>
                <w:rFonts w:ascii="Times New Roman" w:hAnsi="Times New Roman" w:cs="Times New Roman"/>
                <w:color w:val="000000"/>
              </w:rPr>
              <w:t>– Bem sei que podem perseguir-me, arrancar-me os olhos, torcer-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="00DB034B" w:rsidRPr="00DB034B">
              <w:rPr>
                <w:rFonts w:ascii="Times New Roman" w:hAnsi="Times New Roman" w:cs="Times New Roman"/>
                <w:color w:val="000000"/>
              </w:rPr>
              <w:t>-me as orelhas, transformar-me em lagarto, em morcego, em aranha,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="00DB034B" w:rsidRPr="00DB034B">
              <w:rPr>
                <w:rFonts w:ascii="Times New Roman" w:hAnsi="Times New Roman" w:cs="Times New Roman"/>
                <w:color w:val="000000"/>
              </w:rPr>
              <w:t>em lacrau! Mas juro que não hei de ser infeliz PORQUE NÃO QUERO.</w:t>
            </w:r>
          </w:p>
          <w:p w14:paraId="70B3372C" w14:textId="43E27232" w:rsidR="00DB034B" w:rsidRPr="00DB034B" w:rsidRDefault="00DB034B" w:rsidP="00425908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b/>
                <w:bCs/>
                <w:color w:val="007DBA"/>
              </w:rPr>
            </w:pPr>
            <w:r w:rsidRPr="00DB034B">
              <w:rPr>
                <w:rFonts w:ascii="Times New Roman" w:hAnsi="Times New Roman" w:cs="Times New Roman"/>
                <w:color w:val="000000"/>
              </w:rPr>
              <w:t>E João Sem Medo continuou a subir o caminho árduo, resoluto na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sua pertinácia</w:t>
            </w:r>
            <w:r w:rsidRPr="00425908">
              <w:rPr>
                <w:rFonts w:ascii="Times New Roman" w:hAnsi="Times New Roman" w:cs="Times New Roman"/>
                <w:color w:val="EC0000"/>
                <w:vertAlign w:val="superscript"/>
              </w:rPr>
              <w:t>5</w:t>
            </w:r>
            <w:r w:rsidRPr="00DB034B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DB034B">
              <w:rPr>
                <w:rFonts w:ascii="Times New Roman" w:hAnsi="Times New Roman" w:cs="Times New Roman"/>
                <w:color w:val="000000"/>
              </w:rPr>
              <w:t>de ocultar o medo – a única valentia verdadeira dos</w:t>
            </w:r>
            <w:r w:rsidR="00425908">
              <w:rPr>
                <w:rFonts w:ascii="Times New Roman" w:hAnsi="Times New Roman" w:cs="Times New Roman"/>
                <w:color w:val="000000"/>
              </w:rPr>
              <w:br/>
            </w:r>
            <w:r w:rsidRPr="00DB034B">
              <w:rPr>
                <w:rFonts w:ascii="Times New Roman" w:hAnsi="Times New Roman" w:cs="Times New Roman"/>
                <w:color w:val="000000"/>
              </w:rPr>
              <w:t>homens verdadeiros.</w:t>
            </w:r>
          </w:p>
        </w:tc>
      </w:tr>
      <w:tr w:rsidR="005B5002" w14:paraId="2B2DF0C6" w14:textId="77777777" w:rsidTr="00D555C1">
        <w:trPr>
          <w:trHeight w:val="81"/>
        </w:trPr>
        <w:tc>
          <w:tcPr>
            <w:tcW w:w="275" w:type="dxa"/>
          </w:tcPr>
          <w:p w14:paraId="7C75016B" w14:textId="77777777" w:rsidR="005B5002" w:rsidRPr="00D243E6" w:rsidRDefault="005B5002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</w:tcPr>
          <w:p w14:paraId="4FA5EACF" w14:textId="112280D5" w:rsidR="005B5002" w:rsidRPr="00D71FCD" w:rsidRDefault="00425908" w:rsidP="00425908">
            <w:pPr>
              <w:autoSpaceDE w:val="0"/>
              <w:autoSpaceDN w:val="0"/>
              <w:adjustRightInd w:val="0"/>
              <w:spacing w:before="60" w:after="240"/>
              <w:ind w:right="2405"/>
              <w:jc w:val="right"/>
              <w:rPr>
                <w:rFonts w:ascii="Times New Roman" w:hAnsi="Times New Roman" w:cs="Times New Roman"/>
              </w:rPr>
            </w:pPr>
            <w:r w:rsidRPr="0042590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José Gomes Ferreira, in Aventuras de João Sem Medo,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42590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19.ª ed., Lisboa, D. Quixote, 1999, pp. 19-22.</w:t>
            </w:r>
          </w:p>
        </w:tc>
      </w:tr>
      <w:tr w:rsidR="00576388" w14:paraId="5F88FCBF" w14:textId="77777777" w:rsidTr="00B377B8">
        <w:trPr>
          <w:trHeight w:val="81"/>
        </w:trPr>
        <w:tc>
          <w:tcPr>
            <w:tcW w:w="275" w:type="dxa"/>
          </w:tcPr>
          <w:p w14:paraId="0221F1BD" w14:textId="77777777" w:rsidR="00576388" w:rsidRPr="00D243E6" w:rsidRDefault="00576388" w:rsidP="00576388">
            <w:pPr>
              <w:spacing w:line="280" w:lineRule="exact"/>
              <w:ind w:right="113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</w:tcPr>
          <w:p w14:paraId="02EC6C88" w14:textId="7BC46026" w:rsidR="00425908" w:rsidRPr="00425908" w:rsidRDefault="00425908" w:rsidP="004259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2590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42590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decepado</w:t>
            </w: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cortado; </w:t>
            </w:r>
            <w:r w:rsidRPr="0042590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42590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pândega</w:t>
            </w: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farra; festa; </w:t>
            </w:r>
            <w:r w:rsidRPr="0042590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42590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abastança</w:t>
            </w: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abundância; </w:t>
            </w:r>
            <w:r w:rsidRPr="0042590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42590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clareira</w:t>
            </w: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</w:p>
          <w:p w14:paraId="1BBDE864" w14:textId="430C4D10" w:rsidR="00576388" w:rsidRPr="00425908" w:rsidRDefault="00425908" w:rsidP="0042590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espaço sem vegetação; </w:t>
            </w:r>
            <w:r w:rsidRPr="0042590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42590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pertinácia</w:t>
            </w:r>
            <w:r w:rsidRPr="0042590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obstinação; persistência.</w:t>
            </w:r>
          </w:p>
        </w:tc>
      </w:tr>
    </w:tbl>
    <w:p w14:paraId="208298A0" w14:textId="77777777" w:rsidR="00576388" w:rsidRDefault="00576388" w:rsidP="004A0E90">
      <w:pPr>
        <w:spacing w:before="240" w:after="120" w:line="240" w:lineRule="auto"/>
        <w:ind w:left="284" w:hanging="284"/>
        <w:rPr>
          <w:rFonts w:cstheme="minorHAnsi"/>
          <w:b/>
          <w:bCs/>
          <w:color w:val="007DBA"/>
          <w:sz w:val="21"/>
          <w:szCs w:val="21"/>
        </w:rPr>
      </w:pPr>
    </w:p>
    <w:p w14:paraId="4214148C" w14:textId="77777777" w:rsidR="00576388" w:rsidRDefault="00576388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150BAC05" w14:textId="1CE67DB7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75D64122" w:rsidR="000F045B" w:rsidRDefault="00877615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53D0F8A7" w:rsidR="005B5002" w:rsidRPr="005B5002" w:rsidRDefault="00877615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AC4F57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75D64122" w:rsidR="000F045B" w:rsidRDefault="00877615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53D0F8A7" w:rsidR="005B5002" w:rsidRPr="005B5002" w:rsidRDefault="00877615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AC4F57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B2AC1" w:rsidRPr="003B2AC1">
        <w:rPr>
          <w:rFonts w:cstheme="minorHAnsi"/>
          <w:color w:val="000000"/>
          <w:sz w:val="21"/>
          <w:szCs w:val="21"/>
        </w:rPr>
        <w:t xml:space="preserve">Numera as frases de </w:t>
      </w:r>
      <w:r w:rsidR="003B2AC1" w:rsidRPr="003B2AC1">
        <w:rPr>
          <w:rFonts w:cstheme="minorHAnsi"/>
          <w:b/>
          <w:bCs/>
          <w:color w:val="007DBA"/>
          <w:sz w:val="21"/>
          <w:szCs w:val="21"/>
        </w:rPr>
        <w:t>1</w:t>
      </w:r>
      <w:r w:rsidR="003B2AC1" w:rsidRPr="003B2AC1">
        <w:rPr>
          <w:rFonts w:cstheme="minorHAnsi"/>
          <w:color w:val="000000"/>
          <w:sz w:val="21"/>
          <w:szCs w:val="21"/>
        </w:rPr>
        <w:t xml:space="preserve"> a </w:t>
      </w:r>
      <w:r w:rsidR="003B2AC1" w:rsidRPr="003B2AC1">
        <w:rPr>
          <w:rFonts w:cstheme="minorHAnsi"/>
          <w:b/>
          <w:bCs/>
          <w:color w:val="007DBA"/>
          <w:sz w:val="21"/>
          <w:szCs w:val="21"/>
        </w:rPr>
        <w:t>6</w:t>
      </w:r>
      <w:r w:rsidR="003B2AC1" w:rsidRPr="003B2AC1">
        <w:rPr>
          <w:rFonts w:cstheme="minorHAnsi"/>
          <w:color w:val="000000"/>
          <w:sz w:val="21"/>
          <w:szCs w:val="21"/>
        </w:rPr>
        <w:t>, de acordo com a ordem pela qual as ideias surgem no texto</w:t>
      </w:r>
    </w:p>
    <w:p w14:paraId="6E4DC28C" w14:textId="5250C822" w:rsidR="003B2AC1" w:rsidRPr="00E637E1" w:rsidRDefault="003B2AC1" w:rsidP="003B2AC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AB01B1" wp14:editId="376C9B46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DF0FB6" w14:textId="77777777" w:rsidR="003B2AC1" w:rsidRDefault="003B2AC1" w:rsidP="003B2A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AB01B1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5DF0FB6" w14:textId="77777777" w:rsidR="003B2AC1" w:rsidRDefault="003B2AC1" w:rsidP="003B2AC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z w:val="21"/>
          <w:szCs w:val="21"/>
        </w:rPr>
        <w:t>João Sem Medo decidiu enfrentar e desafiar todos os perigos da floresta mágica.</w:t>
      </w:r>
    </w:p>
    <w:p w14:paraId="382D65C7" w14:textId="0D6BEC43" w:rsidR="003B2AC1" w:rsidRPr="00E637E1" w:rsidRDefault="003B2AC1" w:rsidP="003B2AC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C8D9A34" wp14:editId="3F61AB8F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6A83E6" w14:textId="77777777" w:rsidR="003B2AC1" w:rsidRDefault="003B2AC1" w:rsidP="003B2A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8D9A34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96A83E6" w14:textId="77777777" w:rsidR="003B2AC1" w:rsidRDefault="003B2AC1" w:rsidP="003B2AC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z w:val="21"/>
          <w:szCs w:val="21"/>
        </w:rPr>
        <w:t>O rapaz manteve-se firme na sua decisão de não se sujeitar ao programa proposto.</w:t>
      </w:r>
    </w:p>
    <w:p w14:paraId="40A652F1" w14:textId="4C9E4740" w:rsidR="003B2AC1" w:rsidRPr="000F045B" w:rsidRDefault="003B2AC1" w:rsidP="003B2AC1">
      <w:pPr>
        <w:tabs>
          <w:tab w:val="left" w:pos="709"/>
        </w:tabs>
        <w:spacing w:before="60" w:after="60" w:line="240" w:lineRule="auto"/>
        <w:ind w:left="1134" w:hanging="851"/>
        <w:jc w:val="both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0FF71A8" wp14:editId="02B7F24E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52CCAB" w14:textId="3D7F8F25" w:rsidR="003B2AC1" w:rsidRPr="000F045B" w:rsidRDefault="003B2AC1" w:rsidP="003B2AC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FF71A8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652CCAB" w14:textId="3D7F8F25" w:rsidR="003B2AC1" w:rsidRPr="000F045B" w:rsidRDefault="003B2AC1" w:rsidP="003B2AC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pacing w:val="-2"/>
          <w:sz w:val="21"/>
          <w:szCs w:val="21"/>
        </w:rPr>
        <w:t>O monstro explicou-lhe as condições necessárias para aceder ao caminho da Felicidade Completa.</w:t>
      </w:r>
    </w:p>
    <w:p w14:paraId="47C8C49D" w14:textId="2863BCB6" w:rsidR="003B2AC1" w:rsidRPr="00E637E1" w:rsidRDefault="003B2AC1" w:rsidP="003B2AC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5D75D9F" wp14:editId="122F7AF4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82AC36" w14:textId="77777777" w:rsidR="003B2AC1" w:rsidRDefault="003B2AC1" w:rsidP="003B2A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D75D9F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182AC36" w14:textId="77777777" w:rsidR="003B2AC1" w:rsidRDefault="003B2AC1" w:rsidP="003B2AC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z w:val="21"/>
          <w:szCs w:val="21"/>
        </w:rPr>
        <w:t>João Sem Medo foi recebido por uma figura monstruosa.</w:t>
      </w:r>
    </w:p>
    <w:p w14:paraId="7C2B8570" w14:textId="3D92D003" w:rsidR="003B2AC1" w:rsidRPr="00E637E1" w:rsidRDefault="003B2AC1" w:rsidP="003B2AC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28C931F" wp14:editId="25F4D3BF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1589A0" w14:textId="77777777" w:rsidR="003B2AC1" w:rsidRDefault="003B2AC1" w:rsidP="003B2A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8C931F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D1589A0" w14:textId="77777777" w:rsidR="003B2AC1" w:rsidRDefault="003B2AC1" w:rsidP="003B2AC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z w:val="21"/>
          <w:szCs w:val="21"/>
        </w:rPr>
        <w:t>Face à recusa do rapaz, o monstro sugeriu-lhe uma alternativa ao programa inicial.</w:t>
      </w:r>
    </w:p>
    <w:p w14:paraId="0E956F0C" w14:textId="4B623CF9" w:rsidR="003B2AC1" w:rsidRPr="00E637E1" w:rsidRDefault="003B2AC1" w:rsidP="003B2AC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A1E81E" wp14:editId="0252AC48">
                <wp:extent cx="198000" cy="198000"/>
                <wp:effectExtent l="0" t="0" r="12065" b="12065"/>
                <wp:docPr id="7630237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1F486F" w14:textId="77777777" w:rsidR="003B2AC1" w:rsidRDefault="003B2AC1" w:rsidP="003B2A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A1E81E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F1F486F" w14:textId="77777777" w:rsidR="003B2AC1" w:rsidRDefault="003B2AC1" w:rsidP="003B2AC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2AC1">
        <w:rPr>
          <w:rFonts w:cstheme="minorHAnsi"/>
          <w:sz w:val="21"/>
          <w:szCs w:val="21"/>
        </w:rPr>
        <w:t>O monstro mostrou-se genuinamente triste e preocupado com a decisão do rapaz.</w:t>
      </w:r>
    </w:p>
    <w:p w14:paraId="2494CA77" w14:textId="540CE62C" w:rsidR="00444AD8" w:rsidRDefault="009316CF" w:rsidP="003B2AC1">
      <w:pPr>
        <w:spacing w:before="240"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58B6BABB">
                <wp:simplePos x="0" y="0"/>
                <wp:positionH relativeFrom="column">
                  <wp:posOffset>-541351</wp:posOffset>
                </wp:positionH>
                <wp:positionV relativeFrom="paragraph">
                  <wp:posOffset>88039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779E37B0" w:rsidR="00444AD8" w:rsidRDefault="003B2AC1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FDF8DBC" w14:textId="069E8080" w:rsidR="009316CF" w:rsidRPr="009316CF" w:rsidRDefault="003B2AC1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9316CF" w:rsidRPr="009316CF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9" style="position:absolute;left:0;text-align:left;margin-left:-42.65pt;margin-top:6.9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Aq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7EA53829" w14:textId="779E37B0" w:rsidR="00444AD8" w:rsidRDefault="003B2AC1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FDF8DBC" w14:textId="069E8080" w:rsidR="009316CF" w:rsidRPr="009316CF" w:rsidRDefault="003B2AC1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9316CF" w:rsidRPr="009316CF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4</w:t>
                      </w:r>
                    </w:p>
                  </w:txbxContent>
                </v:textbox>
              </v:roundrect>
            </w:pict>
          </mc:Fallback>
        </mc:AlternateContent>
      </w:r>
      <w:r w:rsidR="00444AD8" w:rsidRPr="0011760F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11760F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B2AC1" w:rsidRPr="003B2AC1">
        <w:rPr>
          <w:rFonts w:cstheme="minorHAnsi"/>
          <w:color w:val="000000"/>
          <w:sz w:val="21"/>
          <w:szCs w:val="21"/>
        </w:rPr>
        <w:t>Completa a tabela com frases/expressoes do texto que justifiquem o comportamento do protagonista</w:t>
      </w:r>
      <w:r w:rsidR="003B2AC1">
        <w:rPr>
          <w:rFonts w:cstheme="minorHAnsi"/>
          <w:color w:val="000000"/>
          <w:sz w:val="21"/>
          <w:szCs w:val="21"/>
        </w:rPr>
        <w:t xml:space="preserve"> </w:t>
      </w:r>
      <w:r w:rsidR="003B2AC1" w:rsidRPr="003B2AC1">
        <w:rPr>
          <w:rFonts w:cstheme="minorHAnsi"/>
          <w:color w:val="000000"/>
          <w:sz w:val="21"/>
          <w:szCs w:val="21"/>
        </w:rPr>
        <w:t>do texto que acabaste de ler.</w:t>
      </w:r>
    </w:p>
    <w:p w14:paraId="255EE71D" w14:textId="0C6ED7C1" w:rsidR="003B2AC1" w:rsidRDefault="007961D6" w:rsidP="007961D6">
      <w:pPr>
        <w:spacing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57C203" wp14:editId="1E22E678">
                <wp:simplePos x="0" y="0"/>
                <wp:positionH relativeFrom="column">
                  <wp:posOffset>160655</wp:posOffset>
                </wp:positionH>
                <wp:positionV relativeFrom="paragraph">
                  <wp:posOffset>166543</wp:posOffset>
                </wp:positionV>
                <wp:extent cx="5598795" cy="1075690"/>
                <wp:effectExtent l="19050" t="19050" r="20955" b="10160"/>
                <wp:wrapNone/>
                <wp:docPr id="123763659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795" cy="1075690"/>
                        </a:xfrm>
                        <a:prstGeom prst="roundRect">
                          <a:avLst>
                            <a:gd name="adj" fmla="val 5607"/>
                          </a:avLst>
                        </a:prstGeom>
                        <a:noFill/>
                        <a:ln w="28575">
                          <a:solidFill>
                            <a:srgbClr val="FFCC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0D1A2" id="Rectangle: Rounded Corners 4" o:spid="_x0000_s1026" style="position:absolute;margin-left:12.65pt;margin-top:13.1pt;width:440.85pt;height:84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" filled="f" strokecolor="#fcc" strokeweight="2.25pt">
                <v:stroke joinstyle="miter"/>
              </v:roundrect>
            </w:pict>
          </mc:Fallback>
        </mc:AlternateConten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FF5050"/>
          <w:insideV w:val="single" w:sz="12" w:space="0" w:color="FF5050"/>
        </w:tblBorders>
        <w:tblLook w:val="04A0" w:firstRow="1" w:lastRow="0" w:firstColumn="1" w:lastColumn="0" w:noHBand="0" w:noVBand="1"/>
      </w:tblPr>
      <w:tblGrid>
        <w:gridCol w:w="1979"/>
        <w:gridCol w:w="6797"/>
      </w:tblGrid>
      <w:tr w:rsidR="003B2AC1" w14:paraId="4C079C6F" w14:textId="77777777" w:rsidTr="003B2AC1">
        <w:tc>
          <w:tcPr>
            <w:tcW w:w="1979" w:type="dxa"/>
            <w:shd w:val="clear" w:color="auto" w:fill="FFCCCC"/>
          </w:tcPr>
          <w:p w14:paraId="609BEF33" w14:textId="72008207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cauteloso</w:t>
            </w:r>
          </w:p>
        </w:tc>
        <w:tc>
          <w:tcPr>
            <w:tcW w:w="6797" w:type="dxa"/>
          </w:tcPr>
          <w:p w14:paraId="59347209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B2AC1" w14:paraId="75765B52" w14:textId="77777777" w:rsidTr="003B2AC1">
        <w:tc>
          <w:tcPr>
            <w:tcW w:w="1979" w:type="dxa"/>
            <w:shd w:val="clear" w:color="auto" w:fill="FFCCCC"/>
          </w:tcPr>
          <w:p w14:paraId="5B092E02" w14:textId="0390A809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impulsivo</w:t>
            </w:r>
          </w:p>
        </w:tc>
        <w:tc>
          <w:tcPr>
            <w:tcW w:w="6797" w:type="dxa"/>
          </w:tcPr>
          <w:p w14:paraId="0A36DAD9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B2AC1" w14:paraId="640F1E54" w14:textId="77777777" w:rsidTr="003B2AC1">
        <w:tc>
          <w:tcPr>
            <w:tcW w:w="1979" w:type="dxa"/>
            <w:shd w:val="clear" w:color="auto" w:fill="FFCCCC"/>
          </w:tcPr>
          <w:p w14:paraId="589A443C" w14:textId="52302643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teimoso</w:t>
            </w:r>
          </w:p>
        </w:tc>
        <w:tc>
          <w:tcPr>
            <w:tcW w:w="6797" w:type="dxa"/>
          </w:tcPr>
          <w:p w14:paraId="31389DEB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B2AC1" w14:paraId="6EDA29CE" w14:textId="77777777" w:rsidTr="003B2AC1">
        <w:tc>
          <w:tcPr>
            <w:tcW w:w="1979" w:type="dxa"/>
            <w:shd w:val="clear" w:color="auto" w:fill="FFCCCC"/>
          </w:tcPr>
          <w:p w14:paraId="330B742D" w14:textId="7FEB4A1E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orgulhoso</w:t>
            </w:r>
          </w:p>
        </w:tc>
        <w:tc>
          <w:tcPr>
            <w:tcW w:w="6797" w:type="dxa"/>
          </w:tcPr>
          <w:p w14:paraId="5974BF42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B2AC1" w14:paraId="4E217FC1" w14:textId="77777777" w:rsidTr="003B2AC1">
        <w:tc>
          <w:tcPr>
            <w:tcW w:w="1979" w:type="dxa"/>
            <w:shd w:val="clear" w:color="auto" w:fill="FFCCCC"/>
          </w:tcPr>
          <w:p w14:paraId="4282B414" w14:textId="466D3ADF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determinado</w:t>
            </w:r>
          </w:p>
        </w:tc>
        <w:tc>
          <w:tcPr>
            <w:tcW w:w="6797" w:type="dxa"/>
          </w:tcPr>
          <w:p w14:paraId="2B434101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B2AC1" w14:paraId="115ACDEF" w14:textId="77777777" w:rsidTr="003B2AC1">
        <w:tc>
          <w:tcPr>
            <w:tcW w:w="1979" w:type="dxa"/>
            <w:shd w:val="clear" w:color="auto" w:fill="FFCCCC"/>
          </w:tcPr>
          <w:p w14:paraId="762EF862" w14:textId="4AAB187A" w:rsidR="003B2AC1" w:rsidRDefault="007961D6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7961D6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f.</w:t>
            </w:r>
            <w:r w:rsidRPr="007961D6">
              <w:rPr>
                <w:rFonts w:cstheme="minorHAnsi"/>
                <w:color w:val="007DBA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000000"/>
                <w:sz w:val="21"/>
                <w:szCs w:val="21"/>
              </w:rPr>
              <w:t>corajoso</w:t>
            </w:r>
          </w:p>
        </w:tc>
        <w:tc>
          <w:tcPr>
            <w:tcW w:w="6797" w:type="dxa"/>
          </w:tcPr>
          <w:p w14:paraId="02FBCFAD" w14:textId="77777777" w:rsidR="003B2AC1" w:rsidRDefault="003B2AC1" w:rsidP="003B2AC1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p w14:paraId="352A8A31" w14:textId="7D9A1140" w:rsidR="00D71FCD" w:rsidRPr="000F045B" w:rsidRDefault="003E50E8" w:rsidP="007961D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F22F51">
                <wp:simplePos x="0" y="0"/>
                <wp:positionH relativeFrom="column">
                  <wp:posOffset>-539750</wp:posOffset>
                </wp:positionH>
                <wp:positionV relativeFrom="paragraph">
                  <wp:posOffset>111490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573BD394" w:rsidR="00D71FCD" w:rsidRPr="000F045B" w:rsidRDefault="00AC4F57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7961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40" style="position:absolute;left:0;text-align:left;margin-left:-42.5pt;margin-top:8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paw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0CBAC633" w14:textId="573BD394" w:rsidR="00D71FCD" w:rsidRPr="000F045B" w:rsidRDefault="00AC4F57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7961D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7961D6" w:rsidRPr="007961D6">
        <w:rPr>
          <w:rFonts w:cstheme="minorHAnsi"/>
          <w:color w:val="000000"/>
          <w:sz w:val="21"/>
          <w:szCs w:val="21"/>
        </w:rPr>
        <w:t>Identifica a(s) condição(ões) que permitiria(m) a João Sem Medo aceder ao caminho da Felicidade</w:t>
      </w:r>
      <w:r w:rsidR="007961D6">
        <w:rPr>
          <w:rFonts w:cstheme="minorHAnsi"/>
          <w:color w:val="000000"/>
          <w:sz w:val="21"/>
          <w:szCs w:val="21"/>
        </w:rPr>
        <w:t xml:space="preserve"> </w:t>
      </w:r>
      <w:r w:rsidR="007961D6" w:rsidRPr="007961D6">
        <w:rPr>
          <w:rFonts w:cstheme="minorHAnsi"/>
          <w:color w:val="000000"/>
          <w:sz w:val="21"/>
          <w:szCs w:val="21"/>
        </w:rPr>
        <w:t>Completa.</w:t>
      </w:r>
    </w:p>
    <w:p w14:paraId="4BD42C26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5AE7E6E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2350686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47FDE0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FE340E2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C3CF505" w14:textId="3BB1A3A5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3338" wp14:editId="65684AB0">
                <wp:simplePos x="0" y="0"/>
                <wp:positionH relativeFrom="column">
                  <wp:posOffset>-537557</wp:posOffset>
                </wp:positionH>
                <wp:positionV relativeFrom="paragraph">
                  <wp:posOffset>195811</wp:posOffset>
                </wp:positionV>
                <wp:extent cx="395605" cy="251460"/>
                <wp:effectExtent l="0" t="0" r="4445" b="0"/>
                <wp:wrapNone/>
                <wp:docPr id="104317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8C8C" w14:textId="2D142516" w:rsidR="007961D6" w:rsidRPr="000F045B" w:rsidRDefault="007961D6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18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3338" id="_x0000_s1041" style="position:absolute;left:0;text-align:left;margin-left:-42.35pt;margin-top:15.4pt;width:31.15pt;height:19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18228C8C" w14:textId="2D142516" w:rsidR="007961D6" w:rsidRPr="000F045B" w:rsidRDefault="007961D6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18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0C60F5D2" w14:textId="5864EEE2" w:rsidR="007961D6" w:rsidRPr="00E637E1" w:rsidRDefault="007961D6" w:rsidP="007961D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6100201"/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7961D6">
        <w:rPr>
          <w:rFonts w:cstheme="minorHAnsi"/>
          <w:sz w:val="21"/>
          <w:szCs w:val="21"/>
        </w:rPr>
        <w:t>Na tua opinião, que significado poderá ter a obrigação de cumprir tais exigências?</w:t>
      </w:r>
    </w:p>
    <w:p w14:paraId="7E43E934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E566A54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439C480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7342DE0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7D0E03E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3375348" w14:textId="0C5C96A3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40C4EBC4">
                <wp:simplePos x="0" y="0"/>
                <wp:positionH relativeFrom="leftMargin">
                  <wp:posOffset>365760</wp:posOffset>
                </wp:positionH>
                <wp:positionV relativeFrom="paragraph">
                  <wp:posOffset>270452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6A5EF8C4" w:rsidR="00D71FCD" w:rsidRDefault="007961D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9DF8982" w14:textId="36571229" w:rsidR="007961D6" w:rsidRPr="007961D6" w:rsidRDefault="007961D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7961D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2" style="position:absolute;left:0;text-align:left;margin-left:28.8pt;margin-top:21.3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pe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" fillcolor="#ffd800" stroked="f">
                <v:stroke joinstyle="miter"/>
                <v:textbox inset="0,0,0,0">
                  <w:txbxContent>
                    <w:p w14:paraId="6FE3AD6D" w14:textId="6A5EF8C4" w:rsidR="00D71FCD" w:rsidRDefault="007961D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9DF8982" w14:textId="36571229" w:rsidR="007961D6" w:rsidRPr="007961D6" w:rsidRDefault="007961D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7961D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10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67F5E794" w14:textId="608D34A9" w:rsidR="00D71FCD" w:rsidRPr="000F045B" w:rsidRDefault="00D71FCD" w:rsidP="007961D6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7961D6" w:rsidRPr="007961D6">
        <w:rPr>
          <w:rFonts w:cstheme="minorHAnsi"/>
          <w:color w:val="000000"/>
          <w:sz w:val="21"/>
          <w:szCs w:val="21"/>
        </w:rPr>
        <w:t>Identifica e transcreve do texto um exemplo de</w:t>
      </w:r>
    </w:p>
    <w:bookmarkEnd w:id="0"/>
    <w:p w14:paraId="2182DF92" w14:textId="738F0027" w:rsidR="007961D6" w:rsidRDefault="007961D6" w:rsidP="007961D6">
      <w:pPr>
        <w:autoSpaceDE w:val="0"/>
        <w:autoSpaceDN w:val="0"/>
        <w:adjustRightInd w:val="0"/>
        <w:spacing w:after="0" w:line="240" w:lineRule="auto"/>
        <w:ind w:left="284"/>
        <w:rPr>
          <w:rFonts w:ascii="Flama-Basic" w:eastAsia="Flama-Basic" w:hAnsi="Flama-Bold" w:cs="Flama-Basic"/>
          <w:color w:val="000000"/>
          <w:sz w:val="20"/>
          <w:szCs w:val="20"/>
        </w:rPr>
      </w:pPr>
      <w:r w:rsidRPr="007961D6">
        <w:rPr>
          <w:rFonts w:cstheme="minorHAnsi"/>
          <w:b/>
          <w:bCs/>
          <w:color w:val="007DBA"/>
          <w:spacing w:val="-2"/>
          <w:sz w:val="21"/>
          <w:szCs w:val="21"/>
        </w:rPr>
        <w:t>a.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7961D6">
        <w:rPr>
          <w:rFonts w:cstheme="minorHAnsi"/>
          <w:color w:val="000000"/>
          <w:sz w:val="21"/>
          <w:szCs w:val="21"/>
        </w:rPr>
        <w:t>tripla adjetiva</w:t>
      </w:r>
      <w:r>
        <w:rPr>
          <w:rFonts w:cstheme="minorHAnsi"/>
          <w:color w:val="000000"/>
          <w:sz w:val="21"/>
          <w:szCs w:val="21"/>
        </w:rPr>
        <w:t>çã</w:t>
      </w:r>
      <w:r w:rsidRPr="007961D6">
        <w:rPr>
          <w:rFonts w:cstheme="minorHAnsi"/>
          <w:color w:val="000000"/>
          <w:sz w:val="21"/>
          <w:szCs w:val="21"/>
        </w:rPr>
        <w:t>o:</w:t>
      </w:r>
    </w:p>
    <w:p w14:paraId="0B5FA127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426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DAD471E" w14:textId="0697553C" w:rsidR="00F45438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7961D6">
        <w:rPr>
          <w:rFonts w:cstheme="minorHAnsi"/>
          <w:b/>
          <w:bCs/>
          <w:color w:val="007DBA"/>
          <w:spacing w:val="-2"/>
          <w:sz w:val="21"/>
          <w:szCs w:val="21"/>
        </w:rPr>
        <w:t>b.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7961D6">
        <w:rPr>
          <w:rFonts w:cstheme="minorHAnsi"/>
          <w:color w:val="000000"/>
          <w:sz w:val="21"/>
          <w:szCs w:val="21"/>
        </w:rPr>
        <w:t>enumera</w:t>
      </w:r>
      <w:r>
        <w:rPr>
          <w:rFonts w:cstheme="minorHAnsi"/>
          <w:color w:val="000000"/>
          <w:sz w:val="21"/>
          <w:szCs w:val="21"/>
        </w:rPr>
        <w:t>ção</w:t>
      </w:r>
      <w:r w:rsidRPr="007961D6">
        <w:rPr>
          <w:rFonts w:cstheme="minorHAnsi"/>
          <w:color w:val="000000"/>
          <w:sz w:val="21"/>
          <w:szCs w:val="21"/>
        </w:rPr>
        <w:t>:</w:t>
      </w:r>
    </w:p>
    <w:p w14:paraId="1AB7EF11" w14:textId="77777777" w:rsidR="00F45438" w:rsidRPr="00D71FCD" w:rsidRDefault="00F45438" w:rsidP="007961D6">
      <w:pPr>
        <w:tabs>
          <w:tab w:val="right" w:leader="underscore" w:pos="9070"/>
        </w:tabs>
        <w:spacing w:before="120" w:after="120" w:line="240" w:lineRule="auto"/>
        <w:ind w:left="426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9641212" w14:textId="77777777" w:rsidR="00F45438" w:rsidRPr="00D71FCD" w:rsidRDefault="00F45438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F45438" w:rsidRPr="00D71FCD" w:rsidSect="00425908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34C5F" w14:textId="77777777" w:rsidR="00C165AA" w:rsidRDefault="00C165AA" w:rsidP="00FF6F8D">
      <w:pPr>
        <w:spacing w:after="0" w:line="240" w:lineRule="auto"/>
      </w:pPr>
      <w:r>
        <w:separator/>
      </w:r>
    </w:p>
  </w:endnote>
  <w:endnote w:type="continuationSeparator" w:id="0">
    <w:p w14:paraId="1D5E95EA" w14:textId="77777777" w:rsidR="00C165AA" w:rsidRDefault="00C165AA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6500F4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10A81" w14:textId="77777777" w:rsidR="00C165AA" w:rsidRDefault="00C165AA" w:rsidP="00FF6F8D">
      <w:pPr>
        <w:spacing w:after="0" w:line="240" w:lineRule="auto"/>
      </w:pPr>
      <w:r>
        <w:separator/>
      </w:r>
    </w:p>
  </w:footnote>
  <w:footnote w:type="continuationSeparator" w:id="0">
    <w:p w14:paraId="6C1DDB85" w14:textId="77777777" w:rsidR="00C165AA" w:rsidRDefault="00C165AA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0503"/>
    <w:rsid w:val="00063C64"/>
    <w:rsid w:val="00065D70"/>
    <w:rsid w:val="000847B3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4B40"/>
    <w:rsid w:val="0038708B"/>
    <w:rsid w:val="003B1CDD"/>
    <w:rsid w:val="003B2AC1"/>
    <w:rsid w:val="003E50E8"/>
    <w:rsid w:val="003F53BE"/>
    <w:rsid w:val="003F7B42"/>
    <w:rsid w:val="00425908"/>
    <w:rsid w:val="00444AD8"/>
    <w:rsid w:val="0048388E"/>
    <w:rsid w:val="00491B57"/>
    <w:rsid w:val="004A0E90"/>
    <w:rsid w:val="004B7E85"/>
    <w:rsid w:val="004D1B57"/>
    <w:rsid w:val="0053407D"/>
    <w:rsid w:val="005356C6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500F4"/>
    <w:rsid w:val="006700DC"/>
    <w:rsid w:val="006823AD"/>
    <w:rsid w:val="006A2E2D"/>
    <w:rsid w:val="006B6BAA"/>
    <w:rsid w:val="006E6BFE"/>
    <w:rsid w:val="007617BB"/>
    <w:rsid w:val="007961D6"/>
    <w:rsid w:val="007C77F3"/>
    <w:rsid w:val="007F5C72"/>
    <w:rsid w:val="008221C3"/>
    <w:rsid w:val="00827814"/>
    <w:rsid w:val="0084625D"/>
    <w:rsid w:val="008561A2"/>
    <w:rsid w:val="00877615"/>
    <w:rsid w:val="008B6535"/>
    <w:rsid w:val="00906160"/>
    <w:rsid w:val="00924C59"/>
    <w:rsid w:val="0092692F"/>
    <w:rsid w:val="009316CF"/>
    <w:rsid w:val="00936080"/>
    <w:rsid w:val="00936E92"/>
    <w:rsid w:val="0094707C"/>
    <w:rsid w:val="00965E55"/>
    <w:rsid w:val="00974269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AC4F57"/>
    <w:rsid w:val="00B02D9F"/>
    <w:rsid w:val="00B21534"/>
    <w:rsid w:val="00B220B2"/>
    <w:rsid w:val="00B377B8"/>
    <w:rsid w:val="00BB3596"/>
    <w:rsid w:val="00BC3A8A"/>
    <w:rsid w:val="00BD1036"/>
    <w:rsid w:val="00C0237C"/>
    <w:rsid w:val="00C165AA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F13CF1"/>
    <w:rsid w:val="00F16F45"/>
    <w:rsid w:val="00F311EC"/>
    <w:rsid w:val="00F45438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6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699</Words>
  <Characters>3780</Characters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2023-09-21T10:52:00Z</dcterms:created>
  <dcterms:modified xsi:type="dcterms:W3CDTF">2023-10-10T13:11:00Z</dcterms:modified>
</cp:coreProperties>
</file>