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1BC25B7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27481635" w:rsidR="00CE6425" w:rsidRPr="006F7DF7" w:rsidRDefault="00930E3F" w:rsidP="00BA75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30E3F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Frase complexa: subordina</w:t>
                                    </w:r>
                                    <w:r w:rsidR="0096054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ção</w:t>
                                    </w:r>
                                    <w:r w:rsidRPr="00930E3F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substantiva </w:t>
                                    </w:r>
                                    <w:r w:rsidR="00BA753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completiva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4332A187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930E3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057A59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 w:rsidRPr="00930E3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930E3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554F39" w:rsidRPr="00930E3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7B366D" w:rsidRPr="00930E3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800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27481635" w:rsidR="00CE6425" w:rsidRPr="006F7DF7" w:rsidRDefault="00930E3F" w:rsidP="00BA75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30E3F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Frase complexa: subordina</w:t>
                              </w:r>
                              <w:r w:rsidR="0096054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ção</w:t>
                              </w:r>
                              <w:r w:rsidRPr="00930E3F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substantiva </w:t>
                              </w:r>
                              <w:r w:rsidR="00BA753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completiva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4332A187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930E3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057A59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 w:rsidRPr="00930E3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930E3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554F39" w:rsidRPr="00930E3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7B366D" w:rsidRPr="00930E3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1388C5A6" w:rsidR="00FF7F66" w:rsidRDefault="00FF7F66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930E3F" w:rsidRPr="0032278A">
        <w:rPr>
          <w:rFonts w:ascii="Calibri" w:hAnsi="Calibri"/>
          <w:color w:val="000000"/>
          <w:szCs w:val="26"/>
          <w:lang w:val="pt-BR"/>
        </w:rPr>
        <w:t xml:space="preserve">Seleciona </w:t>
      </w:r>
      <w:r w:rsidR="00BA753B">
        <w:rPr>
          <w:rFonts w:ascii="Calibri" w:hAnsi="Calibri"/>
          <w:color w:val="000000"/>
          <w:szCs w:val="26"/>
          <w:lang w:val="pt-BR"/>
        </w:rPr>
        <w:t xml:space="preserve">com </w:t>
      </w:r>
      <w:r w:rsidR="008417A4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BA753B">
        <w:rPr>
          <w:rFonts w:ascii="Calibri" w:hAnsi="Calibri"/>
          <w:color w:val="000000"/>
          <w:szCs w:val="26"/>
          <w:lang w:val="pt-BR"/>
        </w:rPr>
        <w:t xml:space="preserve"> </w:t>
      </w:r>
      <w:r w:rsidR="00930E3F" w:rsidRPr="0032278A">
        <w:rPr>
          <w:rFonts w:ascii="Calibri" w:hAnsi="Calibri"/>
          <w:color w:val="000000"/>
          <w:szCs w:val="26"/>
          <w:lang w:val="pt-BR"/>
        </w:rPr>
        <w:t xml:space="preserve">a opção que completa </w:t>
      </w:r>
      <w:r w:rsidR="00930E3F">
        <w:rPr>
          <w:rFonts w:ascii="Calibri" w:hAnsi="Calibri"/>
          <w:color w:val="000000"/>
          <w:szCs w:val="26"/>
          <w:lang w:val="pt-BR"/>
        </w:rPr>
        <w:t>corretamente a seguinte afirmação:</w:t>
      </w:r>
    </w:p>
    <w:p w14:paraId="67642DB9" w14:textId="474EACC1" w:rsidR="000B6668" w:rsidRPr="000B6668" w:rsidRDefault="00930E3F" w:rsidP="00930E3F">
      <w:pPr>
        <w:pStyle w:val="NormalWeb"/>
        <w:spacing w:before="120" w:beforeAutospacing="0" w:after="120" w:afterAutospacing="0"/>
        <w:ind w:left="708" w:hanging="470"/>
        <w:jc w:val="center"/>
        <w:rPr>
          <w:rFonts w:ascii="Calibri" w:hAnsi="Calibri"/>
          <w:color w:val="000000"/>
          <w:sz w:val="22"/>
          <w:szCs w:val="26"/>
          <w:lang w:val="pt-BR"/>
        </w:rPr>
      </w:pPr>
      <w:r>
        <w:rPr>
          <w:rFonts w:ascii="Calibri" w:hAnsi="Calibri"/>
          <w:i/>
          <w:color w:val="000000"/>
          <w:sz w:val="22"/>
          <w:szCs w:val="26"/>
          <w:lang w:val="pt-BR"/>
        </w:rPr>
        <w:t>As orações subordinadas substantivas completivas</w:t>
      </w:r>
    </w:p>
    <w:tbl>
      <w:tblPr>
        <w:tblStyle w:val="TableGrid62"/>
        <w:tblW w:w="8565" w:type="dxa"/>
        <w:tblInd w:w="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57"/>
      </w:tblGrid>
      <w:tr w:rsidR="00E20485" w:rsidRPr="00E20485" w14:paraId="0598878D" w14:textId="77777777" w:rsidTr="00930E3F">
        <w:tc>
          <w:tcPr>
            <w:tcW w:w="336" w:type="dxa"/>
          </w:tcPr>
          <w:p w14:paraId="003FF110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300FA4CA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A5A14C1" wp14:editId="7CDB0C6C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C38D46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A5A14C1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YRaAIAAMw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EsbzPZYbLB8Yd8KRkN6pi5bzX4IPN0DMQEaLtypc81EZ5OlwkqRokH787T76MzHYKkXPjObJ&#10;v2+BtBTmi2XKzE7yiE84VOhQ2RwqdtudIwMy4/11KokcTMHsxYqwu+flW8WqbAKruPaI8aSch3HT&#10;eH2VXq2SG9PeQbi0t07F5BG5iOzdcA/kpvcPTJw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XVGE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8C38D46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57" w:type="dxa"/>
          </w:tcPr>
          <w:p w14:paraId="6331B924" w14:textId="6D276AD6" w:rsidR="00E20485" w:rsidRPr="00E20485" w:rsidRDefault="00930E3F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>
              <w:rPr>
                <w:rFonts w:ascii="Calibri" w:hAnsi="Calibri"/>
                <w:color w:val="000000"/>
                <w:szCs w:val="26"/>
                <w:lang w:val="pt-BR"/>
              </w:rPr>
              <w:t xml:space="preserve">desempenham a função de </w:t>
            </w:r>
            <w:r w:rsidR="00D33C6E">
              <w:rPr>
                <w:rFonts w:ascii="Calibri" w:hAnsi="Calibri"/>
                <w:color w:val="000000"/>
                <w:szCs w:val="26"/>
                <w:lang w:val="pt-BR"/>
              </w:rPr>
              <w:t>complemento indireto</w:t>
            </w:r>
            <w:r>
              <w:rPr>
                <w:rFonts w:ascii="Calibri" w:hAnsi="Calibri"/>
                <w:color w:val="000000"/>
                <w:szCs w:val="26"/>
                <w:lang w:val="pt-BR"/>
              </w:rPr>
              <w:t xml:space="preserve"> da oração subordinante.</w:t>
            </w:r>
          </w:p>
        </w:tc>
      </w:tr>
      <w:tr w:rsidR="00E20485" w:rsidRPr="00E20485" w14:paraId="4BEAE93B" w14:textId="77777777" w:rsidTr="00930E3F">
        <w:tc>
          <w:tcPr>
            <w:tcW w:w="336" w:type="dxa"/>
          </w:tcPr>
          <w:p w14:paraId="4794EE29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37816EBD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A78830B" wp14:editId="7C4827EA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10F8B54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78830B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dKti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10F8B54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57" w:type="dxa"/>
          </w:tcPr>
          <w:p w14:paraId="7B822C50" w14:textId="5570B3A8" w:rsidR="00E20485" w:rsidRPr="00E20485" w:rsidRDefault="00930E3F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>
              <w:rPr>
                <w:rFonts w:ascii="Calibri" w:hAnsi="Calibri"/>
                <w:color w:val="000000"/>
                <w:szCs w:val="26"/>
                <w:lang w:val="pt-BR"/>
              </w:rPr>
              <w:t>desempenham a função de modificador da oração subordinante.</w:t>
            </w:r>
          </w:p>
        </w:tc>
      </w:tr>
      <w:tr w:rsidR="00E20485" w:rsidRPr="00E20485" w14:paraId="48CC7273" w14:textId="77777777" w:rsidTr="00930E3F">
        <w:tc>
          <w:tcPr>
            <w:tcW w:w="336" w:type="dxa"/>
          </w:tcPr>
          <w:p w14:paraId="0E025321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0A3BD289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7304400" wp14:editId="11ADA7EB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C60C147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304400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Xhxt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C60C147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57" w:type="dxa"/>
          </w:tcPr>
          <w:p w14:paraId="3408986E" w14:textId="0EFA1ED9" w:rsidR="00E20485" w:rsidRPr="00E20485" w:rsidRDefault="00930E3F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>
              <w:rPr>
                <w:rFonts w:ascii="Calibri" w:hAnsi="Calibri"/>
                <w:color w:val="000000"/>
                <w:szCs w:val="26"/>
                <w:lang w:val="pt-BR"/>
              </w:rPr>
              <w:t>desempenham a função de complemento agente da passiva.</w:t>
            </w:r>
          </w:p>
        </w:tc>
      </w:tr>
      <w:tr w:rsidR="00E20485" w:rsidRPr="00E20485" w14:paraId="412E7C61" w14:textId="77777777" w:rsidTr="00930E3F">
        <w:tc>
          <w:tcPr>
            <w:tcW w:w="336" w:type="dxa"/>
          </w:tcPr>
          <w:p w14:paraId="664F9259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15AE41BE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E0F95D9" wp14:editId="46F47781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E37744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0F95D9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loTPd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6E37744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57" w:type="dxa"/>
          </w:tcPr>
          <w:p w14:paraId="591CCE98" w14:textId="66D435C3" w:rsidR="00E20485" w:rsidRPr="00E20485" w:rsidRDefault="00930E3F" w:rsidP="000B6668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>
              <w:rPr>
                <w:rFonts w:ascii="Calibri" w:hAnsi="Calibri"/>
                <w:color w:val="000000"/>
                <w:szCs w:val="26"/>
                <w:lang w:val="pt-BR"/>
              </w:rPr>
              <w:t>desempenham a função de complemento direto da oração subordinante.</w:t>
            </w:r>
          </w:p>
        </w:tc>
      </w:tr>
    </w:tbl>
    <w:p w14:paraId="60E63587" w14:textId="01133558" w:rsidR="00E20485" w:rsidRDefault="006D62CA" w:rsidP="00E20485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387658"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="00930E3F">
        <w:rPr>
          <w:rFonts w:ascii="Calibri" w:hAnsi="Calibri"/>
          <w:color w:val="000000"/>
          <w:szCs w:val="26"/>
          <w:lang w:val="pt-BR"/>
        </w:rPr>
        <w:t>Observa as frases que se seguem e assinala</w:t>
      </w:r>
      <w:r w:rsidR="00BA753B">
        <w:rPr>
          <w:rFonts w:ascii="Calibri" w:hAnsi="Calibri"/>
          <w:color w:val="000000"/>
          <w:szCs w:val="26"/>
          <w:lang w:val="pt-BR"/>
        </w:rPr>
        <w:t xml:space="preserve"> com </w:t>
      </w:r>
      <w:r w:rsidR="008417A4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BA753B">
        <w:rPr>
          <w:rFonts w:ascii="Calibri" w:hAnsi="Calibri"/>
          <w:color w:val="000000"/>
          <w:szCs w:val="26"/>
          <w:lang w:val="pt-BR"/>
        </w:rPr>
        <w:t xml:space="preserve"> </w:t>
      </w:r>
      <w:r w:rsidR="00930E3F">
        <w:rPr>
          <w:rFonts w:ascii="Calibri" w:hAnsi="Calibri"/>
          <w:color w:val="000000"/>
          <w:szCs w:val="26"/>
          <w:lang w:val="pt-BR"/>
        </w:rPr>
        <w:t>a única</w:t>
      </w:r>
      <w:r w:rsidR="00BA753B">
        <w:rPr>
          <w:rFonts w:ascii="Calibri" w:hAnsi="Calibri"/>
          <w:color w:val="000000"/>
          <w:szCs w:val="26"/>
          <w:lang w:val="pt-BR"/>
        </w:rPr>
        <w:t xml:space="preserve"> opção</w:t>
      </w:r>
      <w:r w:rsidR="00930E3F">
        <w:rPr>
          <w:rFonts w:ascii="Calibri" w:hAnsi="Calibri"/>
          <w:color w:val="000000"/>
          <w:szCs w:val="26"/>
          <w:lang w:val="pt-BR"/>
        </w:rPr>
        <w:t xml:space="preserve"> que não é subordinada substantiva completiva.</w:t>
      </w:r>
    </w:p>
    <w:tbl>
      <w:tblPr>
        <w:tblStyle w:val="TableGrid62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797"/>
      </w:tblGrid>
      <w:tr w:rsidR="00E20485" w:rsidRPr="00E20485" w14:paraId="69D1E851" w14:textId="77777777" w:rsidTr="00930E3F">
        <w:tc>
          <w:tcPr>
            <w:tcW w:w="336" w:type="dxa"/>
          </w:tcPr>
          <w:p w14:paraId="26A35E61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6468797E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B18D7A8" wp14:editId="53160B51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966828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18D7A8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ZhFd1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6966828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1709B0D7" w14:textId="3F6AB053" w:rsidR="00E20485" w:rsidRPr="00BA753B" w:rsidRDefault="00930E3F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O treinador decidiu que todos os atletas iriam participar.</w:t>
            </w:r>
          </w:p>
        </w:tc>
      </w:tr>
      <w:tr w:rsidR="00E20485" w:rsidRPr="00E20485" w14:paraId="0FF08B13" w14:textId="77777777" w:rsidTr="00930E3F">
        <w:tc>
          <w:tcPr>
            <w:tcW w:w="336" w:type="dxa"/>
          </w:tcPr>
          <w:p w14:paraId="34CA5ED1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52A44746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FBD009D" wp14:editId="60CD46DF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26A3AA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BD009D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XSUaQIAAM0EAAAOAAAAZHJzL2Uyb0RvYy54bWysVM1u1DAQviPxDpbvNNml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Cm9dJR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326A3AA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034F2FFC" w14:textId="6E0A85D8" w:rsidR="00E20485" w:rsidRPr="00BA753B" w:rsidRDefault="00930E3F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A professora perguntou se os alunos tinham dúvidas.</w:t>
            </w:r>
          </w:p>
        </w:tc>
      </w:tr>
      <w:tr w:rsidR="00E20485" w:rsidRPr="00E20485" w14:paraId="5A3A2B32" w14:textId="77777777" w:rsidTr="00930E3F">
        <w:tc>
          <w:tcPr>
            <w:tcW w:w="336" w:type="dxa"/>
          </w:tcPr>
          <w:p w14:paraId="1A14180C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0FEB3B0F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E24CFEC" wp14:editId="254974B1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61A87E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24CFEC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6kiagIAAM0EAAAOAAAAZHJzL2Uyb0RvYy54bWysVM1u1DAQviPxDpbvNNmFsi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FW6ki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C61A87E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4E4578DA" w14:textId="7E42D699" w:rsidR="00E20485" w:rsidRPr="00BA753B" w:rsidRDefault="00930E3F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Os alunos que estudam conseguem bons resultados.</w:t>
            </w:r>
          </w:p>
        </w:tc>
      </w:tr>
      <w:tr w:rsidR="00E20485" w:rsidRPr="00E20485" w14:paraId="0DD3A2CA" w14:textId="77777777" w:rsidTr="00930E3F">
        <w:tc>
          <w:tcPr>
            <w:tcW w:w="336" w:type="dxa"/>
          </w:tcPr>
          <w:p w14:paraId="0497FB81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55982B46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E0E699E" wp14:editId="59F69888">
                      <wp:extent cx="215900" cy="215900"/>
                      <wp:effectExtent l="0" t="0" r="12700" b="12700"/>
                      <wp:docPr id="47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89CDA8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0E699E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ddgWT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989CDA8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49C10B19" w14:textId="23951C5C" w:rsidR="00E20485" w:rsidRPr="00BA753B" w:rsidRDefault="00930E3F" w:rsidP="00CD24F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Os atores sentiram que o público os aplaudia entusiasticamente.</w:t>
            </w:r>
          </w:p>
        </w:tc>
      </w:tr>
    </w:tbl>
    <w:p w14:paraId="23D9A06A" w14:textId="58F221BF" w:rsidR="00941659" w:rsidRPr="00930E3F" w:rsidRDefault="00CD24F4" w:rsidP="00387658">
      <w:pPr>
        <w:pStyle w:val="NormalWeb"/>
        <w:tabs>
          <w:tab w:val="left" w:pos="294"/>
        </w:tabs>
        <w:spacing w:before="360" w:beforeAutospacing="0" w:after="120" w:afterAutospacing="0" w:line="280" w:lineRule="exact"/>
        <w:ind w:left="284" w:hanging="284"/>
        <w:jc w:val="both"/>
        <w:rPr>
          <w:rFonts w:ascii="Calibri" w:hAnsi="Calibri"/>
          <w:color w:val="000000"/>
          <w:sz w:val="22"/>
          <w:szCs w:val="22"/>
        </w:rPr>
      </w:pPr>
      <w:r w:rsidRPr="00387658">
        <w:rPr>
          <w:rFonts w:ascii="Calibri" w:hAnsi="Calibri"/>
          <w:b/>
          <w:bCs/>
          <w:noProof/>
          <w:color w:val="007DBA"/>
          <w:sz w:val="22"/>
          <w:szCs w:val="22"/>
        </w:rPr>
        <w:t>3</w:t>
      </w:r>
      <w:r w:rsidR="00941659" w:rsidRPr="00387658">
        <w:rPr>
          <w:rFonts w:ascii="Calibri" w:hAnsi="Calibri"/>
          <w:b/>
          <w:bCs/>
          <w:noProof/>
          <w:color w:val="007DBA"/>
          <w:sz w:val="22"/>
          <w:szCs w:val="22"/>
        </w:rPr>
        <w:t>.</w:t>
      </w:r>
      <w:r w:rsidR="00387658" w:rsidRPr="00387658">
        <w:rPr>
          <w:rFonts w:ascii="Calibri" w:hAnsi="Calibri"/>
          <w:b/>
          <w:color w:val="000000"/>
          <w:sz w:val="22"/>
          <w:szCs w:val="22"/>
          <w:lang w:val="pt-BR"/>
        </w:rPr>
        <w:tab/>
      </w:r>
      <w:r w:rsidR="00BA753B">
        <w:rPr>
          <w:rFonts w:ascii="Calibri" w:hAnsi="Calibri"/>
          <w:color w:val="000000"/>
          <w:sz w:val="22"/>
          <w:szCs w:val="26"/>
          <w:lang w:val="pt-BR"/>
        </w:rPr>
        <w:t xml:space="preserve">Seleciona com </w:t>
      </w:r>
      <w:r w:rsidR="008417A4">
        <w:rPr>
          <w:rFonts w:ascii="MS Gothic" w:eastAsia="MS Gothic" w:hAnsi="MS Gothic" w:hint="eastAsia"/>
          <w:bCs/>
          <w:noProof/>
          <w:color w:val="000000"/>
        </w:rPr>
        <w:t>✗</w:t>
      </w:r>
      <w:r w:rsidR="00930E3F">
        <w:rPr>
          <w:rFonts w:ascii="Calibri" w:hAnsi="Calibri"/>
          <w:color w:val="000000"/>
          <w:sz w:val="22"/>
          <w:szCs w:val="26"/>
          <w:lang w:val="pt-BR"/>
        </w:rPr>
        <w:t xml:space="preserve"> as orações substantivas completivas das frases.</w:t>
      </w:r>
    </w:p>
    <w:tbl>
      <w:tblPr>
        <w:tblStyle w:val="TableGrid62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797"/>
      </w:tblGrid>
      <w:tr w:rsidR="00930E3F" w:rsidRPr="00E20485" w14:paraId="7AF3E8C1" w14:textId="77777777" w:rsidTr="00930E3F">
        <w:tc>
          <w:tcPr>
            <w:tcW w:w="336" w:type="dxa"/>
          </w:tcPr>
          <w:p w14:paraId="77D5D342" w14:textId="77777777" w:rsidR="00930E3F" w:rsidRPr="00E20485" w:rsidRDefault="00930E3F" w:rsidP="008B758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611678BF" w14:textId="77777777" w:rsidR="00930E3F" w:rsidRPr="00E20485" w:rsidRDefault="00930E3F" w:rsidP="008B758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A668E9D" wp14:editId="7B7A1B36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5FCAAF" w14:textId="77777777" w:rsidR="00930E3F" w:rsidRDefault="00930E3F" w:rsidP="00930E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668E9D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q0BZwIAAMwEAAAOAAAAZHJzL2Uyb0RvYy54bWysVM1u1DAQviPxDpbvNNmtoC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svq0B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45FCAAF" w14:textId="77777777" w:rsidR="00930E3F" w:rsidRDefault="00930E3F" w:rsidP="00930E3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36231546" w14:textId="172CBED6" w:rsidR="00930E3F" w:rsidRPr="00BA753B" w:rsidRDefault="00930E3F" w:rsidP="008B758F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O Rui que é ótimo velejador vai participar no campeonato europeu.</w:t>
            </w:r>
          </w:p>
        </w:tc>
      </w:tr>
      <w:tr w:rsidR="00930E3F" w:rsidRPr="00E20485" w14:paraId="5FC0E668" w14:textId="77777777" w:rsidTr="00930E3F">
        <w:tc>
          <w:tcPr>
            <w:tcW w:w="336" w:type="dxa"/>
          </w:tcPr>
          <w:p w14:paraId="7A353B81" w14:textId="77777777" w:rsidR="00930E3F" w:rsidRPr="00E20485" w:rsidRDefault="00930E3F" w:rsidP="008B758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6738CCC1" w14:textId="77777777" w:rsidR="00930E3F" w:rsidRPr="00E20485" w:rsidRDefault="00930E3F" w:rsidP="008B758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672E254" wp14:editId="50615FCB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2C011F3" w14:textId="77777777" w:rsidR="00930E3F" w:rsidRDefault="00930E3F" w:rsidP="00930E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72E254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DG8s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2C011F3" w14:textId="77777777" w:rsidR="00930E3F" w:rsidRDefault="00930E3F" w:rsidP="00930E3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091402ED" w14:textId="49D81437" w:rsidR="00930E3F" w:rsidRPr="00BA753B" w:rsidRDefault="00930E3F" w:rsidP="008B758F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A federação esqueceu-se de enviar um convite especial aos atletas.</w:t>
            </w:r>
          </w:p>
        </w:tc>
      </w:tr>
      <w:tr w:rsidR="00930E3F" w:rsidRPr="00E20485" w14:paraId="564E52BA" w14:textId="77777777" w:rsidTr="00930E3F">
        <w:tc>
          <w:tcPr>
            <w:tcW w:w="336" w:type="dxa"/>
          </w:tcPr>
          <w:p w14:paraId="06541959" w14:textId="77777777" w:rsidR="00930E3F" w:rsidRPr="00E20485" w:rsidRDefault="00930E3F" w:rsidP="008B758F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635D1E95" w14:textId="77777777" w:rsidR="00930E3F" w:rsidRPr="00E20485" w:rsidRDefault="00930E3F" w:rsidP="008B758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2A4E030" wp14:editId="4A396B6D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672BBD" w14:textId="77777777" w:rsidR="00930E3F" w:rsidRDefault="00930E3F" w:rsidP="00930E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A4E030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04aAIAAMw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MGqNO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C672BBD" w14:textId="77777777" w:rsidR="00930E3F" w:rsidRDefault="00930E3F" w:rsidP="00930E3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066B1D43" w14:textId="459C7A41" w:rsidR="00930E3F" w:rsidRPr="00BA753B" w:rsidRDefault="00930E3F" w:rsidP="008B758F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A atleta informou que ia retirar-se de competição.</w:t>
            </w:r>
          </w:p>
        </w:tc>
      </w:tr>
      <w:tr w:rsidR="00930E3F" w:rsidRPr="00E20485" w14:paraId="0D3FFA00" w14:textId="77777777" w:rsidTr="00930E3F">
        <w:tc>
          <w:tcPr>
            <w:tcW w:w="336" w:type="dxa"/>
          </w:tcPr>
          <w:p w14:paraId="15C89D0A" w14:textId="77777777" w:rsidR="00930E3F" w:rsidRPr="00E20485" w:rsidRDefault="00930E3F" w:rsidP="008B758F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4C3D3896" w14:textId="77777777" w:rsidR="00930E3F" w:rsidRPr="00E20485" w:rsidRDefault="00930E3F" w:rsidP="008B758F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7DB1435" wp14:editId="4AA30667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7C0812B" w14:textId="77777777" w:rsidR="00930E3F" w:rsidRDefault="00930E3F" w:rsidP="00930E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DB1435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foF4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7C0812B" w14:textId="77777777" w:rsidR="00930E3F" w:rsidRDefault="00930E3F" w:rsidP="00930E3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63B0B5EC" w14:textId="13274543" w:rsidR="00930E3F" w:rsidRPr="00BA753B" w:rsidRDefault="00930E3F" w:rsidP="008B758F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Os atletas que se empenham têm mais oportunidades.</w:t>
            </w:r>
          </w:p>
        </w:tc>
      </w:tr>
      <w:tr w:rsidR="00930E3F" w:rsidRPr="00E20485" w14:paraId="1E0FACC7" w14:textId="77777777" w:rsidTr="00930E3F">
        <w:tc>
          <w:tcPr>
            <w:tcW w:w="336" w:type="dxa"/>
          </w:tcPr>
          <w:p w14:paraId="67355384" w14:textId="7555564C" w:rsidR="00930E3F" w:rsidRPr="00E20485" w:rsidRDefault="00930E3F" w:rsidP="008B758F">
            <w:pPr>
              <w:spacing w:before="50" w:after="20"/>
              <w:rPr>
                <w:rFonts w:ascii="Calibri" w:eastAsia="Times New Roman" w:hAnsi="Calibri" w:cs="Times New Roman"/>
                <w:b/>
                <w:color w:val="007DBA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</w:rPr>
              <w:t>E</w:t>
            </w: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)</w:t>
            </w:r>
          </w:p>
        </w:tc>
        <w:tc>
          <w:tcPr>
            <w:tcW w:w="372" w:type="dxa"/>
          </w:tcPr>
          <w:p w14:paraId="03D1E32C" w14:textId="207546AC" w:rsidR="00930E3F" w:rsidRPr="00E20485" w:rsidRDefault="00930E3F" w:rsidP="008B758F">
            <w:pPr>
              <w:spacing w:before="20" w:after="20"/>
              <w:jc w:val="center"/>
              <w:rPr>
                <w:noProof/>
                <w:position w:val="-10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E250110" wp14:editId="7CA68EB6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B69B942" w14:textId="77777777" w:rsidR="00930E3F" w:rsidRDefault="00930E3F" w:rsidP="00930E3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250110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zVM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vs1T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B69B942" w14:textId="77777777" w:rsidR="00930E3F" w:rsidRDefault="00930E3F" w:rsidP="00930E3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797" w:type="dxa"/>
          </w:tcPr>
          <w:p w14:paraId="2604B7E6" w14:textId="73E68806" w:rsidR="00930E3F" w:rsidRPr="00BA753B" w:rsidRDefault="00930E3F" w:rsidP="008B758F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BA753B">
              <w:rPr>
                <w:rFonts w:ascii="Calibri" w:hAnsi="Calibri"/>
                <w:i/>
                <w:color w:val="000000"/>
                <w:szCs w:val="26"/>
                <w:lang w:val="pt-BR"/>
              </w:rPr>
              <w:t>A Ana esperava que o treinador a deixasse jogar.</w:t>
            </w:r>
          </w:p>
        </w:tc>
      </w:tr>
    </w:tbl>
    <w:p w14:paraId="6014B1A7" w14:textId="77777777" w:rsidR="00BA753B" w:rsidRDefault="00BA753B" w:rsidP="00BA753B">
      <w:pPr>
        <w:spacing w:before="360"/>
        <w:ind w:left="238" w:hanging="238"/>
        <w:jc w:val="both"/>
      </w:pPr>
      <w:r w:rsidRPr="002D2D4D">
        <w:rPr>
          <w:b/>
          <w:color w:val="007DBA"/>
        </w:rPr>
        <w:t>4.</w:t>
      </w:r>
      <w:r w:rsidRPr="002D2D4D">
        <w:rPr>
          <w:color w:val="007DBA"/>
        </w:rPr>
        <w:t xml:space="preserve"> </w:t>
      </w:r>
      <w:r>
        <w:t xml:space="preserve">Redige frases complexas com </w:t>
      </w:r>
      <w:r w:rsidRPr="002D2D4D">
        <w:rPr>
          <w:b/>
          <w:color w:val="007DBA"/>
        </w:rPr>
        <w:t>orações subordinadas substantivas</w:t>
      </w:r>
      <w:r>
        <w:t>, utilizando as palavras indicadas entre parênteses.</w:t>
      </w:r>
    </w:p>
    <w:p w14:paraId="14F03A19" w14:textId="5A027BC8" w:rsidR="00BA753B" w:rsidRPr="005F3AFC" w:rsidRDefault="00BA753B" w:rsidP="008417A4">
      <w:pPr>
        <w:tabs>
          <w:tab w:val="right" w:leader="underscore" w:pos="8787"/>
        </w:tabs>
        <w:spacing w:after="120"/>
        <w:ind w:left="284"/>
        <w:rPr>
          <w:b/>
          <w:color w:val="0070C0"/>
        </w:rPr>
      </w:pPr>
      <w:r w:rsidRPr="002D2D4D">
        <w:rPr>
          <w:b/>
          <w:color w:val="007DBA"/>
        </w:rPr>
        <w:t xml:space="preserve">a. </w:t>
      </w:r>
      <w:r w:rsidRPr="005F3AFC">
        <w:rPr>
          <w:i/>
        </w:rPr>
        <w:t>A Matilde</w:t>
      </w:r>
      <w:r>
        <w:rPr>
          <w:b/>
          <w:color w:val="0070C0"/>
        </w:rPr>
        <w:t xml:space="preserve"> </w:t>
      </w:r>
      <w:r w:rsidR="008417A4" w:rsidRPr="008417A4">
        <w:rPr>
          <w:color w:val="808080" w:themeColor="background1" w:themeShade="80"/>
          <w:spacing w:val="-20"/>
        </w:rPr>
        <w:tab/>
      </w:r>
      <w:r>
        <w:t xml:space="preserve"> </w:t>
      </w:r>
      <w:r w:rsidRPr="00960541">
        <w:rPr>
          <w:color w:val="007DBA"/>
          <w:sz w:val="20"/>
          <w:szCs w:val="20"/>
        </w:rPr>
        <w:t>(afirmar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/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que)</w:t>
      </w:r>
      <w:r>
        <w:t>.</w:t>
      </w:r>
    </w:p>
    <w:p w14:paraId="5EF19E08" w14:textId="1B64EDC2" w:rsidR="00BA753B" w:rsidRPr="005F3AFC" w:rsidRDefault="00BA753B" w:rsidP="00AA6A10">
      <w:pPr>
        <w:tabs>
          <w:tab w:val="right" w:leader="underscore" w:pos="8787"/>
        </w:tabs>
        <w:spacing w:after="120"/>
        <w:ind w:left="284"/>
        <w:rPr>
          <w:b/>
          <w:color w:val="0070C0"/>
        </w:rPr>
      </w:pPr>
      <w:r w:rsidRPr="002D2D4D">
        <w:rPr>
          <w:b/>
          <w:color w:val="007DBA"/>
        </w:rPr>
        <w:t xml:space="preserve">b. </w:t>
      </w:r>
      <w:r>
        <w:rPr>
          <w:i/>
        </w:rPr>
        <w:t>O Afonso</w:t>
      </w:r>
      <w:r>
        <w:rPr>
          <w:b/>
          <w:color w:val="0070C0"/>
        </w:rPr>
        <w:t xml:space="preserve"> </w:t>
      </w:r>
      <w:r w:rsidR="008417A4" w:rsidRPr="00AA6A10">
        <w:rPr>
          <w:color w:val="808080" w:themeColor="background1" w:themeShade="80"/>
          <w:spacing w:val="-20"/>
        </w:rPr>
        <w:tab/>
      </w:r>
      <w:r>
        <w:t xml:space="preserve"> </w:t>
      </w:r>
      <w:r w:rsidRPr="00960541">
        <w:rPr>
          <w:color w:val="007DBA"/>
          <w:sz w:val="20"/>
          <w:szCs w:val="20"/>
        </w:rPr>
        <w:t>(perguntar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/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se)</w:t>
      </w:r>
      <w:r>
        <w:t>.</w:t>
      </w:r>
    </w:p>
    <w:p w14:paraId="764887A6" w14:textId="0784E947" w:rsidR="00BA753B" w:rsidRPr="005F3AFC" w:rsidRDefault="00BA753B" w:rsidP="00AA6A10">
      <w:pPr>
        <w:tabs>
          <w:tab w:val="right" w:leader="underscore" w:pos="8787"/>
        </w:tabs>
        <w:spacing w:after="120"/>
        <w:ind w:left="284"/>
        <w:rPr>
          <w:b/>
          <w:color w:val="0070C0"/>
        </w:rPr>
      </w:pPr>
      <w:r w:rsidRPr="002D2D4D">
        <w:rPr>
          <w:b/>
          <w:color w:val="007DBA"/>
        </w:rPr>
        <w:t xml:space="preserve">c. </w:t>
      </w:r>
      <w:r>
        <w:rPr>
          <w:i/>
        </w:rPr>
        <w:t>Os alunos</w:t>
      </w:r>
      <w:r>
        <w:rPr>
          <w:b/>
          <w:color w:val="0070C0"/>
        </w:rPr>
        <w:t xml:space="preserve"> </w:t>
      </w:r>
      <w:r w:rsidR="008417A4" w:rsidRPr="00AA6A10">
        <w:rPr>
          <w:color w:val="808080" w:themeColor="background1" w:themeShade="80"/>
          <w:spacing w:val="-20"/>
        </w:rPr>
        <w:tab/>
      </w:r>
      <w:r>
        <w:t xml:space="preserve"> </w:t>
      </w:r>
      <w:r w:rsidRPr="00960541">
        <w:rPr>
          <w:color w:val="007DBA"/>
          <w:sz w:val="20"/>
          <w:szCs w:val="20"/>
        </w:rPr>
        <w:t>(pedir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/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para)</w:t>
      </w:r>
      <w:r>
        <w:t>.</w:t>
      </w:r>
    </w:p>
    <w:p w14:paraId="5788D6FA" w14:textId="7BD96875" w:rsidR="00BA753B" w:rsidRPr="005F3AFC" w:rsidRDefault="00BA753B" w:rsidP="00AA6A10">
      <w:pPr>
        <w:tabs>
          <w:tab w:val="right" w:leader="underscore" w:pos="8787"/>
        </w:tabs>
        <w:spacing w:after="120"/>
        <w:ind w:left="284"/>
        <w:rPr>
          <w:b/>
          <w:color w:val="0070C0"/>
        </w:rPr>
      </w:pPr>
      <w:r w:rsidRPr="002D2D4D">
        <w:rPr>
          <w:b/>
          <w:color w:val="007DBA"/>
        </w:rPr>
        <w:t>d.</w:t>
      </w:r>
      <w:r>
        <w:rPr>
          <w:b/>
          <w:color w:val="0070C0"/>
        </w:rPr>
        <w:t xml:space="preserve"> </w:t>
      </w:r>
      <w:r>
        <w:rPr>
          <w:i/>
        </w:rPr>
        <w:t>Os pais</w:t>
      </w:r>
      <w:r w:rsidR="00AA6A10" w:rsidRPr="00AA6A10">
        <w:rPr>
          <w:color w:val="808080" w:themeColor="background1" w:themeShade="80"/>
          <w:spacing w:val="-20"/>
        </w:rPr>
        <w:tab/>
      </w:r>
      <w:r w:rsidR="00960541">
        <w:rPr>
          <w:color w:val="808080" w:themeColor="background1" w:themeShade="80"/>
          <w:spacing w:val="-20"/>
        </w:rPr>
        <w:t xml:space="preserve"> </w:t>
      </w:r>
      <w:r w:rsidRPr="00960541">
        <w:rPr>
          <w:color w:val="007DBA"/>
          <w:sz w:val="20"/>
          <w:szCs w:val="20"/>
        </w:rPr>
        <w:t>(desejar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/</w:t>
      </w:r>
      <w:r w:rsidR="00960541" w:rsidRPr="00960541">
        <w:rPr>
          <w:color w:val="007DBA"/>
          <w:sz w:val="20"/>
          <w:szCs w:val="20"/>
        </w:rPr>
        <w:t xml:space="preserve"> </w:t>
      </w:r>
      <w:r w:rsidRPr="00960541">
        <w:rPr>
          <w:color w:val="007DBA"/>
          <w:sz w:val="20"/>
          <w:szCs w:val="20"/>
        </w:rPr>
        <w:t>que)</w:t>
      </w:r>
      <w:r>
        <w:t>.</w:t>
      </w:r>
    </w:p>
    <w:p w14:paraId="0DB7DD83" w14:textId="454182AB" w:rsidR="00F11AA9" w:rsidRDefault="00F11AA9" w:rsidP="00930E3F">
      <w:pPr>
        <w:pStyle w:val="NormalWeb"/>
        <w:tabs>
          <w:tab w:val="left" w:pos="294"/>
        </w:tabs>
        <w:spacing w:before="360" w:beforeAutospacing="0" w:after="120" w:afterAutospacing="0" w:line="280" w:lineRule="exact"/>
        <w:ind w:left="284" w:hanging="284"/>
        <w:jc w:val="both"/>
        <w:rPr>
          <w:rFonts w:ascii="Calibri" w:hAnsi="Calibri"/>
          <w:noProof/>
          <w:color w:val="000000"/>
          <w:szCs w:val="26"/>
        </w:rPr>
      </w:pPr>
    </w:p>
    <w:p w14:paraId="131726C1" w14:textId="77777777" w:rsidR="00C03CA9" w:rsidRDefault="00C03CA9" w:rsidP="00930E3F">
      <w:pPr>
        <w:pStyle w:val="NormalWeb"/>
        <w:tabs>
          <w:tab w:val="left" w:pos="294"/>
        </w:tabs>
        <w:spacing w:before="360" w:beforeAutospacing="0" w:after="120" w:afterAutospacing="0" w:line="280" w:lineRule="exact"/>
        <w:ind w:left="284" w:hanging="284"/>
        <w:jc w:val="both"/>
        <w:rPr>
          <w:rFonts w:ascii="Calibri" w:hAnsi="Calibri"/>
          <w:noProof/>
          <w:color w:val="000000"/>
          <w:szCs w:val="26"/>
        </w:rPr>
      </w:pPr>
    </w:p>
    <w:sectPr w:rsidR="00C03CA9" w:rsidSect="00057A59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4CF31A" w14:textId="77777777" w:rsidR="0023392D" w:rsidRDefault="0023392D" w:rsidP="00641ED6">
      <w:pPr>
        <w:spacing w:after="0" w:line="240" w:lineRule="auto"/>
      </w:pPr>
      <w:r>
        <w:separator/>
      </w:r>
    </w:p>
  </w:endnote>
  <w:endnote w:type="continuationSeparator" w:id="0">
    <w:p w14:paraId="3913F34C" w14:textId="77777777" w:rsidR="0023392D" w:rsidRDefault="0023392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8602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93EFED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87658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 w:rsidR="0025411C">
          <w:rPr>
            <w:rFonts w:cs="Calibri"/>
            <w:b/>
            <w:bCs/>
            <w:color w:val="808285"/>
            <w:sz w:val="16"/>
            <w:szCs w:val="16"/>
          </w:rPr>
          <w:t xml:space="preserve"> | Versão B em Aula Digital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8647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374F439B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A753B">
          <w:rPr>
            <w:b/>
            <w:noProof/>
            <w:color w:val="231F20"/>
            <w:sz w:val="20"/>
          </w:rPr>
          <w:t>393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3E08F7" w14:textId="77777777" w:rsidR="0023392D" w:rsidRDefault="0023392D" w:rsidP="00641ED6">
      <w:pPr>
        <w:spacing w:after="0" w:line="240" w:lineRule="auto"/>
      </w:pPr>
      <w:r>
        <w:separator/>
      </w:r>
    </w:p>
  </w:footnote>
  <w:footnote w:type="continuationSeparator" w:id="0">
    <w:p w14:paraId="073411FF" w14:textId="77777777" w:rsidR="0023392D" w:rsidRDefault="0023392D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07EC8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57A59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64AC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2AD"/>
    <w:rsid w:val="000A6C59"/>
    <w:rsid w:val="000B1FBB"/>
    <w:rsid w:val="000B50D0"/>
    <w:rsid w:val="000B6668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0F70AF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1F7AE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392D"/>
    <w:rsid w:val="002357E8"/>
    <w:rsid w:val="00236D33"/>
    <w:rsid w:val="00242FB9"/>
    <w:rsid w:val="002452B0"/>
    <w:rsid w:val="002507C8"/>
    <w:rsid w:val="002519D6"/>
    <w:rsid w:val="0025411C"/>
    <w:rsid w:val="0025650D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1997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018A"/>
    <w:rsid w:val="003167BE"/>
    <w:rsid w:val="00316EDE"/>
    <w:rsid w:val="003211B7"/>
    <w:rsid w:val="003235ED"/>
    <w:rsid w:val="0033089C"/>
    <w:rsid w:val="00330DC0"/>
    <w:rsid w:val="003346F3"/>
    <w:rsid w:val="00336CB9"/>
    <w:rsid w:val="003373A6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87658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1B2"/>
    <w:rsid w:val="004917C4"/>
    <w:rsid w:val="00493D93"/>
    <w:rsid w:val="00493F79"/>
    <w:rsid w:val="00495FB5"/>
    <w:rsid w:val="004A10F0"/>
    <w:rsid w:val="004A25FC"/>
    <w:rsid w:val="004A534A"/>
    <w:rsid w:val="004B1994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26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AD9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4F39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236E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5F796A"/>
    <w:rsid w:val="006038AC"/>
    <w:rsid w:val="00606E17"/>
    <w:rsid w:val="00607CFE"/>
    <w:rsid w:val="00615250"/>
    <w:rsid w:val="006156CC"/>
    <w:rsid w:val="006171EB"/>
    <w:rsid w:val="0062427D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72DD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015D"/>
    <w:rsid w:val="006C0BD5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366D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2F64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17A4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80B22"/>
    <w:rsid w:val="00893D11"/>
    <w:rsid w:val="008971FF"/>
    <w:rsid w:val="008A4ABB"/>
    <w:rsid w:val="008A6928"/>
    <w:rsid w:val="008A7857"/>
    <w:rsid w:val="008B12B4"/>
    <w:rsid w:val="008B1A82"/>
    <w:rsid w:val="008B3041"/>
    <w:rsid w:val="008C584D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6690"/>
    <w:rsid w:val="00917DE3"/>
    <w:rsid w:val="00920DF9"/>
    <w:rsid w:val="00921F10"/>
    <w:rsid w:val="00923C7E"/>
    <w:rsid w:val="0092719F"/>
    <w:rsid w:val="00930A79"/>
    <w:rsid w:val="00930E3F"/>
    <w:rsid w:val="00930F4C"/>
    <w:rsid w:val="00931BB0"/>
    <w:rsid w:val="00933150"/>
    <w:rsid w:val="00933CF5"/>
    <w:rsid w:val="00936231"/>
    <w:rsid w:val="00941659"/>
    <w:rsid w:val="00943D76"/>
    <w:rsid w:val="00945499"/>
    <w:rsid w:val="009454E3"/>
    <w:rsid w:val="00950B68"/>
    <w:rsid w:val="009545BB"/>
    <w:rsid w:val="0095465C"/>
    <w:rsid w:val="00960541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75E60"/>
    <w:rsid w:val="00981E3E"/>
    <w:rsid w:val="00982F73"/>
    <w:rsid w:val="00987CA5"/>
    <w:rsid w:val="0099161E"/>
    <w:rsid w:val="0099484B"/>
    <w:rsid w:val="00996D99"/>
    <w:rsid w:val="0099751C"/>
    <w:rsid w:val="009A16D7"/>
    <w:rsid w:val="009A7645"/>
    <w:rsid w:val="009B2DC3"/>
    <w:rsid w:val="009B4CA8"/>
    <w:rsid w:val="009B5BD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A4C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2C71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2E83"/>
    <w:rsid w:val="00A9481E"/>
    <w:rsid w:val="00AA0E55"/>
    <w:rsid w:val="00AA15DF"/>
    <w:rsid w:val="00AA2CDF"/>
    <w:rsid w:val="00AA6A10"/>
    <w:rsid w:val="00AA79C0"/>
    <w:rsid w:val="00AB1DEB"/>
    <w:rsid w:val="00AB2F98"/>
    <w:rsid w:val="00AB4D9E"/>
    <w:rsid w:val="00AB4E91"/>
    <w:rsid w:val="00AB6262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5AB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A753B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3CA9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35C7"/>
    <w:rsid w:val="00C35F7C"/>
    <w:rsid w:val="00C36E97"/>
    <w:rsid w:val="00C401C9"/>
    <w:rsid w:val="00C43606"/>
    <w:rsid w:val="00C4597D"/>
    <w:rsid w:val="00C62637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24F4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4655"/>
    <w:rsid w:val="00D1677E"/>
    <w:rsid w:val="00D31675"/>
    <w:rsid w:val="00D33C6E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56100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0485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AA9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779A1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elanormal"/>
    <w:next w:val="TabelacomGrelha"/>
    <w:uiPriority w:val="39"/>
    <w:rsid w:val="00E2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3">
    <w:name w:val="Tabela com grelha63"/>
    <w:basedOn w:val="Tabelanormal"/>
    <w:next w:val="TabelacomGrelha"/>
    <w:uiPriority w:val="59"/>
    <w:rsid w:val="00387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F3C7E-B9BD-4492-9E4D-844265AF7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218</Words>
  <Characters>1181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13</cp:revision>
  <cp:lastPrinted>2020-12-07T11:40:00Z</cp:lastPrinted>
  <dcterms:created xsi:type="dcterms:W3CDTF">2021-01-03T16:37:00Z</dcterms:created>
  <dcterms:modified xsi:type="dcterms:W3CDTF">2021-02-26T21:02:00Z</dcterms:modified>
</cp:coreProperties>
</file>