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7EA70487" w:rsidR="00C70F63" w:rsidRDefault="00C70F63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bookmarkStart w:id="0" w:name="_Hlk161132043"/>
      <w:bookmarkEnd w:id="0"/>
      <w:r w:rsidRPr="00165C08">
        <w:rPr>
          <w:rFonts w:cstheme="minorHAnsi"/>
          <w:b/>
          <w:color w:val="70B7E7"/>
        </w:rPr>
        <w:t>1.</w:t>
      </w:r>
      <w:r w:rsidRPr="00165C08">
        <w:rPr>
          <w:rFonts w:cstheme="minorHAnsi"/>
          <w:b/>
        </w:rPr>
        <w:tab/>
      </w:r>
      <w:r w:rsidR="008D04DF" w:rsidRPr="00A85E06">
        <w:rPr>
          <w:color w:val="000000" w:themeColor="text1"/>
        </w:rPr>
        <w:t>Em qual das tabelas está representada uma situação de proporcionalidade inversa</w:t>
      </w:r>
      <w:r w:rsidR="00A65174">
        <w:rPr>
          <w:color w:val="000000" w:themeColor="text1"/>
        </w:rPr>
        <w:t xml:space="preserve"> </w:t>
      </w:r>
      <w:r w:rsidR="00A65174" w:rsidRPr="00A85E06">
        <w:rPr>
          <w:color w:val="000000" w:themeColor="text1"/>
        </w:rPr>
        <w:t>(</w:t>
      </w:r>
      <w:r w:rsidR="00A65174" w:rsidRPr="00A85E06">
        <w:rPr>
          <w:i/>
          <w:iCs/>
          <w:color w:val="000000" w:themeColor="text1"/>
        </w:rPr>
        <w:t>k</w:t>
      </w:r>
      <w:r w:rsidR="00A65174" w:rsidRPr="00A85E06">
        <w:rPr>
          <w:color w:val="000000" w:themeColor="text1"/>
        </w:rPr>
        <w:t xml:space="preserve"> &gt; 0)</w:t>
      </w:r>
      <w:r w:rsidR="008D04DF" w:rsidRPr="00A85E06">
        <w:rPr>
          <w:color w:val="000000" w:themeColor="text1"/>
        </w:rPr>
        <w:t>?</w:t>
      </w:r>
    </w:p>
    <w:tbl>
      <w:tblPr>
        <w:tblStyle w:val="TabelacomGrelha"/>
        <w:tblW w:w="878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3967"/>
        <w:gridCol w:w="425"/>
        <w:gridCol w:w="3971"/>
      </w:tblGrid>
      <w:tr w:rsidR="0038148E" w:rsidRPr="00602DD1" w14:paraId="734E171A" w14:textId="77777777" w:rsidTr="00415ED9">
        <w:trPr>
          <w:trHeight w:val="964"/>
        </w:trPr>
        <w:tc>
          <w:tcPr>
            <w:tcW w:w="242" w:type="pct"/>
          </w:tcPr>
          <w:p w14:paraId="42882784" w14:textId="206EE734" w:rsidR="0038148E" w:rsidRPr="00246DF9" w:rsidRDefault="00246DF9" w:rsidP="00551765">
            <w:pPr>
              <w:spacing w:line="276" w:lineRule="auto"/>
              <w:ind w:left="425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</w:p>
        </w:tc>
        <w:tc>
          <w:tcPr>
            <w:tcW w:w="2257" w:type="pct"/>
          </w:tcPr>
          <w:tbl>
            <w:tblPr>
              <w:tblStyle w:val="TabelacomGrelha"/>
              <w:tblW w:w="0" w:type="auto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773EC6" w:rsidRPr="00602DD1" w14:paraId="24DE9F1A" w14:textId="77777777" w:rsidTr="007E1D47">
              <w:tc>
                <w:tcPr>
                  <w:tcW w:w="850" w:type="dxa"/>
                  <w:shd w:val="clear" w:color="auto" w:fill="F9F0DE"/>
                  <w:vAlign w:val="center"/>
                </w:tcPr>
                <w:p w14:paraId="467F1239" w14:textId="4EF3EEF5" w:rsidR="00773EC6" w:rsidRPr="000E3291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13EAF871" w14:textId="18412A98" w:rsidR="00773EC6" w:rsidRPr="00773EC6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773EC6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5</w:t>
                  </w:r>
                </w:p>
              </w:tc>
              <w:tc>
                <w:tcPr>
                  <w:tcW w:w="850" w:type="dxa"/>
                </w:tcPr>
                <w:p w14:paraId="3849B176" w14:textId="170BC983" w:rsidR="00773EC6" w:rsidRPr="00773EC6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773EC6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10</w:t>
                  </w:r>
                </w:p>
              </w:tc>
              <w:tc>
                <w:tcPr>
                  <w:tcW w:w="850" w:type="dxa"/>
                </w:tcPr>
                <w:p w14:paraId="7E29CE5C" w14:textId="3A3E5439" w:rsidR="00773EC6" w:rsidRPr="00773EC6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773EC6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20</w:t>
                  </w:r>
                </w:p>
              </w:tc>
            </w:tr>
            <w:tr w:rsidR="00773EC6" w:rsidRPr="00602DD1" w14:paraId="20A367C9" w14:textId="77777777" w:rsidTr="0049635F">
              <w:tc>
                <w:tcPr>
                  <w:tcW w:w="850" w:type="dxa"/>
                  <w:shd w:val="clear" w:color="auto" w:fill="F9F0DE"/>
                  <w:vAlign w:val="center"/>
                </w:tcPr>
                <w:p w14:paraId="0B8A6FB5" w14:textId="2A9B9F66" w:rsidR="00773EC6" w:rsidRPr="000E3291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58EC1C43" w14:textId="0431D9F0" w:rsidR="00773EC6" w:rsidRPr="00773EC6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773EC6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40</w:t>
                  </w:r>
                </w:p>
              </w:tc>
              <w:tc>
                <w:tcPr>
                  <w:tcW w:w="850" w:type="dxa"/>
                </w:tcPr>
                <w:p w14:paraId="7505284E" w14:textId="07828DC1" w:rsidR="00773EC6" w:rsidRPr="00773EC6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773EC6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20</w:t>
                  </w:r>
                </w:p>
              </w:tc>
              <w:tc>
                <w:tcPr>
                  <w:tcW w:w="850" w:type="dxa"/>
                </w:tcPr>
                <w:p w14:paraId="61E81CBD" w14:textId="3684D61E" w:rsidR="00773EC6" w:rsidRPr="00773EC6" w:rsidRDefault="00773EC6" w:rsidP="00773EC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773EC6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10</w:t>
                  </w:r>
                </w:p>
              </w:tc>
            </w:tr>
          </w:tbl>
          <w:p w14:paraId="7C60D40F" w14:textId="77777777" w:rsidR="0038148E" w:rsidRPr="00246DF9" w:rsidRDefault="0038148E" w:rsidP="00246DF9">
            <w:pPr>
              <w:spacing w:before="60" w:after="60" w:line="276" w:lineRule="auto"/>
              <w:ind w:left="425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</w:p>
        </w:tc>
        <w:tc>
          <w:tcPr>
            <w:tcW w:w="242" w:type="pct"/>
          </w:tcPr>
          <w:p w14:paraId="29B42CE0" w14:textId="604A473F" w:rsidR="0038148E" w:rsidRPr="00246DF9" w:rsidRDefault="00246DF9" w:rsidP="00551765">
            <w:pPr>
              <w:spacing w:line="276" w:lineRule="auto"/>
              <w:ind w:left="425" w:hanging="425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</w:p>
        </w:tc>
        <w:tc>
          <w:tcPr>
            <w:tcW w:w="2259" w:type="pct"/>
          </w:tcPr>
          <w:tbl>
            <w:tblPr>
              <w:tblStyle w:val="TabelacomGrelha"/>
              <w:tblW w:w="0" w:type="auto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C42A27" w:rsidRPr="00602DD1" w14:paraId="6210346B" w14:textId="77777777" w:rsidTr="00DB68D1">
              <w:tc>
                <w:tcPr>
                  <w:tcW w:w="850" w:type="dxa"/>
                  <w:shd w:val="clear" w:color="auto" w:fill="F9F0DE"/>
                  <w:vAlign w:val="center"/>
                </w:tcPr>
                <w:p w14:paraId="37D15DCA" w14:textId="058363D3" w:rsidR="00C42A27" w:rsidRPr="000E3291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7607EB11" w14:textId="58C30F47" w:rsidR="00C42A27" w:rsidRPr="00C42A27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42A27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5</w:t>
                  </w:r>
                </w:p>
              </w:tc>
              <w:tc>
                <w:tcPr>
                  <w:tcW w:w="850" w:type="dxa"/>
                </w:tcPr>
                <w:p w14:paraId="28D1DF77" w14:textId="4E2E0B61" w:rsidR="00C42A27" w:rsidRPr="00C42A27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42A27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10</w:t>
                  </w:r>
                </w:p>
              </w:tc>
              <w:tc>
                <w:tcPr>
                  <w:tcW w:w="850" w:type="dxa"/>
                </w:tcPr>
                <w:p w14:paraId="1676AE7A" w14:textId="57777A5A" w:rsidR="00C42A27" w:rsidRPr="00C42A27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42A27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15</w:t>
                  </w:r>
                </w:p>
              </w:tc>
            </w:tr>
            <w:tr w:rsidR="00C42A27" w:rsidRPr="00602DD1" w14:paraId="158F12FB" w14:textId="77777777" w:rsidTr="00DB68D1">
              <w:tc>
                <w:tcPr>
                  <w:tcW w:w="850" w:type="dxa"/>
                  <w:shd w:val="clear" w:color="auto" w:fill="F9F0DE"/>
                  <w:vAlign w:val="center"/>
                </w:tcPr>
                <w:p w14:paraId="22B7CC42" w14:textId="4F53028C" w:rsidR="00C42A27" w:rsidRPr="000E3291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0023BC39" w14:textId="1D9DC10A" w:rsidR="00C42A27" w:rsidRPr="00C42A27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42A27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7</w:t>
                  </w:r>
                </w:p>
              </w:tc>
              <w:tc>
                <w:tcPr>
                  <w:tcW w:w="850" w:type="dxa"/>
                </w:tcPr>
                <w:p w14:paraId="75F88BAE" w14:textId="48035727" w:rsidR="00C42A27" w:rsidRPr="00C42A27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42A27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14</w:t>
                  </w:r>
                </w:p>
              </w:tc>
              <w:tc>
                <w:tcPr>
                  <w:tcW w:w="850" w:type="dxa"/>
                </w:tcPr>
                <w:p w14:paraId="5B137C29" w14:textId="433347B0" w:rsidR="00C42A27" w:rsidRPr="00C42A27" w:rsidRDefault="00C42A27" w:rsidP="00C42A27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42A27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21</w:t>
                  </w:r>
                </w:p>
              </w:tc>
            </w:tr>
          </w:tbl>
          <w:p w14:paraId="002A56BC" w14:textId="77777777" w:rsidR="0038148E" w:rsidRPr="00246DF9" w:rsidRDefault="0038148E" w:rsidP="00246DF9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</w:p>
        </w:tc>
      </w:tr>
      <w:tr w:rsidR="00246DF9" w:rsidRPr="00602DD1" w14:paraId="00323D41" w14:textId="77777777" w:rsidTr="00415ED9">
        <w:trPr>
          <w:trHeight w:val="964"/>
        </w:trPr>
        <w:tc>
          <w:tcPr>
            <w:tcW w:w="242" w:type="pct"/>
          </w:tcPr>
          <w:p w14:paraId="6CC90653" w14:textId="68E93953" w:rsidR="00246DF9" w:rsidRPr="00246DF9" w:rsidRDefault="00246DF9" w:rsidP="00551765">
            <w:pPr>
              <w:spacing w:line="276" w:lineRule="auto"/>
              <w:ind w:left="425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</w:p>
        </w:tc>
        <w:tc>
          <w:tcPr>
            <w:tcW w:w="2257" w:type="pct"/>
          </w:tcPr>
          <w:tbl>
            <w:tblPr>
              <w:tblStyle w:val="TabelacomGrelha"/>
              <w:tblW w:w="0" w:type="auto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4C5EAD" w:rsidRPr="00602DD1" w14:paraId="02697481" w14:textId="77777777" w:rsidTr="0065072D">
              <w:tc>
                <w:tcPr>
                  <w:tcW w:w="850" w:type="dxa"/>
                  <w:shd w:val="clear" w:color="auto" w:fill="F9F0DE"/>
                  <w:vAlign w:val="center"/>
                </w:tcPr>
                <w:p w14:paraId="2CD7D1BF" w14:textId="083DF470" w:rsidR="004C5EAD" w:rsidRPr="000E3291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6E964674" w14:textId="5B601798" w:rsidR="004C5EAD" w:rsidRPr="004C5EAD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4C5EAD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 xml:space="preserve">1 </w:t>
                  </w:r>
                </w:p>
              </w:tc>
              <w:tc>
                <w:tcPr>
                  <w:tcW w:w="850" w:type="dxa"/>
                </w:tcPr>
                <w:p w14:paraId="1619C794" w14:textId="5C051E64" w:rsidR="004C5EAD" w:rsidRPr="004C5EAD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4C5EAD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 xml:space="preserve">4 </w:t>
                  </w:r>
                </w:p>
              </w:tc>
              <w:tc>
                <w:tcPr>
                  <w:tcW w:w="850" w:type="dxa"/>
                </w:tcPr>
                <w:p w14:paraId="760A40EB" w14:textId="4B6BC05D" w:rsidR="004C5EAD" w:rsidRPr="004C5EAD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4C5EAD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7</w:t>
                  </w:r>
                </w:p>
              </w:tc>
            </w:tr>
            <w:tr w:rsidR="004C5EAD" w:rsidRPr="00602DD1" w14:paraId="590B901A" w14:textId="77777777" w:rsidTr="0065072D">
              <w:tc>
                <w:tcPr>
                  <w:tcW w:w="850" w:type="dxa"/>
                  <w:shd w:val="clear" w:color="auto" w:fill="F9F0DE"/>
                  <w:vAlign w:val="center"/>
                </w:tcPr>
                <w:p w14:paraId="22A73987" w14:textId="4C7E3CF7" w:rsidR="004C5EAD" w:rsidRPr="000E3291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0456C086" w14:textId="7FBF880C" w:rsidR="004C5EAD" w:rsidRPr="004C5EAD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4C5EAD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 xml:space="preserve">2 </w:t>
                  </w:r>
                </w:p>
              </w:tc>
              <w:tc>
                <w:tcPr>
                  <w:tcW w:w="850" w:type="dxa"/>
                </w:tcPr>
                <w:p w14:paraId="0F247BF2" w14:textId="71D33383" w:rsidR="004C5EAD" w:rsidRPr="004C5EAD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4C5EAD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 xml:space="preserve">5 </w:t>
                  </w:r>
                </w:p>
              </w:tc>
              <w:tc>
                <w:tcPr>
                  <w:tcW w:w="850" w:type="dxa"/>
                </w:tcPr>
                <w:p w14:paraId="05B3AD49" w14:textId="4E6C0BDF" w:rsidR="004C5EAD" w:rsidRPr="004C5EAD" w:rsidRDefault="004C5EAD" w:rsidP="004C5EAD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4C5EAD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8</w:t>
                  </w:r>
                </w:p>
              </w:tc>
            </w:tr>
          </w:tbl>
          <w:p w14:paraId="7704A159" w14:textId="77777777" w:rsidR="00246DF9" w:rsidRPr="00246DF9" w:rsidRDefault="00246DF9" w:rsidP="00927E55">
            <w:pPr>
              <w:spacing w:before="60" w:after="60" w:line="276" w:lineRule="auto"/>
              <w:ind w:left="425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</w:p>
        </w:tc>
        <w:tc>
          <w:tcPr>
            <w:tcW w:w="242" w:type="pct"/>
          </w:tcPr>
          <w:p w14:paraId="07AED5A3" w14:textId="4AC9D82B" w:rsidR="00246DF9" w:rsidRPr="00246DF9" w:rsidRDefault="00246DF9" w:rsidP="00551765">
            <w:pPr>
              <w:spacing w:line="276" w:lineRule="auto"/>
              <w:ind w:left="425" w:hanging="425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D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</w:p>
        </w:tc>
        <w:tc>
          <w:tcPr>
            <w:tcW w:w="2259" w:type="pct"/>
          </w:tcPr>
          <w:tbl>
            <w:tblPr>
              <w:tblStyle w:val="TabelacomGrelha"/>
              <w:tblW w:w="0" w:type="auto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C215AB" w:rsidRPr="00602DD1" w14:paraId="0EF89639" w14:textId="77777777" w:rsidTr="00D16E0E">
              <w:tc>
                <w:tcPr>
                  <w:tcW w:w="850" w:type="dxa"/>
                  <w:shd w:val="clear" w:color="auto" w:fill="F9F0DE"/>
                  <w:vAlign w:val="center"/>
                </w:tcPr>
                <w:p w14:paraId="2BA41355" w14:textId="5BFE4924" w:rsidR="00C215AB" w:rsidRPr="000E3291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50866E35" w14:textId="55674F1F" w:rsidR="00C215AB" w:rsidRPr="00C215AB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215AB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503EC849" w14:textId="7753347F" w:rsidR="00C215AB" w:rsidRPr="00C215AB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215AB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8</w:t>
                  </w:r>
                </w:p>
              </w:tc>
              <w:tc>
                <w:tcPr>
                  <w:tcW w:w="850" w:type="dxa"/>
                </w:tcPr>
                <w:p w14:paraId="13967AFA" w14:textId="4E11DCFA" w:rsidR="00C215AB" w:rsidRPr="00C215AB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215AB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16</w:t>
                  </w:r>
                </w:p>
              </w:tc>
            </w:tr>
            <w:tr w:rsidR="00C215AB" w:rsidRPr="00602DD1" w14:paraId="44D3AEE2" w14:textId="77777777" w:rsidTr="00D16E0E">
              <w:tc>
                <w:tcPr>
                  <w:tcW w:w="850" w:type="dxa"/>
                  <w:shd w:val="clear" w:color="auto" w:fill="F9F0DE"/>
                  <w:vAlign w:val="center"/>
                </w:tcPr>
                <w:p w14:paraId="71A7D488" w14:textId="10409F7D" w:rsidR="00C215AB" w:rsidRPr="000E3291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4E915EB7" w14:textId="1E5751F1" w:rsidR="00C215AB" w:rsidRPr="00C215AB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215AB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8</w:t>
                  </w:r>
                </w:p>
              </w:tc>
              <w:tc>
                <w:tcPr>
                  <w:tcW w:w="850" w:type="dxa"/>
                </w:tcPr>
                <w:p w14:paraId="39EB6F51" w14:textId="16EF4C57" w:rsidR="00C215AB" w:rsidRPr="00C215AB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215AB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181A524A" w14:textId="75506B83" w:rsidR="00C215AB" w:rsidRPr="00C215AB" w:rsidRDefault="00C215AB" w:rsidP="00C215A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C215AB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3</w:t>
                  </w:r>
                </w:p>
              </w:tc>
            </w:tr>
          </w:tbl>
          <w:p w14:paraId="59467CE5" w14:textId="77777777" w:rsidR="00246DF9" w:rsidRPr="00246DF9" w:rsidRDefault="00246DF9" w:rsidP="00927E55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</w:p>
        </w:tc>
      </w:tr>
    </w:tbl>
    <w:p w14:paraId="23CCF3A0" w14:textId="27A19BB6" w:rsidR="00BE0FFF" w:rsidRDefault="00BE0FFF" w:rsidP="00BE0FFF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716050" w:rsidRPr="00A85E06">
        <w:rPr>
          <w:color w:val="000000" w:themeColor="text1"/>
        </w:rPr>
        <w:t xml:space="preserve">Resolve a inequação </w:t>
      </w:r>
      <m:oMath>
        <m:r>
          <w:rPr>
            <w:rFonts w:ascii="Cambria Math" w:hAnsi="Cambria Math"/>
            <w:color w:val="000000" w:themeColor="text1"/>
          </w:rPr>
          <m:t>2-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3x-4</m:t>
            </m:r>
          </m:e>
        </m:d>
        <m:r>
          <w:rPr>
            <w:rFonts w:ascii="Cambria Math" w:hAnsi="Cambria Math"/>
            <w:color w:val="000000" w:themeColor="text1"/>
          </w:rPr>
          <m:t>&gt;1-5x</m:t>
        </m:r>
      </m:oMath>
      <w:r w:rsidR="00716050" w:rsidRPr="00A85E06">
        <w:rPr>
          <w:color w:val="000000" w:themeColor="text1"/>
        </w:rPr>
        <w:t>.</w:t>
      </w:r>
    </w:p>
    <w:p w14:paraId="5A018F21" w14:textId="10B4A6A5" w:rsidR="00F11141" w:rsidRDefault="00F11141" w:rsidP="00F11141">
      <w:pPr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973CD6" w:rsidRPr="00A85E06">
        <w:rPr>
          <w:color w:val="000000" w:themeColor="text1"/>
        </w:rPr>
        <w:t xml:space="preserve">Nas figuras estão representados os gráficos das funções </w:t>
      </w:r>
      <w:r w:rsidR="00973CD6" w:rsidRPr="00A85E06">
        <w:rPr>
          <w:i/>
          <w:iCs/>
          <w:color w:val="000000" w:themeColor="text1"/>
        </w:rPr>
        <w:t>f</w:t>
      </w:r>
      <w:r w:rsidR="00973CD6" w:rsidRPr="00A85E06">
        <w:rPr>
          <w:color w:val="000000" w:themeColor="text1"/>
        </w:rPr>
        <w:t xml:space="preserve">, </w:t>
      </w:r>
      <w:r w:rsidR="00973CD6" w:rsidRPr="00A85E06">
        <w:rPr>
          <w:i/>
          <w:iCs/>
          <w:color w:val="000000" w:themeColor="text1"/>
        </w:rPr>
        <w:t>g</w:t>
      </w:r>
      <w:r w:rsidR="00973CD6" w:rsidRPr="00A85E06">
        <w:rPr>
          <w:color w:val="000000" w:themeColor="text1"/>
        </w:rPr>
        <w:t xml:space="preserve"> e </w:t>
      </w:r>
      <w:r w:rsidR="00973CD6" w:rsidRPr="00A85E06">
        <w:rPr>
          <w:i/>
          <w:iCs/>
          <w:color w:val="000000" w:themeColor="text1"/>
        </w:rPr>
        <w:t>h</w:t>
      </w:r>
      <w:r w:rsidR="00973CD6" w:rsidRPr="00A85E06">
        <w:rPr>
          <w:color w:val="000000" w:themeColor="text1"/>
        </w:rPr>
        <w:t>.</w:t>
      </w:r>
    </w:p>
    <w:tbl>
      <w:tblPr>
        <w:tblStyle w:val="TabelacomGrelha"/>
        <w:tblW w:w="878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929"/>
        <w:gridCol w:w="2929"/>
        <w:gridCol w:w="2930"/>
      </w:tblGrid>
      <w:tr w:rsidR="006B10E8" w:rsidRPr="00054CF6" w14:paraId="04B3AF07" w14:textId="77777777" w:rsidTr="00061D28">
        <w:trPr>
          <w:trHeight w:val="370"/>
        </w:trPr>
        <w:tc>
          <w:tcPr>
            <w:tcW w:w="1666" w:type="pct"/>
            <w:vAlign w:val="center"/>
          </w:tcPr>
          <w:p w14:paraId="05D02B98" w14:textId="6A55B15B" w:rsidR="006B10E8" w:rsidRPr="00973CD6" w:rsidRDefault="002A3DC4" w:rsidP="00061D28">
            <w:pPr>
              <w:spacing w:before="60" w:after="60"/>
              <w:ind w:left="284" w:hanging="284"/>
              <w:jc w:val="center"/>
              <w:rPr>
                <w:rFonts w:ascii="Calibri" w:eastAsia="Calibri" w:hAnsi="Calibri" w:cs="Times New Roman"/>
                <w:b/>
                <w:bCs/>
                <w:color w:val="70B7E7"/>
                <w:lang w:val="pt-PT"/>
              </w:rPr>
            </w:pPr>
            <w:r>
              <w:rPr>
                <w:rFonts w:ascii="Calibri" w:eastAsia="Calibri" w:hAnsi="Calibri" w:cs="Times New Roman"/>
                <w:b/>
                <w:bCs/>
                <w:noProof/>
                <w:color w:val="70B7E7"/>
              </w:rPr>
              <w:drawing>
                <wp:inline distT="0" distB="0" distL="0" distR="0" wp14:anchorId="47C955F7" wp14:editId="32F4852D">
                  <wp:extent cx="1476000" cy="1548000"/>
                  <wp:effectExtent l="0" t="0" r="0" b="0"/>
                  <wp:docPr id="18343797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000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vAlign w:val="center"/>
          </w:tcPr>
          <w:p w14:paraId="1E250FCE" w14:textId="21ED64D2" w:rsidR="006B10E8" w:rsidRPr="00973CD6" w:rsidRDefault="00A07687" w:rsidP="00061D28">
            <w:pPr>
              <w:spacing w:before="60" w:after="60"/>
              <w:ind w:left="284" w:hanging="284"/>
              <w:jc w:val="center"/>
              <w:rPr>
                <w:rFonts w:ascii="Calibri" w:eastAsia="Calibri" w:hAnsi="Calibri" w:cs="Times New Roman"/>
                <w:b/>
                <w:bCs/>
                <w:color w:val="70B7E7"/>
                <w:lang w:val="pt-PT"/>
              </w:rPr>
            </w:pPr>
            <w:r>
              <w:rPr>
                <w:rFonts w:ascii="Calibri" w:eastAsia="Calibri" w:hAnsi="Calibri" w:cs="Times New Roman"/>
                <w:b/>
                <w:bCs/>
                <w:noProof/>
                <w:color w:val="70B7E7"/>
              </w:rPr>
              <w:drawing>
                <wp:inline distT="0" distB="0" distL="0" distR="0" wp14:anchorId="5784D0F0" wp14:editId="28F2787D">
                  <wp:extent cx="1447200" cy="1386000"/>
                  <wp:effectExtent l="0" t="0" r="635" b="5080"/>
                  <wp:docPr id="1415049388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13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38392E58" w14:textId="0338EFDB" w:rsidR="006B10E8" w:rsidRPr="00973CD6" w:rsidRDefault="00583978" w:rsidP="00061D28">
            <w:pPr>
              <w:spacing w:before="60" w:after="60"/>
              <w:ind w:left="284" w:hanging="284"/>
              <w:jc w:val="center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  <w:lang w:val="pt-PT"/>
              </w:rPr>
            </w:pPr>
            <w:r>
              <w:rPr>
                <w:rFonts w:ascii="Calibri" w:eastAsia="Calibri" w:hAnsi="Calibri" w:cs="Times New Roman"/>
                <w:b/>
                <w:bCs/>
                <w:noProof/>
                <w:color w:val="70B7E7"/>
              </w:rPr>
              <w:drawing>
                <wp:inline distT="0" distB="0" distL="0" distR="0" wp14:anchorId="55129390" wp14:editId="1E39DA69">
                  <wp:extent cx="1429200" cy="1393200"/>
                  <wp:effectExtent l="0" t="0" r="0" b="0"/>
                  <wp:docPr id="1513911397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200" cy="139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31C75" w14:textId="3D32E0E0" w:rsidR="006B10E8" w:rsidRDefault="00E51C17" w:rsidP="00097CD4">
      <w:pPr>
        <w:spacing w:before="120" w:after="120" w:line="240" w:lineRule="auto"/>
        <w:ind w:left="284"/>
        <w:jc w:val="both"/>
        <w:rPr>
          <w:rFonts w:cstheme="minorHAnsi"/>
          <w:b/>
          <w:color w:val="000000" w:themeColor="text1"/>
        </w:rPr>
      </w:pPr>
      <w:r w:rsidRPr="00A85E06">
        <w:rPr>
          <w:color w:val="000000" w:themeColor="text1"/>
        </w:rPr>
        <w:t>Em cada uma das alíneas, seleciona a</w:t>
      </w:r>
      <w:r w:rsidR="006E516B">
        <w:rPr>
          <w:color w:val="000000" w:themeColor="text1"/>
        </w:rPr>
        <w:t>(s)</w:t>
      </w:r>
      <w:r w:rsidRPr="00A85E06">
        <w:rPr>
          <w:color w:val="000000" w:themeColor="text1"/>
        </w:rPr>
        <w:t xml:space="preserve"> opção</w:t>
      </w:r>
      <w:r w:rsidR="006E516B">
        <w:rPr>
          <w:color w:val="000000" w:themeColor="text1"/>
        </w:rPr>
        <w:t>(ões)</w:t>
      </w:r>
      <w:r w:rsidRPr="00A85E06">
        <w:rPr>
          <w:color w:val="000000" w:themeColor="text1"/>
        </w:rPr>
        <w:t xml:space="preserve"> que completa</w:t>
      </w:r>
      <w:r w:rsidR="006E516B">
        <w:rPr>
          <w:color w:val="000000" w:themeColor="text1"/>
        </w:rPr>
        <w:t>(m)</w:t>
      </w:r>
      <w:r w:rsidRPr="00A85E06">
        <w:rPr>
          <w:color w:val="000000" w:themeColor="text1"/>
        </w:rPr>
        <w:t xml:space="preserve"> corretamente a frase.</w:t>
      </w:r>
    </w:p>
    <w:p w14:paraId="518D1511" w14:textId="4C173CD4" w:rsidR="00097CD4" w:rsidRPr="00165C08" w:rsidRDefault="00097CD4" w:rsidP="00097CD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E4232E" w:rsidRPr="00A85E06">
        <w:rPr>
          <w:color w:val="000000" w:themeColor="text1"/>
        </w:rPr>
        <w:t xml:space="preserve">A função </w:t>
      </w:r>
      <w:r w:rsidR="00E4232E" w:rsidRPr="00A85E06">
        <w:rPr>
          <w:i/>
          <w:iCs/>
          <w:color w:val="000000" w:themeColor="text1"/>
        </w:rPr>
        <w:t>f</w:t>
      </w:r>
      <w:r w:rsidR="00E4232E" w:rsidRPr="00A85E06">
        <w:rPr>
          <w:color w:val="000000" w:themeColor="text1"/>
        </w:rPr>
        <w:t xml:space="preserve"> é ….</w:t>
      </w:r>
    </w:p>
    <w:tbl>
      <w:tblPr>
        <w:tblStyle w:val="TabelacomGrelha"/>
        <w:tblW w:w="8363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91"/>
        <w:gridCol w:w="4182"/>
      </w:tblGrid>
      <w:tr w:rsidR="004C1AFD" w:rsidRPr="000D63EF" w14:paraId="1212B178" w14:textId="77777777" w:rsidTr="004C1AFD">
        <w:trPr>
          <w:trHeight w:val="370"/>
        </w:trPr>
        <w:tc>
          <w:tcPr>
            <w:tcW w:w="1250" w:type="pct"/>
            <w:vAlign w:val="center"/>
          </w:tcPr>
          <w:p w14:paraId="3A39846E" w14:textId="175E6894" w:rsidR="004C1AFD" w:rsidRPr="000D63EF" w:rsidRDefault="004C1AFD" w:rsidP="00061D28">
            <w:pPr>
              <w:spacing w:before="60" w:after="60"/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 w:rsidRPr="000D63EF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0D63EF">
              <w:rPr>
                <w:rFonts w:cstheme="minorHAnsi"/>
                <w:b/>
                <w:color w:val="70B7E7"/>
                <w:sz w:val="22"/>
                <w:szCs w:val="22"/>
              </w:rPr>
              <w:tab/>
            </w:r>
            <w:r w:rsidRPr="000D63EF">
              <w:rPr>
                <w:color w:val="000000" w:themeColor="text1"/>
                <w:sz w:val="22"/>
                <w:szCs w:val="22"/>
              </w:rPr>
              <w:t>quadrática</w:t>
            </w:r>
          </w:p>
        </w:tc>
        <w:tc>
          <w:tcPr>
            <w:tcW w:w="1250" w:type="pct"/>
            <w:vAlign w:val="center"/>
          </w:tcPr>
          <w:p w14:paraId="4B9A3F16" w14:textId="3B2ACD69" w:rsidR="004C1AFD" w:rsidRPr="000D63EF" w:rsidRDefault="004C1AFD" w:rsidP="00061D28">
            <w:pPr>
              <w:spacing w:before="60" w:after="60"/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 w:rsidRPr="000D63EF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0D63EF">
              <w:rPr>
                <w:rFonts w:cstheme="minorHAnsi"/>
                <w:b/>
                <w:color w:val="70B7E7"/>
                <w:sz w:val="22"/>
                <w:szCs w:val="22"/>
              </w:rPr>
              <w:tab/>
            </w:r>
            <w:r w:rsidRPr="000D63EF">
              <w:rPr>
                <w:color w:val="000000" w:themeColor="text1"/>
                <w:sz w:val="22"/>
                <w:szCs w:val="22"/>
              </w:rPr>
              <w:t>afim</w:t>
            </w:r>
          </w:p>
        </w:tc>
        <w:tc>
          <w:tcPr>
            <w:tcW w:w="2500" w:type="pct"/>
            <w:vAlign w:val="center"/>
          </w:tcPr>
          <w:p w14:paraId="777301A3" w14:textId="53428444" w:rsidR="004C1AFD" w:rsidRPr="000D63EF" w:rsidRDefault="004C1AFD" w:rsidP="00061D28">
            <w:pPr>
              <w:spacing w:before="60" w:after="60"/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 w:rsidRPr="000D63EF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0D63EF">
              <w:rPr>
                <w:rFonts w:cstheme="minorHAnsi"/>
                <w:b/>
                <w:color w:val="70B7E7"/>
                <w:sz w:val="22"/>
                <w:szCs w:val="22"/>
              </w:rPr>
              <w:tab/>
            </w:r>
            <w:r w:rsidRPr="000D63EF">
              <w:rPr>
                <w:color w:val="000000" w:themeColor="text1"/>
                <w:sz w:val="22"/>
                <w:szCs w:val="22"/>
              </w:rPr>
              <w:t>de proporcionalidade inversa</w:t>
            </w:r>
          </w:p>
        </w:tc>
      </w:tr>
    </w:tbl>
    <w:p w14:paraId="1F1DEF7B" w14:textId="7AFB8838" w:rsidR="00061D28" w:rsidRPr="00165C08" w:rsidRDefault="00061D28" w:rsidP="00061D28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BA3066" w:rsidRPr="00A85E06">
        <w:rPr>
          <w:color w:val="000000" w:themeColor="text1"/>
        </w:rPr>
        <w:t xml:space="preserve">A função </w:t>
      </w:r>
      <w:r w:rsidR="00BA3066" w:rsidRPr="00A85E06">
        <w:rPr>
          <w:i/>
          <w:iCs/>
          <w:color w:val="000000" w:themeColor="text1"/>
        </w:rPr>
        <w:t xml:space="preserve">g </w:t>
      </w:r>
      <w:r w:rsidR="00BA3066" w:rsidRPr="00A85E06">
        <w:rPr>
          <w:color w:val="000000" w:themeColor="text1"/>
        </w:rPr>
        <w:t>pode ser definida pela expressão ..., com ….</w:t>
      </w:r>
    </w:p>
    <w:tbl>
      <w:tblPr>
        <w:tblStyle w:val="TabelacomGrelha"/>
        <w:tblW w:w="8363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1672"/>
        <w:gridCol w:w="1673"/>
        <w:gridCol w:w="1673"/>
        <w:gridCol w:w="1673"/>
      </w:tblGrid>
      <w:tr w:rsidR="00061D28" w:rsidRPr="00054CF6" w14:paraId="29100D8D" w14:textId="77777777" w:rsidTr="004C1AFD">
        <w:trPr>
          <w:trHeight w:val="370"/>
        </w:trPr>
        <w:tc>
          <w:tcPr>
            <w:tcW w:w="1000" w:type="pct"/>
            <w:vAlign w:val="center"/>
          </w:tcPr>
          <w:p w14:paraId="0DA19084" w14:textId="0C680EFD" w:rsidR="00061D28" w:rsidRPr="00054CF6" w:rsidRDefault="00061D28" w:rsidP="00061D28">
            <w:pPr>
              <w:spacing w:before="60" w:after="60"/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den>
              </m:f>
            </m:oMath>
          </w:p>
        </w:tc>
        <w:tc>
          <w:tcPr>
            <w:tcW w:w="1000" w:type="pct"/>
            <w:vAlign w:val="center"/>
          </w:tcPr>
          <w:p w14:paraId="0A31DD1E" w14:textId="6C692974" w:rsidR="00061D28" w:rsidRPr="00054CF6" w:rsidRDefault="00061D28" w:rsidP="00061D28">
            <w:pPr>
              <w:spacing w:before="60" w:after="60"/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ax</m:t>
              </m:r>
            </m:oMath>
          </w:p>
        </w:tc>
        <w:tc>
          <w:tcPr>
            <w:tcW w:w="1000" w:type="pct"/>
            <w:vAlign w:val="center"/>
          </w:tcPr>
          <w:p w14:paraId="35FC6E1D" w14:textId="070DD28D" w:rsidR="00061D28" w:rsidRPr="00054CF6" w:rsidRDefault="00061D28" w:rsidP="00061D28">
            <w:pPr>
              <w:spacing w:before="60" w:after="60"/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</w:p>
        </w:tc>
        <w:tc>
          <w:tcPr>
            <w:tcW w:w="1000" w:type="pct"/>
            <w:vAlign w:val="center"/>
          </w:tcPr>
          <w:p w14:paraId="30191A70" w14:textId="0F4FB547" w:rsidR="00061D28" w:rsidRPr="00054CF6" w:rsidRDefault="00061D28" w:rsidP="00061D28">
            <w:pPr>
              <w:spacing w:before="60" w:after="60"/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D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a&lt;0</m:t>
              </m:r>
            </m:oMath>
          </w:p>
        </w:tc>
        <w:tc>
          <w:tcPr>
            <w:tcW w:w="1000" w:type="pct"/>
            <w:vAlign w:val="center"/>
          </w:tcPr>
          <w:p w14:paraId="014E0485" w14:textId="33B7CC8B" w:rsidR="00061D28" w:rsidRPr="00054CF6" w:rsidRDefault="00061D28" w:rsidP="00061D28">
            <w:pPr>
              <w:spacing w:before="60" w:after="60"/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E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a&gt;0</m:t>
              </m:r>
            </m:oMath>
          </w:p>
        </w:tc>
      </w:tr>
    </w:tbl>
    <w:p w14:paraId="45C40672" w14:textId="34DF1811" w:rsidR="00061D28" w:rsidRPr="00165C08" w:rsidRDefault="00061D28" w:rsidP="00061D28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BB5D53" w:rsidRPr="00A85E06">
        <w:rPr>
          <w:color w:val="000000" w:themeColor="text1"/>
        </w:rPr>
        <w:t xml:space="preserve">A função </w:t>
      </w:r>
      <w:r w:rsidR="00BB5D53" w:rsidRPr="00A85E06">
        <w:rPr>
          <w:i/>
          <w:iCs/>
          <w:color w:val="000000" w:themeColor="text1"/>
        </w:rPr>
        <w:t>h</w:t>
      </w:r>
      <w:r w:rsidR="00BB5D53" w:rsidRPr="00A85E06">
        <w:rPr>
          <w:color w:val="000000" w:themeColor="text1"/>
        </w:rPr>
        <w:t xml:space="preserve"> é ….</w:t>
      </w:r>
    </w:p>
    <w:tbl>
      <w:tblPr>
        <w:tblStyle w:val="TabelacomGrelha"/>
        <w:tblW w:w="8363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181"/>
        <w:gridCol w:w="2091"/>
        <w:gridCol w:w="2091"/>
      </w:tblGrid>
      <w:tr w:rsidR="004C1AFD" w:rsidRPr="00054CF6" w14:paraId="4360D857" w14:textId="77777777" w:rsidTr="004C1AFD">
        <w:trPr>
          <w:trHeight w:val="370"/>
        </w:trPr>
        <w:tc>
          <w:tcPr>
            <w:tcW w:w="2500" w:type="pct"/>
            <w:vAlign w:val="center"/>
          </w:tcPr>
          <w:p w14:paraId="0C3829FF" w14:textId="2F59B830" w:rsidR="004C1AFD" w:rsidRPr="00054CF6" w:rsidRDefault="004C1AFD" w:rsidP="00061D28">
            <w:pPr>
              <w:spacing w:before="60" w:after="60"/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ab/>
            </w:r>
            <w:r w:rsidRPr="00A85E06">
              <w:rPr>
                <w:color w:val="000000" w:themeColor="text1"/>
                <w:sz w:val="22"/>
                <w:szCs w:val="22"/>
                <w:lang w:val="pt-PT"/>
              </w:rPr>
              <w:t>de proporcionalidade inversa</w:t>
            </w:r>
          </w:p>
        </w:tc>
        <w:tc>
          <w:tcPr>
            <w:tcW w:w="1250" w:type="pct"/>
            <w:vAlign w:val="center"/>
          </w:tcPr>
          <w:p w14:paraId="61AFC24C" w14:textId="1956565B" w:rsidR="004C1AFD" w:rsidRPr="00054CF6" w:rsidRDefault="004C1AFD" w:rsidP="00061D28">
            <w:pPr>
              <w:spacing w:before="60" w:after="60"/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ab/>
            </w:r>
            <w:r w:rsidRPr="00A85E06">
              <w:rPr>
                <w:color w:val="000000" w:themeColor="text1"/>
                <w:sz w:val="22"/>
                <w:szCs w:val="22"/>
                <w:lang w:val="pt-PT"/>
              </w:rPr>
              <w:t>afim</w:t>
            </w:r>
          </w:p>
        </w:tc>
        <w:tc>
          <w:tcPr>
            <w:tcW w:w="1250" w:type="pct"/>
            <w:vAlign w:val="center"/>
          </w:tcPr>
          <w:p w14:paraId="2EBDD353" w14:textId="36702039" w:rsidR="004C1AFD" w:rsidRPr="00054CF6" w:rsidRDefault="004C1AFD" w:rsidP="00061D28">
            <w:pPr>
              <w:spacing w:before="60" w:after="60"/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ab/>
            </w:r>
            <w:r w:rsidRPr="00A85E06">
              <w:rPr>
                <w:color w:val="000000" w:themeColor="text1"/>
                <w:sz w:val="22"/>
                <w:szCs w:val="22"/>
                <w:lang w:val="pt-PT"/>
              </w:rPr>
              <w:t>quadrática</w:t>
            </w:r>
          </w:p>
        </w:tc>
      </w:tr>
    </w:tbl>
    <w:p w14:paraId="2B2277DA" w14:textId="409070A9" w:rsidR="00061D28" w:rsidRDefault="00061D28" w:rsidP="00061D28">
      <w:pPr>
        <w:spacing w:after="0" w:line="240" w:lineRule="auto"/>
        <w:ind w:left="284" w:right="2974" w:hanging="284"/>
        <w:jc w:val="both"/>
        <w:rPr>
          <w:noProof/>
          <w:color w:val="000000" w:themeColor="text1"/>
        </w:rPr>
      </w:pPr>
    </w:p>
    <w:p w14:paraId="647461AE" w14:textId="429A78F9" w:rsidR="00054CF6" w:rsidRDefault="002F34C2" w:rsidP="00C95445">
      <w:pPr>
        <w:spacing w:before="360" w:after="120" w:line="240" w:lineRule="auto"/>
        <w:ind w:left="284" w:right="2974" w:hanging="284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2E15B550" wp14:editId="32E8C31D">
            <wp:simplePos x="0" y="0"/>
            <wp:positionH relativeFrom="margin">
              <wp:align>right</wp:align>
            </wp:positionH>
            <wp:positionV relativeFrom="paragraph">
              <wp:posOffset>122267</wp:posOffset>
            </wp:positionV>
            <wp:extent cx="1522800" cy="1206000"/>
            <wp:effectExtent l="0" t="0" r="1270" b="0"/>
            <wp:wrapNone/>
            <wp:docPr id="1173981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800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CF6">
        <w:rPr>
          <w:rFonts w:cstheme="minorHAnsi"/>
          <w:b/>
          <w:color w:val="70B7E7"/>
        </w:rPr>
        <w:t>4</w:t>
      </w:r>
      <w:r w:rsidR="00054CF6" w:rsidRPr="00165C08">
        <w:rPr>
          <w:rFonts w:cstheme="minorHAnsi"/>
          <w:b/>
          <w:color w:val="70B7E7"/>
        </w:rPr>
        <w:t>.</w:t>
      </w:r>
      <w:r w:rsidR="00054CF6" w:rsidRPr="00165C08">
        <w:rPr>
          <w:rFonts w:cstheme="minorHAnsi"/>
          <w:b/>
        </w:rPr>
        <w:tab/>
      </w:r>
      <w:r w:rsidRPr="00A85E06">
        <w:rPr>
          <w:color w:val="000000" w:themeColor="text1"/>
        </w:rPr>
        <w:t xml:space="preserve">Na figura está representada uma circunferência de centro </w:t>
      </w:r>
      <w:r w:rsidRPr="00A85E06">
        <w:rPr>
          <w:i/>
          <w:iCs/>
          <w:color w:val="000000" w:themeColor="text1"/>
        </w:rPr>
        <w:t>A</w:t>
      </w:r>
      <w:r w:rsidRPr="00A85E06">
        <w:rPr>
          <w:color w:val="000000" w:themeColor="text1"/>
        </w:rPr>
        <w:t xml:space="preserve"> e raio 4 cm e a reta</w:t>
      </w:r>
      <w:r w:rsidRPr="00A85E06">
        <w:rPr>
          <w:i/>
          <w:iCs/>
          <w:color w:val="000000" w:themeColor="text1"/>
        </w:rPr>
        <w:t xml:space="preserve"> r</w:t>
      </w:r>
      <w:r w:rsidRPr="00A85E06">
        <w:rPr>
          <w:color w:val="000000" w:themeColor="text1"/>
        </w:rPr>
        <w:t>, que é a mediatriz do segmento</w:t>
      </w:r>
      <w:r w:rsidR="006E516B">
        <w:rPr>
          <w:color w:val="000000" w:themeColor="text1"/>
        </w:rPr>
        <w:t xml:space="preserve"> de reta</w:t>
      </w:r>
      <w:r w:rsidRPr="00A85E06">
        <w:rPr>
          <w:color w:val="000000" w:themeColor="text1"/>
        </w:rPr>
        <w:t xml:space="preserve"> [</w:t>
      </w:r>
      <w:r w:rsidR="006E516B">
        <w:rPr>
          <w:i/>
          <w:iCs/>
          <w:color w:val="000000" w:themeColor="text1"/>
        </w:rPr>
        <w:t>AB</w:t>
      </w:r>
      <w:r w:rsidRPr="00A85E06">
        <w:rPr>
          <w:color w:val="000000" w:themeColor="text1"/>
        </w:rPr>
        <w:t xml:space="preserve">]. </w:t>
      </w:r>
      <w:r w:rsidR="006E516B">
        <w:rPr>
          <w:color w:val="000000" w:themeColor="text1"/>
        </w:rPr>
        <w:t>S</w:t>
      </w:r>
      <w:r w:rsidRPr="00A85E06">
        <w:rPr>
          <w:color w:val="000000" w:themeColor="text1"/>
        </w:rPr>
        <w:t>ombre</w:t>
      </w:r>
      <w:r w:rsidR="006E516B">
        <w:rPr>
          <w:color w:val="000000" w:themeColor="text1"/>
        </w:rPr>
        <w:t>i</w:t>
      </w:r>
      <w:r w:rsidRPr="00A85E06">
        <w:rPr>
          <w:color w:val="000000" w:themeColor="text1"/>
        </w:rPr>
        <w:t xml:space="preserve">a a região </w:t>
      </w:r>
      <w:r w:rsidR="006E516B">
        <w:rPr>
          <w:color w:val="000000" w:themeColor="text1"/>
        </w:rPr>
        <w:t xml:space="preserve">dos pontos </w:t>
      </w:r>
      <w:r w:rsidRPr="00A85E06">
        <w:rPr>
          <w:color w:val="000000" w:themeColor="text1"/>
        </w:rPr>
        <w:t>que est</w:t>
      </w:r>
      <w:r w:rsidR="006E516B">
        <w:rPr>
          <w:color w:val="000000" w:themeColor="text1"/>
        </w:rPr>
        <w:t>ão</w:t>
      </w:r>
      <w:r w:rsidRPr="00A85E06">
        <w:rPr>
          <w:color w:val="000000" w:themeColor="text1"/>
        </w:rPr>
        <w:t xml:space="preserve"> a menos de 4 cm do ponto </w:t>
      </w:r>
      <w:r w:rsidRPr="00A85E06">
        <w:rPr>
          <w:i/>
          <w:iCs/>
          <w:color w:val="000000" w:themeColor="text1"/>
        </w:rPr>
        <w:t xml:space="preserve">A </w:t>
      </w:r>
      <w:r w:rsidRPr="00A85E06">
        <w:rPr>
          <w:color w:val="000000" w:themeColor="text1"/>
        </w:rPr>
        <w:t>e mais próxim</w:t>
      </w:r>
      <w:r w:rsidR="006E516B">
        <w:rPr>
          <w:color w:val="000000" w:themeColor="text1"/>
        </w:rPr>
        <w:t>os</w:t>
      </w:r>
      <w:r w:rsidRPr="00A85E06">
        <w:rPr>
          <w:color w:val="000000" w:themeColor="text1"/>
        </w:rPr>
        <w:t xml:space="preserve"> de </w:t>
      </w:r>
      <w:r w:rsidRPr="00A85E06">
        <w:rPr>
          <w:i/>
          <w:iCs/>
          <w:color w:val="000000" w:themeColor="text1"/>
        </w:rPr>
        <w:t>B</w:t>
      </w:r>
      <w:r w:rsidRPr="00A85E06">
        <w:rPr>
          <w:color w:val="000000" w:themeColor="text1"/>
        </w:rPr>
        <w:t xml:space="preserve"> do que de </w:t>
      </w:r>
      <w:r w:rsidRPr="00A85E06">
        <w:rPr>
          <w:i/>
          <w:iCs/>
          <w:color w:val="000000" w:themeColor="text1"/>
        </w:rPr>
        <w:t>A</w:t>
      </w:r>
      <w:r w:rsidRPr="00A85E06">
        <w:rPr>
          <w:color w:val="000000" w:themeColor="text1"/>
        </w:rPr>
        <w:t>.</w:t>
      </w:r>
    </w:p>
    <w:p w14:paraId="2AA12E64" w14:textId="52FB4510" w:rsidR="00061D28" w:rsidRDefault="00061D2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E0AE88B" w14:textId="0C472473" w:rsidR="00054CF6" w:rsidRDefault="003F1EDC" w:rsidP="003F1EDC">
      <w:pPr>
        <w:spacing w:before="360" w:after="120" w:line="240" w:lineRule="auto"/>
        <w:ind w:left="284" w:right="2407" w:hanging="284"/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131887B2" wp14:editId="6E410ADE">
            <wp:simplePos x="0" y="0"/>
            <wp:positionH relativeFrom="margin">
              <wp:align>right</wp:align>
            </wp:positionH>
            <wp:positionV relativeFrom="paragraph">
              <wp:posOffset>7447</wp:posOffset>
            </wp:positionV>
            <wp:extent cx="1281600" cy="1083600"/>
            <wp:effectExtent l="0" t="0" r="0" b="2540"/>
            <wp:wrapNone/>
            <wp:docPr id="169262985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08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CF6">
        <w:rPr>
          <w:rFonts w:cstheme="minorHAnsi"/>
          <w:b/>
          <w:color w:val="70B7E7"/>
        </w:rPr>
        <w:t>5</w:t>
      </w:r>
      <w:r w:rsidR="00054CF6" w:rsidRPr="00165C08">
        <w:rPr>
          <w:rFonts w:cstheme="minorHAnsi"/>
          <w:b/>
          <w:color w:val="70B7E7"/>
        </w:rPr>
        <w:t>.</w:t>
      </w:r>
      <w:r w:rsidR="00054CF6" w:rsidRPr="00165C08">
        <w:rPr>
          <w:rFonts w:cstheme="minorHAnsi"/>
          <w:b/>
        </w:rPr>
        <w:tab/>
      </w:r>
      <w:r w:rsidR="00DB4175" w:rsidRPr="00A85E06">
        <w:rPr>
          <w:color w:val="000000" w:themeColor="text1"/>
        </w:rPr>
        <w:t>Na figura está representada uma circunferência de centro</w:t>
      </w:r>
      <w:r w:rsidR="00DB4175" w:rsidRPr="00A85E06">
        <w:rPr>
          <w:i/>
          <w:iCs/>
          <w:color w:val="000000" w:themeColor="text1"/>
        </w:rPr>
        <w:t xml:space="preserve"> O </w:t>
      </w:r>
      <w:r w:rsidR="00DB4175" w:rsidRPr="00A85E06">
        <w:rPr>
          <w:color w:val="000000" w:themeColor="text1"/>
        </w:rPr>
        <w:t>e raio [</w:t>
      </w:r>
      <w:r w:rsidR="00DB4175" w:rsidRPr="00A85E06">
        <w:rPr>
          <w:i/>
          <w:iCs/>
          <w:color w:val="000000" w:themeColor="text1"/>
        </w:rPr>
        <w:t>OC</w:t>
      </w:r>
      <w:r w:rsidR="00DB4175" w:rsidRPr="00A85E06">
        <w:rPr>
          <w:color w:val="000000" w:themeColor="text1"/>
        </w:rPr>
        <w:t xml:space="preserve">]. Sabe-se que a amplitude do arco </w:t>
      </w:r>
      <w:r w:rsidR="00DB4175" w:rsidRPr="00A85E06">
        <w:rPr>
          <w:i/>
          <w:iCs/>
          <w:color w:val="000000" w:themeColor="text1"/>
        </w:rPr>
        <w:t>CD</w:t>
      </w:r>
      <w:r w:rsidR="00DB4175" w:rsidRPr="00A85E06">
        <w:rPr>
          <w:color w:val="000000" w:themeColor="text1"/>
        </w:rPr>
        <w:t xml:space="preserve"> é 120</w:t>
      </w:r>
      <m:oMath>
        <m:r>
          <w:rPr>
            <w:rFonts w:ascii="Cambria Math" w:hAnsi="Cambria Math"/>
            <w:color w:val="000000" w:themeColor="text1"/>
          </w:rPr>
          <m:t>°</m:t>
        </m:r>
      </m:oMath>
      <w:r w:rsidR="00DB4175" w:rsidRPr="00A85E06">
        <w:rPr>
          <w:color w:val="000000" w:themeColor="text1"/>
        </w:rPr>
        <w:t>. Indica</w:t>
      </w:r>
      <w:r w:rsidR="00DB4175" w:rsidRPr="00A85E06">
        <w:rPr>
          <w:noProof/>
          <w:color w:val="000000" w:themeColor="text1"/>
        </w:rPr>
        <w:t xml:space="preserve"> a amplitude do</w:t>
      </w:r>
      <w:r w:rsidR="00DB4175" w:rsidRPr="00A85E06">
        <w:rPr>
          <w:color w:val="000000" w:themeColor="text1"/>
        </w:rPr>
        <w:t>:</w:t>
      </w:r>
    </w:p>
    <w:p w14:paraId="282842A8" w14:textId="1540057B" w:rsidR="00054CF6" w:rsidRPr="00165C08" w:rsidRDefault="00054CF6" w:rsidP="00054CF6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A036B2" w:rsidRPr="00A85E06">
        <w:rPr>
          <w:noProof/>
          <w:color w:val="000000" w:themeColor="text1"/>
        </w:rPr>
        <w:t>ângulo</w:t>
      </w:r>
      <w:r w:rsidR="00031B8A">
        <w:rPr>
          <w:noProof/>
          <w:color w:val="000000" w:themeColor="text1"/>
        </w:rPr>
        <w:t xml:space="preserve"> </w:t>
      </w:r>
      <m:oMath>
        <m:r>
          <w:rPr>
            <w:rFonts w:ascii="Cambria Math" w:hAnsi="Cambria Math"/>
            <w:noProof/>
            <w:color w:val="000000" w:themeColor="text1"/>
          </w:rPr>
          <m:t>COD</m:t>
        </m:r>
      </m:oMath>
      <w:r w:rsidR="00A036B2" w:rsidRPr="00A85E06">
        <w:rPr>
          <w:noProof/>
          <w:color w:val="000000" w:themeColor="text1"/>
        </w:rPr>
        <w:t>;</w:t>
      </w:r>
    </w:p>
    <w:p w14:paraId="37599F0D" w14:textId="411FBB4B" w:rsidR="00054CF6" w:rsidRPr="00165C08" w:rsidRDefault="00054CF6" w:rsidP="00054CF6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031B8A" w:rsidRPr="00A85E06">
        <w:rPr>
          <w:noProof/>
          <w:color w:val="000000" w:themeColor="text1"/>
        </w:rPr>
        <w:t xml:space="preserve">ângulo </w:t>
      </w:r>
      <m:oMath>
        <m:r>
          <w:rPr>
            <w:rFonts w:ascii="Cambria Math" w:hAnsi="Cambria Math"/>
            <w:noProof/>
            <w:color w:val="000000" w:themeColor="text1"/>
          </w:rPr>
          <m:t>DBC</m:t>
        </m:r>
      </m:oMath>
      <w:r w:rsidR="00031B8A" w:rsidRPr="00A85E06">
        <w:rPr>
          <w:noProof/>
          <w:color w:val="000000" w:themeColor="text1"/>
        </w:rPr>
        <w:t>;</w:t>
      </w:r>
    </w:p>
    <w:p w14:paraId="15F20D85" w14:textId="18D77B51" w:rsidR="00FF3C0A" w:rsidRPr="00165C08" w:rsidRDefault="00FF3C0A" w:rsidP="00FF3C0A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1434BF" w:rsidRPr="00A85E06">
        <w:rPr>
          <w:noProof/>
          <w:color w:val="000000" w:themeColor="text1"/>
        </w:rPr>
        <w:t xml:space="preserve">ângulo </w:t>
      </w:r>
      <m:oMath>
        <m:r>
          <w:rPr>
            <w:rFonts w:ascii="Cambria Math" w:hAnsi="Cambria Math"/>
            <w:noProof/>
            <w:color w:val="000000" w:themeColor="text1"/>
          </w:rPr>
          <m:t>DAC</m:t>
        </m:r>
      </m:oMath>
      <w:r w:rsidR="001434BF" w:rsidRPr="00A85E06">
        <w:rPr>
          <w:noProof/>
          <w:color w:val="000000" w:themeColor="text1"/>
        </w:rPr>
        <w:t>;</w:t>
      </w:r>
    </w:p>
    <w:p w14:paraId="71A7AE5D" w14:textId="5E33050D" w:rsidR="00FF3C0A" w:rsidRPr="00165C08" w:rsidRDefault="00FF3C0A" w:rsidP="00FF3C0A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w:r w:rsidR="00C77EB2" w:rsidRPr="00A85E06">
        <w:rPr>
          <w:noProof/>
          <w:color w:val="000000" w:themeColor="text1"/>
        </w:rPr>
        <w:t>arco</w:t>
      </w:r>
      <w:r w:rsidR="00B11BAF">
        <w:rPr>
          <w:noProof/>
          <w:color w:val="000000" w:themeColor="text1"/>
        </w:rPr>
        <w:t xml:space="preserve"> </w:t>
      </w:r>
      <m:oMath>
        <m:r>
          <w:rPr>
            <w:rFonts w:ascii="Cambria Math" w:hAnsi="Cambria Math"/>
            <w:noProof/>
            <w:color w:val="000000" w:themeColor="text1"/>
          </w:rPr>
          <m:t>CBD</m:t>
        </m:r>
      </m:oMath>
      <w:r w:rsidR="00C77EB2" w:rsidRPr="00A85E06">
        <w:rPr>
          <w:noProof/>
          <w:color w:val="000000" w:themeColor="text1"/>
        </w:rPr>
        <w:t>.</w:t>
      </w:r>
    </w:p>
    <w:p w14:paraId="0E4CF029" w14:textId="528427E0" w:rsidR="00054CF6" w:rsidRDefault="00054CF6" w:rsidP="002515D0">
      <w:pPr>
        <w:spacing w:before="30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6A225E" w:rsidRPr="002515D0">
        <w:rPr>
          <w:color w:val="000000" w:themeColor="text1"/>
          <w:spacing w:val="-2"/>
        </w:rPr>
        <w:t xml:space="preserve">Uma família vai de férias para o Algarve no seu automóvel. Normalmente, demoram 2 horas a fazer a viagem, a uma velocidade média de 120 km/h. Este ano, como tinham mais tempo, decidiram fazer a viagem a uma velocidade média 60 km/h. Quanto tempo </w:t>
      </w:r>
      <w:r w:rsidR="00353057">
        <w:rPr>
          <w:color w:val="000000" w:themeColor="text1"/>
          <w:spacing w:val="-2"/>
        </w:rPr>
        <w:t>v</w:t>
      </w:r>
      <w:r w:rsidR="006A225E" w:rsidRPr="002515D0">
        <w:rPr>
          <w:color w:val="000000" w:themeColor="text1"/>
          <w:spacing w:val="-2"/>
        </w:rPr>
        <w:t xml:space="preserve">ão demorar </w:t>
      </w:r>
      <w:r w:rsidR="002515D0" w:rsidRPr="002515D0">
        <w:rPr>
          <w:color w:val="000000" w:themeColor="text1"/>
          <w:spacing w:val="-2"/>
        </w:rPr>
        <w:t xml:space="preserve">este ano </w:t>
      </w:r>
      <w:r w:rsidR="006A225E" w:rsidRPr="002515D0">
        <w:rPr>
          <w:color w:val="000000" w:themeColor="text1"/>
          <w:spacing w:val="-2"/>
        </w:rPr>
        <w:t>a fazer a viagem?</w:t>
      </w:r>
    </w:p>
    <w:p w14:paraId="587DBFFF" w14:textId="1B667203" w:rsidR="00054CF6" w:rsidRDefault="00054CF6" w:rsidP="00054CF6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353057">
        <w:rPr>
          <w:color w:val="000000" w:themeColor="text1"/>
        </w:rPr>
        <w:t>Em q</w:t>
      </w:r>
      <w:r w:rsidR="007631FC" w:rsidRPr="00A85E06">
        <w:rPr>
          <w:color w:val="000000" w:themeColor="text1"/>
        </w:rPr>
        <w:t xml:space="preserve">ual das seguintes opções </w:t>
      </w:r>
      <w:r w:rsidR="00353057">
        <w:rPr>
          <w:color w:val="000000" w:themeColor="text1"/>
        </w:rPr>
        <w:t xml:space="preserve">está </w:t>
      </w:r>
      <w:r w:rsidR="007631FC" w:rsidRPr="00A85E06">
        <w:rPr>
          <w:color w:val="000000" w:themeColor="text1"/>
        </w:rPr>
        <w:t>representa</w:t>
      </w:r>
      <w:r w:rsidR="00353057">
        <w:rPr>
          <w:color w:val="000000" w:themeColor="text1"/>
        </w:rPr>
        <w:t>do</w:t>
      </w:r>
      <w:r w:rsidR="007631FC" w:rsidRPr="00A85E06">
        <w:rPr>
          <w:color w:val="000000" w:themeColor="text1"/>
        </w:rPr>
        <w:t xml:space="preserve"> o polinómio reduzido </w:t>
      </w:r>
      <w:r w:rsidR="00FA4682">
        <w:rPr>
          <w:color w:val="000000" w:themeColor="text1"/>
        </w:rPr>
        <w:t>equivalente a</w:t>
      </w:r>
      <w:r w:rsidR="007631FC" w:rsidRPr="00A85E06">
        <w:rPr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x+y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7631FC" w:rsidRPr="00A85E06">
        <w:rPr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F629ED" w:rsidRPr="00602DD1" w14:paraId="4056DCDD" w14:textId="77777777" w:rsidTr="007C5FAA">
        <w:tc>
          <w:tcPr>
            <w:tcW w:w="4393" w:type="dxa"/>
            <w:vAlign w:val="center"/>
          </w:tcPr>
          <w:p w14:paraId="7383B36D" w14:textId="19797081" w:rsidR="00F629ED" w:rsidRPr="00F629ED" w:rsidRDefault="00F629ED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F629ED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+4xy+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</w:p>
        </w:tc>
        <w:tc>
          <w:tcPr>
            <w:tcW w:w="4393" w:type="dxa"/>
            <w:vAlign w:val="center"/>
          </w:tcPr>
          <w:p w14:paraId="4B02AA94" w14:textId="3361C34F" w:rsidR="00F629ED" w:rsidRPr="00F629ED" w:rsidRDefault="00F629ED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 w:rsidRPr="00F629ED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+16xy+4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</w:p>
        </w:tc>
      </w:tr>
      <w:tr w:rsidR="00F629ED" w:rsidRPr="00602DD1" w14:paraId="5BFC2155" w14:textId="77777777" w:rsidTr="00A016E3">
        <w:tc>
          <w:tcPr>
            <w:tcW w:w="4393" w:type="dxa"/>
            <w:vAlign w:val="center"/>
          </w:tcPr>
          <w:p w14:paraId="40C8F6AD" w14:textId="53B73E8A" w:rsidR="00F629ED" w:rsidRPr="00F629ED" w:rsidRDefault="00F629ED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 w:rsidRPr="00F629ED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</w:p>
        </w:tc>
        <w:tc>
          <w:tcPr>
            <w:tcW w:w="4393" w:type="dxa"/>
            <w:vAlign w:val="center"/>
          </w:tcPr>
          <w:p w14:paraId="7E674CD9" w14:textId="1F180030" w:rsidR="00F629ED" w:rsidRPr="00F629ED" w:rsidRDefault="00F629ED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 w:rsidR="00A65174">
              <w:rPr>
                <w:rFonts w:cstheme="minorHAnsi"/>
                <w:b/>
                <w:color w:val="70B7E7"/>
                <w:sz w:val="22"/>
                <w:szCs w:val="22"/>
              </w:rPr>
              <w:t>D</w:t>
            </w: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 w:rsidRPr="00F629ED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</w:p>
        </w:tc>
      </w:tr>
    </w:tbl>
    <w:p w14:paraId="0FD0E429" w14:textId="76CBE6EF" w:rsidR="00F629ED" w:rsidRDefault="00F629ED" w:rsidP="002515D0">
      <w:pPr>
        <w:spacing w:before="30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03E0D" w:rsidRPr="00A85E06">
        <w:rPr>
          <w:color w:val="000000" w:themeColor="text1"/>
        </w:rPr>
        <w:t xml:space="preserve">No referencial da figura estão representados os gráficos das funções </w:t>
      </w:r>
      <w:r w:rsidR="00403E0D" w:rsidRPr="00A85E06">
        <w:rPr>
          <w:i/>
          <w:iCs/>
          <w:color w:val="000000" w:themeColor="text1"/>
        </w:rPr>
        <w:t xml:space="preserve">f </w:t>
      </w:r>
      <w:r w:rsidR="00403E0D" w:rsidRPr="00A85E06">
        <w:rPr>
          <w:color w:val="000000" w:themeColor="text1"/>
        </w:rPr>
        <w:t xml:space="preserve">e </w:t>
      </w:r>
      <w:r w:rsidR="00403E0D" w:rsidRPr="00A85E06">
        <w:rPr>
          <w:i/>
          <w:iCs/>
          <w:color w:val="000000" w:themeColor="text1"/>
        </w:rPr>
        <w:t>g</w:t>
      </w:r>
      <w:r w:rsidR="00403E0D" w:rsidRPr="00A85E06">
        <w:rPr>
          <w:color w:val="000000" w:themeColor="text1"/>
        </w:rPr>
        <w:t xml:space="preserve">, que são, respetivamente, </w:t>
      </w:r>
      <w:r w:rsidR="00FA4682">
        <w:rPr>
          <w:color w:val="000000" w:themeColor="text1"/>
        </w:rPr>
        <w:t xml:space="preserve">uma função </w:t>
      </w:r>
      <w:r w:rsidR="00403E0D" w:rsidRPr="00A85E06">
        <w:rPr>
          <w:color w:val="000000" w:themeColor="text1"/>
        </w:rPr>
        <w:t xml:space="preserve">quadrática e </w:t>
      </w:r>
      <w:r w:rsidR="00FA4682">
        <w:rPr>
          <w:color w:val="000000" w:themeColor="text1"/>
        </w:rPr>
        <w:t xml:space="preserve">uma função </w:t>
      </w:r>
      <w:r w:rsidR="00403E0D" w:rsidRPr="00A85E06">
        <w:rPr>
          <w:color w:val="000000" w:themeColor="text1"/>
        </w:rPr>
        <w:t>de proporcionalidade inversa</w:t>
      </w:r>
      <w:r w:rsidR="00A65174">
        <w:rPr>
          <w:color w:val="000000" w:themeColor="text1"/>
        </w:rPr>
        <w:t>,</w:t>
      </w:r>
      <w:r w:rsidR="00403E0D" w:rsidRPr="00A85E06">
        <w:rPr>
          <w:color w:val="000000" w:themeColor="text1"/>
        </w:rPr>
        <w:t xml:space="preserve"> e cujas expressões analíticas são do tipo 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w:rPr>
            <w:rFonts w:ascii="Cambria Math" w:hAnsi="Cambria Math"/>
            <w:color w:val="000000" w:themeColor="text1"/>
          </w:rPr>
          <m:t>=a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403E0D" w:rsidRPr="00A85E06">
        <w:rPr>
          <w:color w:val="000000" w:themeColor="text1"/>
        </w:rPr>
        <w:t xml:space="preserve"> e </w:t>
      </w:r>
      <m:oMath>
        <m:r>
          <w:rPr>
            <w:rFonts w:ascii="Cambria Math" w:hAnsi="Cambria Math"/>
            <w:color w:val="000000" w:themeColor="text1"/>
          </w:rPr>
          <m:t>g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k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x</m:t>
            </m:r>
          </m:den>
        </m:f>
      </m:oMath>
      <w:r w:rsidR="00403E0D" w:rsidRPr="00A85E06">
        <w:rPr>
          <w:color w:val="000000" w:themeColor="text1"/>
        </w:rPr>
        <w:t xml:space="preserve"> .</w:t>
      </w:r>
    </w:p>
    <w:p w14:paraId="3ABA9842" w14:textId="0424179E" w:rsidR="00D02BC2" w:rsidRDefault="0033152C" w:rsidP="002515D0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A85E06">
        <w:rPr>
          <w:color w:val="000000" w:themeColor="text1"/>
        </w:rPr>
        <w:t>Os gráficos intersetam-se no ponto de coordenadas (2, 8).</w:t>
      </w:r>
    </w:p>
    <w:p w14:paraId="6A15F863" w14:textId="019DD017" w:rsidR="002515D0" w:rsidRDefault="002515D0" w:rsidP="002515D0">
      <w:pPr>
        <w:spacing w:before="120" w:after="120" w:line="240" w:lineRule="auto"/>
        <w:ind w:left="284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E44BC0D" wp14:editId="14A21453">
            <wp:extent cx="1429200" cy="1483200"/>
            <wp:effectExtent l="0" t="0" r="0" b="3175"/>
            <wp:docPr id="1348579046" name="Imagem 6" descr="Uma imagem com captura de ecrã, file, Gráficos, ar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79046" name="Imagem 6" descr="Uma imagem com captura de ecrã, file, Gráficos, art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200" cy="14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2EEEB" w14:textId="6E71D2BB" w:rsidR="00F629ED" w:rsidRPr="00165C08" w:rsidRDefault="00F629ED" w:rsidP="002515D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57119F" w:rsidRPr="00A85E06">
        <w:rPr>
          <w:color w:val="000000" w:themeColor="text1"/>
        </w:rPr>
        <w:t xml:space="preserve">Determina os valores de 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 w:rsidR="0057119F" w:rsidRPr="00A85E06">
        <w:rPr>
          <w:color w:val="000000" w:themeColor="text1"/>
        </w:rPr>
        <w:t xml:space="preserve"> e de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 w:rsidR="0057119F" w:rsidRPr="00A85E06">
        <w:rPr>
          <w:color w:val="000000" w:themeColor="text1"/>
        </w:rPr>
        <w:t>.</w:t>
      </w:r>
    </w:p>
    <w:p w14:paraId="65048317" w14:textId="3DFF64D2" w:rsidR="00F629ED" w:rsidRPr="00165C08" w:rsidRDefault="00F629ED" w:rsidP="002515D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231D56" w:rsidRPr="00A85E06">
        <w:rPr>
          <w:color w:val="000000" w:themeColor="text1"/>
        </w:rPr>
        <w:t xml:space="preserve">Calcula o valor de 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3</m:t>
            </m:r>
          </m:e>
        </m:d>
        <m:r>
          <w:rPr>
            <w:rFonts w:ascii="Cambria Math" w:hAnsi="Cambria Math"/>
            <w:color w:val="000000" w:themeColor="text1"/>
          </w:rPr>
          <m:t>+g(8)</m:t>
        </m:r>
      </m:oMath>
      <w:r w:rsidR="00231D56" w:rsidRPr="00A85E06">
        <w:rPr>
          <w:color w:val="000000" w:themeColor="text1"/>
        </w:rPr>
        <w:t>.</w:t>
      </w:r>
    </w:p>
    <w:p w14:paraId="559A6A8A" w14:textId="1F4B3284" w:rsidR="00F629ED" w:rsidRDefault="00F629ED" w:rsidP="002515D0">
      <w:pPr>
        <w:spacing w:before="30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B25CAE" w:rsidRPr="00A85E06">
        <w:rPr>
          <w:color w:val="000000" w:themeColor="text1"/>
        </w:rPr>
        <w:t>Na figura está representado um paralelogramo.</w:t>
      </w:r>
    </w:p>
    <w:p w14:paraId="2CAEBAE0" w14:textId="68BB2A02" w:rsidR="002515D0" w:rsidRDefault="002515D0" w:rsidP="002515D0">
      <w:pPr>
        <w:spacing w:before="120" w:after="12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F478B8E" wp14:editId="57207E82">
            <wp:extent cx="1173600" cy="817200"/>
            <wp:effectExtent l="0" t="0" r="7620" b="0"/>
            <wp:docPr id="735361620" name="Imagem 7" descr="Uma imagem com captura de ecrã, file, design, astronom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61620" name="Imagem 7" descr="Uma imagem com captura de ecrã, file, design, astronomi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600" cy="81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1CFFB" w14:textId="0B124F11" w:rsidR="00D02BC2" w:rsidRDefault="00112CCA" w:rsidP="002515D0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A85E06">
        <w:rPr>
          <w:color w:val="000000" w:themeColor="text1"/>
        </w:rPr>
        <w:t xml:space="preserve">Tendo em conta os dados apresentados, calcula a altura, </w:t>
      </w:r>
      <m:oMath>
        <m:r>
          <w:rPr>
            <w:rFonts w:ascii="Cambria Math" w:hAnsi="Cambria Math"/>
            <w:color w:val="000000" w:themeColor="text1"/>
          </w:rPr>
          <m:t>h</m:t>
        </m:r>
      </m:oMath>
      <w:r w:rsidRPr="00A85E06">
        <w:rPr>
          <w:color w:val="000000" w:themeColor="text1"/>
        </w:rPr>
        <w:t>, e a área</w:t>
      </w:r>
      <w:r w:rsidR="00A86E3B">
        <w:rPr>
          <w:color w:val="000000" w:themeColor="text1"/>
        </w:rPr>
        <w:t xml:space="preserve"> do paralelogramo</w:t>
      </w:r>
      <w:r w:rsidRPr="00A85E06">
        <w:rPr>
          <w:color w:val="000000" w:themeColor="text1"/>
        </w:rPr>
        <w:t>. Apresenta o</w:t>
      </w:r>
      <w:r w:rsidR="009F7C15">
        <w:rPr>
          <w:color w:val="000000" w:themeColor="text1"/>
        </w:rPr>
        <w:t>s</w:t>
      </w:r>
      <w:r w:rsidRPr="00A85E06">
        <w:rPr>
          <w:color w:val="000000" w:themeColor="text1"/>
        </w:rPr>
        <w:t xml:space="preserve"> resultado</w:t>
      </w:r>
      <w:r w:rsidR="009F7C15">
        <w:rPr>
          <w:color w:val="000000" w:themeColor="text1"/>
        </w:rPr>
        <w:t>s</w:t>
      </w:r>
      <w:r w:rsidRPr="00A85E06">
        <w:rPr>
          <w:color w:val="000000" w:themeColor="text1"/>
        </w:rPr>
        <w:t xml:space="preserve"> arredondado</w:t>
      </w:r>
      <w:r w:rsidR="009F7C15">
        <w:rPr>
          <w:color w:val="000000" w:themeColor="text1"/>
        </w:rPr>
        <w:t>s</w:t>
      </w:r>
      <w:r w:rsidRPr="00A85E06">
        <w:rPr>
          <w:color w:val="000000" w:themeColor="text1"/>
        </w:rPr>
        <w:t xml:space="preserve"> às décimas.</w:t>
      </w:r>
    </w:p>
    <w:p w14:paraId="67A4821C" w14:textId="586FE8E9" w:rsidR="009349A5" w:rsidRDefault="00272008" w:rsidP="002515D0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A85E06">
        <w:rPr>
          <w:color w:val="000000" w:themeColor="text1"/>
        </w:rPr>
        <w:t xml:space="preserve">Sempre que, nos cálculos intermédios, procederes a arredondamentos, conserva, pelo menos, </w:t>
      </w:r>
      <w:r w:rsidR="009F7C15">
        <w:rPr>
          <w:color w:val="000000" w:themeColor="text1"/>
        </w:rPr>
        <w:br/>
      </w:r>
      <w:r w:rsidRPr="00A85E06">
        <w:rPr>
          <w:color w:val="000000" w:themeColor="text1"/>
        </w:rPr>
        <w:t>2 casas decimais.</w:t>
      </w:r>
    </w:p>
    <w:p w14:paraId="3ECA86D3" w14:textId="77777777" w:rsidR="002515D0" w:rsidRPr="00137E7D" w:rsidRDefault="002515D0" w:rsidP="002515D0">
      <w:pPr>
        <w:spacing w:after="0" w:line="240" w:lineRule="auto"/>
        <w:rPr>
          <w:rFonts w:eastAsiaTheme="minorEastAsia"/>
          <w:color w:val="000000" w:themeColor="text1"/>
          <w:sz w:val="2"/>
          <w:szCs w:val="2"/>
        </w:rPr>
      </w:pPr>
      <w:r w:rsidRPr="00137E7D">
        <w:rPr>
          <w:rFonts w:eastAsiaTheme="minorEastAsia"/>
          <w:color w:val="000000" w:themeColor="text1"/>
          <w:sz w:val="2"/>
          <w:szCs w:val="2"/>
        </w:rPr>
        <w:br w:type="page"/>
      </w:r>
    </w:p>
    <w:p w14:paraId="17F95DF7" w14:textId="1C73AA44" w:rsidR="00F629ED" w:rsidRDefault="00F629ED" w:rsidP="00F629ED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10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AD6176" w:rsidRPr="00A85E06">
        <w:rPr>
          <w:color w:val="000000" w:themeColor="text1"/>
        </w:rPr>
        <w:t>Na figura está representado um triângulo.</w:t>
      </w:r>
    </w:p>
    <w:p w14:paraId="6C688395" w14:textId="1C727B12" w:rsidR="00D02BC2" w:rsidRDefault="001D2C59" w:rsidP="00746A0D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B9F25D4" wp14:editId="00EB6E50">
            <wp:extent cx="1306800" cy="964800"/>
            <wp:effectExtent l="0" t="0" r="0" b="0"/>
            <wp:docPr id="65389597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800" cy="9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F630A" w14:textId="25BB7B35" w:rsidR="00137E7D" w:rsidRDefault="00137E7D" w:rsidP="00137E7D">
      <w:pPr>
        <w:spacing w:before="120" w:after="0" w:line="240" w:lineRule="auto"/>
        <w:ind w:left="426"/>
        <w:jc w:val="both"/>
        <w:rPr>
          <w:rFonts w:eastAsiaTheme="minorEastAsia"/>
          <w:color w:val="000000" w:themeColor="text1"/>
        </w:rPr>
      </w:pPr>
      <w:r w:rsidRPr="00A85E06">
        <w:rPr>
          <w:color w:val="000000" w:themeColor="text1"/>
        </w:rPr>
        <w:t xml:space="preserve">Tendo em conta os dados da figura, determina os valores de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Pr="00A85E06">
        <w:rPr>
          <w:rFonts w:eastAsiaTheme="minorEastAsia"/>
          <w:color w:val="000000" w:themeColor="text1"/>
        </w:rPr>
        <w:t xml:space="preserve"> e de </w:t>
      </w:r>
      <m:oMath>
        <m:r>
          <w:rPr>
            <w:rFonts w:ascii="Cambria Math" w:eastAsiaTheme="minorEastAsia" w:hAnsi="Cambria Math"/>
            <w:color w:val="000000" w:themeColor="text1"/>
          </w:rPr>
          <m:t>y</m:t>
        </m:r>
      </m:oMath>
      <w:r w:rsidRPr="00A85E06">
        <w:rPr>
          <w:rFonts w:eastAsiaTheme="minorEastAsia"/>
          <w:color w:val="000000" w:themeColor="text1"/>
        </w:rPr>
        <w:t>. Apresenta os valores arredondados às décimas.</w:t>
      </w:r>
    </w:p>
    <w:p w14:paraId="5A338DFB" w14:textId="1329CFC4" w:rsidR="00F629ED" w:rsidRDefault="00F629ED" w:rsidP="00F629ED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D74E94" w:rsidRPr="00A85E06">
        <w:rPr>
          <w:color w:val="000000" w:themeColor="text1"/>
        </w:rPr>
        <w:t>Resolve as seguintes equações.</w:t>
      </w:r>
    </w:p>
    <w:p w14:paraId="02973088" w14:textId="45D526A2" w:rsidR="00F629ED" w:rsidRPr="00165C08" w:rsidRDefault="00F629ED" w:rsidP="002515D0">
      <w:pPr>
        <w:spacing w:before="36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4x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x-2</m:t>
            </m:r>
          </m:e>
        </m:d>
        <m:r>
          <w:rPr>
            <w:rFonts w:ascii="Cambria Math" w:hAnsi="Cambria Math"/>
            <w:color w:val="000000" w:themeColor="text1"/>
          </w:rPr>
          <m:t>+3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2x+5</m:t>
            </m:r>
          </m:e>
        </m:d>
        <m:r>
          <w:rPr>
            <w:rFonts w:ascii="Cambria Math" w:hAnsi="Cambria Math"/>
            <w:color w:val="000000" w:themeColor="text1"/>
          </w:rPr>
          <m:t>=15</m:t>
        </m:r>
      </m:oMath>
    </w:p>
    <w:p w14:paraId="50DC3C1B" w14:textId="68C2BBE1" w:rsidR="00F629ED" w:rsidRPr="00165C08" w:rsidRDefault="00F629ED" w:rsidP="002515D0">
      <w:pPr>
        <w:spacing w:before="36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17-4x=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2x-1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4D63C91F" w14:textId="73A2FEEB" w:rsidR="00F629ED" w:rsidRPr="00165C08" w:rsidRDefault="00F629ED" w:rsidP="002515D0">
      <w:pPr>
        <w:spacing w:before="36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-x+10=9-3x</m:t>
        </m:r>
      </m:oMath>
    </w:p>
    <w:p w14:paraId="6E0F561B" w14:textId="605781D6" w:rsidR="00F629ED" w:rsidRPr="00165C08" w:rsidRDefault="00F629ED" w:rsidP="002515D0">
      <w:pPr>
        <w:spacing w:before="36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x+4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-4x=12</m:t>
        </m:r>
      </m:oMath>
    </w:p>
    <w:p w14:paraId="3F41885A" w14:textId="15D86DB9" w:rsidR="00F629ED" w:rsidRDefault="00F629ED" w:rsidP="00F629ED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AF5606" w:rsidRPr="00A85E06">
        <w:rPr>
          <w:color w:val="000000" w:themeColor="text1"/>
        </w:rPr>
        <w:t xml:space="preserve">Considera os conjuntos </w:t>
      </w: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]"/>
            <m:endChr m:val="]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-3, 0</m:t>
            </m:r>
          </m:e>
        </m:d>
      </m:oMath>
      <w:r w:rsidR="00AF5606" w:rsidRPr="00A85E06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∈R:-</m:t>
            </m:r>
            <m:r>
              <w:rPr>
                <w:rFonts w:ascii="Cambria Math" w:hAnsi="Cambria Math"/>
                <w:color w:val="000000" w:themeColor="text1"/>
              </w:rPr>
              <m:t>2&lt;x≤2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π</m:t>
            </m:r>
          </m:e>
        </m:d>
      </m:oMath>
      <w:r w:rsidR="00AF5606" w:rsidRPr="00A85E06">
        <w:rPr>
          <w:color w:val="000000" w:themeColor="text1"/>
        </w:rPr>
        <w:t xml:space="preserve"> e </w:t>
      </w:r>
      <w:r w:rsidR="00AF5606" w:rsidRPr="00A85E06">
        <w:rPr>
          <w:i/>
          <w:iCs/>
          <w:color w:val="000000" w:themeColor="text1"/>
        </w:rPr>
        <w:t>C</w:t>
      </w:r>
      <w:r w:rsidR="00AF5606" w:rsidRPr="00A85E06">
        <w:rPr>
          <w:color w:val="000000" w:themeColor="text1"/>
        </w:rPr>
        <w:t>, representado na reta real seguinte.</w:t>
      </w:r>
    </w:p>
    <w:p w14:paraId="36F0E74A" w14:textId="31198C10" w:rsidR="00D02BC2" w:rsidRDefault="00AF5606" w:rsidP="00F629ED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FB30DC6" wp14:editId="0F1E96BC">
            <wp:extent cx="1022093" cy="435600"/>
            <wp:effectExtent l="0" t="0" r="6985" b="3175"/>
            <wp:docPr id="47416060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60607" name="Imagem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093" cy="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EF5F" w14:textId="07675331" w:rsidR="00D02BC2" w:rsidRDefault="00905C55" w:rsidP="00F629ED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A85E06">
        <w:rPr>
          <w:color w:val="000000" w:themeColor="text1"/>
        </w:rPr>
        <w:t>Escreve, sob a forma de intervalo de números reais, os conjuntos:</w:t>
      </w:r>
    </w:p>
    <w:p w14:paraId="35D674BC" w14:textId="2C9D2F7E" w:rsidR="00F629ED" w:rsidRPr="00165C08" w:rsidRDefault="00F629ED" w:rsidP="00F629ED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A∩B</m:t>
        </m:r>
      </m:oMath>
    </w:p>
    <w:p w14:paraId="7F4931A0" w14:textId="6AE4FD28" w:rsidR="00F629ED" w:rsidRPr="00165C08" w:rsidRDefault="00F629ED" w:rsidP="00F629ED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B∪C</m:t>
        </m:r>
      </m:oMath>
    </w:p>
    <w:p w14:paraId="7EC78757" w14:textId="77777777" w:rsidR="002515D0" w:rsidRDefault="002515D0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118C73D4" w14:textId="118DB778" w:rsidR="00F629ED" w:rsidRDefault="00F629ED" w:rsidP="007C752C">
      <w:pPr>
        <w:spacing w:before="360" w:after="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C105F5" w:rsidRPr="00A85E06">
        <w:rPr>
          <w:color w:val="000000" w:themeColor="text1"/>
        </w:rPr>
        <w:t>Considera as seguintes funções, representadas através de gráficos ou da sua expressão analítica.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1441"/>
        <w:gridCol w:w="1440"/>
        <w:gridCol w:w="2882"/>
      </w:tblGrid>
      <w:tr w:rsidR="00F629ED" w:rsidRPr="00F629ED" w14:paraId="0F218742" w14:textId="77777777" w:rsidTr="00F629ED">
        <w:tc>
          <w:tcPr>
            <w:tcW w:w="4322" w:type="dxa"/>
            <w:gridSpan w:val="2"/>
            <w:vAlign w:val="center"/>
          </w:tcPr>
          <w:p w14:paraId="1FC5FDD8" w14:textId="279FCE7F" w:rsidR="00F629ED" w:rsidRPr="0024488F" w:rsidRDefault="00C105F5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5C06A581" wp14:editId="3B5C1864">
                  <wp:extent cx="1429200" cy="1774800"/>
                  <wp:effectExtent l="0" t="0" r="0" b="0"/>
                  <wp:docPr id="1515715051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200" cy="177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gridSpan w:val="2"/>
            <w:vAlign w:val="center"/>
          </w:tcPr>
          <w:p w14:paraId="09A80DAE" w14:textId="0C33BB5F" w:rsidR="00F629ED" w:rsidRPr="0024488F" w:rsidRDefault="00C105F5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04F8CA29" wp14:editId="49617897">
                  <wp:extent cx="1486800" cy="1760400"/>
                  <wp:effectExtent l="0" t="0" r="0" b="0"/>
                  <wp:docPr id="1095086423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800" cy="17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4893" w:rsidRPr="00264893" w14:paraId="53BD071E" w14:textId="77777777" w:rsidTr="00103FE8">
        <w:tc>
          <w:tcPr>
            <w:tcW w:w="2881" w:type="dxa"/>
            <w:vAlign w:val="center"/>
          </w:tcPr>
          <w:p w14:paraId="24A2CD95" w14:textId="2C4EABB9" w:rsidR="002F39C6" w:rsidRPr="00264893" w:rsidRDefault="00A206F4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noProof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=3x</m:t>
                </m:r>
              </m:oMath>
            </m:oMathPara>
          </w:p>
        </w:tc>
        <w:tc>
          <w:tcPr>
            <w:tcW w:w="2881" w:type="dxa"/>
            <w:gridSpan w:val="2"/>
            <w:vAlign w:val="center"/>
          </w:tcPr>
          <w:p w14:paraId="14B591FE" w14:textId="3262CD0D" w:rsidR="002F39C6" w:rsidRPr="00264893" w:rsidRDefault="003E68C9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noProof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=-2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882" w:type="dxa"/>
            <w:vAlign w:val="center"/>
          </w:tcPr>
          <w:p w14:paraId="344B9C6E" w14:textId="683A9685" w:rsidR="002F39C6" w:rsidRPr="00264893" w:rsidRDefault="00264893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noProof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34F1A6EB" w14:textId="4ED7B00A" w:rsidR="00746A9B" w:rsidRPr="00165C08" w:rsidRDefault="00746A9B" w:rsidP="00746A9B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DF3A9C" w:rsidRPr="00A85E06">
        <w:rPr>
          <w:color w:val="000000" w:themeColor="text1"/>
        </w:rPr>
        <w:t>Indica as funções de proporcionalidade inversa.</w:t>
      </w:r>
    </w:p>
    <w:p w14:paraId="442E17ED" w14:textId="64F1C3D0" w:rsidR="00746A9B" w:rsidRPr="00165C08" w:rsidRDefault="00746A9B" w:rsidP="00746A9B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B92540" w:rsidRPr="00A85E06">
        <w:rPr>
          <w:color w:val="000000" w:themeColor="text1"/>
        </w:rPr>
        <w:t>Indica as funções quadráticas.</w:t>
      </w:r>
    </w:p>
    <w:p w14:paraId="62511A22" w14:textId="47FCE7B0" w:rsidR="00746A9B" w:rsidRDefault="00746A9B" w:rsidP="00746A9B">
      <w:pPr>
        <w:spacing w:before="240" w:after="120" w:line="240" w:lineRule="auto"/>
        <w:ind w:left="993" w:hanging="567"/>
        <w:jc w:val="both"/>
        <w:rPr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D239BF" w:rsidRPr="00A85E06">
        <w:rPr>
          <w:color w:val="000000" w:themeColor="text1"/>
        </w:rPr>
        <w:t xml:space="preserve">A expressão analítica da função </w:t>
      </w:r>
      <w:r w:rsidR="00D239BF" w:rsidRPr="00A85E06">
        <w:rPr>
          <w:i/>
          <w:iCs/>
          <w:color w:val="000000" w:themeColor="text1"/>
        </w:rPr>
        <w:t xml:space="preserve">g </w:t>
      </w:r>
      <w:r w:rsidR="00D239BF" w:rsidRPr="00A85E06">
        <w:rPr>
          <w:color w:val="000000" w:themeColor="text1"/>
        </w:rPr>
        <w:t>é da forma</w:t>
      </w:r>
      <w:r w:rsidR="00D239BF" w:rsidRPr="00A85E06">
        <w:rPr>
          <w:i/>
          <w:iCs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g</m:t>
        </m:r>
        <m:d>
          <m:d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w:rPr>
            <w:rFonts w:ascii="Cambria Math" w:hAnsi="Cambria Math"/>
            <w:color w:val="000000" w:themeColor="text1"/>
          </w:rPr>
          <m:t>=a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D239BF" w:rsidRPr="00A85E06">
        <w:rPr>
          <w:color w:val="000000" w:themeColor="text1"/>
        </w:rPr>
        <w:t xml:space="preserve">. Determina o valor de 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 w:rsidR="00D239BF" w:rsidRPr="00A85E06">
        <w:rPr>
          <w:color w:val="000000" w:themeColor="text1"/>
        </w:rPr>
        <w:t>.</w:t>
      </w:r>
    </w:p>
    <w:p w14:paraId="43BD14C8" w14:textId="4C51259A" w:rsidR="00746A9B" w:rsidRDefault="002515D0" w:rsidP="002515D0">
      <w:pPr>
        <w:spacing w:before="480" w:after="120" w:line="240" w:lineRule="auto"/>
        <w:ind w:left="426" w:hanging="426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0D46375D" wp14:editId="601C568A">
            <wp:simplePos x="0" y="0"/>
            <wp:positionH relativeFrom="margin">
              <wp:align>right</wp:align>
            </wp:positionH>
            <wp:positionV relativeFrom="page">
              <wp:posOffset>4697877</wp:posOffset>
            </wp:positionV>
            <wp:extent cx="1335405" cy="1504315"/>
            <wp:effectExtent l="0" t="0" r="0" b="635"/>
            <wp:wrapNone/>
            <wp:docPr id="3153906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A9B">
        <w:rPr>
          <w:rFonts w:cstheme="minorHAnsi"/>
          <w:b/>
          <w:color w:val="70B7E7"/>
        </w:rPr>
        <w:t>14</w:t>
      </w:r>
      <w:r w:rsidR="00746A9B" w:rsidRPr="00165C08">
        <w:rPr>
          <w:rFonts w:cstheme="minorHAnsi"/>
          <w:b/>
          <w:color w:val="70B7E7"/>
        </w:rPr>
        <w:t>.</w:t>
      </w:r>
      <w:r w:rsidR="00746A9B" w:rsidRPr="00165C08">
        <w:rPr>
          <w:rFonts w:cstheme="minorHAnsi"/>
          <w:b/>
        </w:rPr>
        <w:tab/>
      </w:r>
      <w:r w:rsidR="00E51059" w:rsidRPr="00A85E06">
        <w:rPr>
          <w:color w:val="000000" w:themeColor="text1"/>
        </w:rPr>
        <w:t xml:space="preserve">Na figura está representada uma circunferência de centro </w:t>
      </w:r>
      <w:r w:rsidR="00E51059" w:rsidRPr="00A85E06">
        <w:rPr>
          <w:i/>
          <w:iCs/>
          <w:color w:val="000000" w:themeColor="text1"/>
        </w:rPr>
        <w:t>A</w:t>
      </w:r>
      <w:r w:rsidR="00E51059" w:rsidRPr="00A85E06">
        <w:rPr>
          <w:color w:val="000000" w:themeColor="text1"/>
        </w:rPr>
        <w:t xml:space="preserve"> e raio [</w:t>
      </w:r>
      <w:r w:rsidR="00E51059" w:rsidRPr="00A85E06">
        <w:rPr>
          <w:i/>
          <w:iCs/>
          <w:color w:val="000000" w:themeColor="text1"/>
        </w:rPr>
        <w:t>AB</w:t>
      </w:r>
      <w:r w:rsidR="00E51059" w:rsidRPr="00A85E06">
        <w:rPr>
          <w:color w:val="000000" w:themeColor="text1"/>
        </w:rPr>
        <w:t>].</w:t>
      </w:r>
    </w:p>
    <w:p w14:paraId="46900223" w14:textId="00CADDB9" w:rsidR="00D02BC2" w:rsidRDefault="00A70A37" w:rsidP="00A3013B">
      <w:pPr>
        <w:spacing w:before="120" w:after="120" w:line="240" w:lineRule="auto"/>
        <w:ind w:left="426" w:right="2266"/>
        <w:jc w:val="both"/>
        <w:rPr>
          <w:color w:val="000000" w:themeColor="text1"/>
        </w:rPr>
      </w:pPr>
      <w:r w:rsidRPr="00A85E06">
        <w:rPr>
          <w:color w:val="000000" w:themeColor="text1"/>
        </w:rPr>
        <w:t>Sabendo que o raio da circunferência é 6 cm</w:t>
      </w:r>
      <w:r w:rsidR="002515D0">
        <w:rPr>
          <w:color w:val="000000" w:themeColor="text1"/>
        </w:rPr>
        <w:t>,</w:t>
      </w:r>
      <w:r w:rsidRPr="00A85E06">
        <w:rPr>
          <w:color w:val="000000" w:themeColor="text1"/>
        </w:rPr>
        <w:t xml:space="preserve"> e que a amplitude do ângulo </w:t>
      </w:r>
      <w:r w:rsidRPr="00A85E06">
        <w:rPr>
          <w:i/>
          <w:iCs/>
          <w:color w:val="000000" w:themeColor="text1"/>
        </w:rPr>
        <w:t>BED</w:t>
      </w:r>
      <w:r w:rsidRPr="00A85E06">
        <w:rPr>
          <w:color w:val="000000" w:themeColor="text1"/>
        </w:rPr>
        <w:t xml:space="preserve"> é 24</w:t>
      </w:r>
      <m:oMath>
        <m:r>
          <w:rPr>
            <w:rFonts w:ascii="Cambria Math" w:hAnsi="Cambria Math"/>
            <w:color w:val="000000" w:themeColor="text1"/>
          </w:rPr>
          <m:t>°</m:t>
        </m:r>
      </m:oMath>
      <w:r w:rsidRPr="00A85E06">
        <w:rPr>
          <w:color w:val="000000" w:themeColor="text1"/>
        </w:rPr>
        <w:t>, determina a área do triângulo [</w:t>
      </w:r>
      <w:r w:rsidRPr="00A85E06">
        <w:rPr>
          <w:i/>
          <w:iCs/>
          <w:color w:val="000000" w:themeColor="text1"/>
        </w:rPr>
        <w:t>ABC</w:t>
      </w:r>
      <w:r w:rsidRPr="00A85E06">
        <w:rPr>
          <w:color w:val="000000" w:themeColor="text1"/>
        </w:rPr>
        <w:t>]. Apresenta o resultado aproximado a menos de 0,01.</w:t>
      </w:r>
    </w:p>
    <w:p w14:paraId="314F75EB" w14:textId="3B10D9DD" w:rsidR="00D02BC2" w:rsidRDefault="00D02BC2" w:rsidP="00D02BC2">
      <w:pPr>
        <w:spacing w:before="120" w:after="120" w:line="240" w:lineRule="auto"/>
        <w:jc w:val="both"/>
        <w:rPr>
          <w:color w:val="000000" w:themeColor="text1"/>
        </w:rPr>
      </w:pPr>
    </w:p>
    <w:p w14:paraId="5EEA5173" w14:textId="55588560" w:rsidR="002209F4" w:rsidRDefault="002209F4" w:rsidP="00D02BC2">
      <w:pPr>
        <w:spacing w:before="120" w:after="120" w:line="240" w:lineRule="auto"/>
        <w:jc w:val="both"/>
        <w:rPr>
          <w:color w:val="000000" w:themeColor="text1"/>
        </w:rPr>
      </w:pPr>
    </w:p>
    <w:p w14:paraId="26AA15A5" w14:textId="21EF35BA" w:rsidR="00746A9B" w:rsidRDefault="00746A9B" w:rsidP="007C752C">
      <w:pPr>
        <w:spacing w:before="24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1E57B7" w:rsidRPr="00A85E06">
        <w:rPr>
          <w:color w:val="000000" w:themeColor="text1"/>
        </w:rPr>
        <w:t xml:space="preserve">No referencial da figura estão representadas </w:t>
      </w:r>
      <w:r w:rsidR="00390C58">
        <w:rPr>
          <w:color w:val="000000" w:themeColor="text1"/>
        </w:rPr>
        <w:t>parte</w:t>
      </w:r>
      <w:r w:rsidR="00A65174">
        <w:rPr>
          <w:color w:val="000000" w:themeColor="text1"/>
        </w:rPr>
        <w:t>s</w:t>
      </w:r>
      <w:r w:rsidR="00390C58">
        <w:rPr>
          <w:color w:val="000000" w:themeColor="text1"/>
        </w:rPr>
        <w:t xml:space="preserve"> das</w:t>
      </w:r>
      <w:r w:rsidR="001E57B7" w:rsidRPr="00A85E06">
        <w:rPr>
          <w:color w:val="000000" w:themeColor="text1"/>
        </w:rPr>
        <w:t xml:space="preserve"> funções </w:t>
      </w:r>
      <w:r w:rsidR="001E57B7" w:rsidRPr="00A85E06">
        <w:rPr>
          <w:i/>
          <w:iCs/>
          <w:color w:val="000000" w:themeColor="text1"/>
        </w:rPr>
        <w:t>f</w:t>
      </w:r>
      <w:r w:rsidR="001E57B7" w:rsidRPr="00A85E06">
        <w:rPr>
          <w:color w:val="000000" w:themeColor="text1"/>
        </w:rPr>
        <w:t xml:space="preserve">, </w:t>
      </w:r>
      <w:r w:rsidR="001E57B7" w:rsidRPr="00A85E06">
        <w:rPr>
          <w:i/>
          <w:iCs/>
          <w:color w:val="000000" w:themeColor="text1"/>
        </w:rPr>
        <w:t xml:space="preserve">g </w:t>
      </w:r>
      <w:r w:rsidR="001E57B7" w:rsidRPr="00A85E06">
        <w:rPr>
          <w:color w:val="000000" w:themeColor="text1"/>
        </w:rPr>
        <w:t xml:space="preserve">e </w:t>
      </w:r>
      <w:r w:rsidR="001E57B7" w:rsidRPr="00A85E06">
        <w:rPr>
          <w:i/>
          <w:iCs/>
          <w:color w:val="000000" w:themeColor="text1"/>
        </w:rPr>
        <w:t>h</w:t>
      </w:r>
      <w:r w:rsidR="001E57B7" w:rsidRPr="00A85E06">
        <w:rPr>
          <w:color w:val="000000" w:themeColor="text1"/>
        </w:rPr>
        <w:t>.</w:t>
      </w:r>
    </w:p>
    <w:p w14:paraId="46A253AB" w14:textId="51C868EA" w:rsidR="00AC27EA" w:rsidRDefault="0055763A" w:rsidP="00746A9B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A85E06">
        <w:rPr>
          <w:color w:val="000000" w:themeColor="text1"/>
        </w:rPr>
        <w:t>A função</w:t>
      </w:r>
      <w:r w:rsidRPr="00A85E06">
        <w:rPr>
          <w:i/>
          <w:iCs/>
          <w:color w:val="000000" w:themeColor="text1"/>
        </w:rPr>
        <w:t xml:space="preserve"> f</w:t>
      </w:r>
      <w:r w:rsidRPr="00A85E06">
        <w:rPr>
          <w:color w:val="000000" w:themeColor="text1"/>
        </w:rPr>
        <w:t xml:space="preserve"> é definida por 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w:rPr>
            <w:rFonts w:ascii="Cambria Math" w:hAnsi="Cambria Math"/>
            <w:color w:val="000000" w:themeColor="text1"/>
          </w:rPr>
          <m:t>=-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x+6</m:t>
        </m:r>
      </m:oMath>
      <w:r w:rsidRPr="00A85E06">
        <w:rPr>
          <w:color w:val="000000" w:themeColor="text1"/>
        </w:rPr>
        <w:t xml:space="preserve">. A função </w:t>
      </w:r>
      <w:r w:rsidRPr="00A85E06">
        <w:rPr>
          <w:i/>
          <w:iCs/>
          <w:color w:val="000000" w:themeColor="text1"/>
        </w:rPr>
        <w:t xml:space="preserve">g </w:t>
      </w:r>
      <w:r w:rsidRPr="00A85E06">
        <w:rPr>
          <w:color w:val="000000" w:themeColor="text1"/>
        </w:rPr>
        <w:t xml:space="preserve">é </w:t>
      </w:r>
      <w:r w:rsidR="00AA5792">
        <w:rPr>
          <w:color w:val="000000" w:themeColor="text1"/>
        </w:rPr>
        <w:t xml:space="preserve">uma função </w:t>
      </w:r>
      <w:r w:rsidRPr="00A85E06">
        <w:rPr>
          <w:color w:val="000000" w:themeColor="text1"/>
        </w:rPr>
        <w:t xml:space="preserve">de proporcionalidade inversa e a função </w:t>
      </w:r>
      <w:r w:rsidRPr="00A85E06">
        <w:rPr>
          <w:i/>
          <w:iCs/>
          <w:color w:val="000000" w:themeColor="text1"/>
        </w:rPr>
        <w:t xml:space="preserve">h </w:t>
      </w:r>
      <w:r w:rsidRPr="00A85E06">
        <w:rPr>
          <w:color w:val="000000" w:themeColor="text1"/>
        </w:rPr>
        <w:t>é</w:t>
      </w:r>
      <w:r w:rsidR="00AA5792">
        <w:rPr>
          <w:color w:val="000000" w:themeColor="text1"/>
        </w:rPr>
        <w:t xml:space="preserve"> uma função</w:t>
      </w:r>
      <w:r w:rsidRPr="00A85E06">
        <w:rPr>
          <w:color w:val="000000" w:themeColor="text1"/>
        </w:rPr>
        <w:t xml:space="preserve"> quadrática.</w:t>
      </w:r>
    </w:p>
    <w:p w14:paraId="65692B3B" w14:textId="3A30E4EB" w:rsidR="00AC27EA" w:rsidRDefault="00927F5E" w:rsidP="00927F5E">
      <w:pPr>
        <w:spacing w:before="120" w:after="120" w:line="240" w:lineRule="auto"/>
        <w:ind w:left="426" w:right="2974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7519710D" wp14:editId="70ECD983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461135" cy="1490345"/>
            <wp:effectExtent l="0" t="0" r="5715" b="0"/>
            <wp:wrapNone/>
            <wp:docPr id="71519681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13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D74" w:rsidRPr="00A85E06">
        <w:rPr>
          <w:color w:val="000000" w:themeColor="text1"/>
        </w:rPr>
        <w:t xml:space="preserve">Sabendo que a abcissa do ponto </w:t>
      </w:r>
      <w:r w:rsidR="00FB6D74" w:rsidRPr="00A85E06">
        <w:rPr>
          <w:i/>
          <w:iCs/>
          <w:color w:val="000000" w:themeColor="text1"/>
        </w:rPr>
        <w:t>A</w:t>
      </w:r>
      <w:r w:rsidR="00FB6D74" w:rsidRPr="00A85E06">
        <w:rPr>
          <w:color w:val="000000" w:themeColor="text1"/>
        </w:rPr>
        <w:t xml:space="preserve"> é 2</w:t>
      </w:r>
      <w:r w:rsidR="002515D0">
        <w:rPr>
          <w:color w:val="000000" w:themeColor="text1"/>
        </w:rPr>
        <w:t>,</w:t>
      </w:r>
      <w:r w:rsidR="00FB6D74" w:rsidRPr="00A85E06">
        <w:rPr>
          <w:color w:val="000000" w:themeColor="text1"/>
        </w:rPr>
        <w:t xml:space="preserve"> e que a abcissa do ponto </w:t>
      </w:r>
      <w:r w:rsidR="00FB6D74" w:rsidRPr="00A85E06">
        <w:rPr>
          <w:i/>
          <w:iCs/>
          <w:color w:val="000000" w:themeColor="text1"/>
        </w:rPr>
        <w:t>B</w:t>
      </w:r>
      <w:r w:rsidR="00FB6D74" w:rsidRPr="00A85E06">
        <w:rPr>
          <w:color w:val="000000" w:themeColor="text1"/>
        </w:rPr>
        <w:t xml:space="preserve"> é 5, determina:</w:t>
      </w:r>
    </w:p>
    <w:p w14:paraId="3C7F5D8E" w14:textId="4BFE868C" w:rsidR="00746A9B" w:rsidRPr="00165C08" w:rsidRDefault="00746A9B" w:rsidP="00746A9B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15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CC3CFE" w:rsidRPr="00A85E06">
        <w:rPr>
          <w:color w:val="000000" w:themeColor="text1"/>
        </w:rPr>
        <w:t xml:space="preserve">as expressões analíticas das funções </w:t>
      </w:r>
      <w:r w:rsidR="00CC3CFE" w:rsidRPr="00A85E06">
        <w:rPr>
          <w:i/>
          <w:iCs/>
          <w:color w:val="000000" w:themeColor="text1"/>
        </w:rPr>
        <w:t xml:space="preserve">g </w:t>
      </w:r>
      <w:r w:rsidR="00CC3CFE" w:rsidRPr="00A85E06">
        <w:rPr>
          <w:color w:val="000000" w:themeColor="text1"/>
        </w:rPr>
        <w:t xml:space="preserve">e </w:t>
      </w:r>
      <w:r w:rsidR="00CC3CFE" w:rsidRPr="00A85E06">
        <w:rPr>
          <w:i/>
          <w:iCs/>
          <w:color w:val="000000" w:themeColor="text1"/>
        </w:rPr>
        <w:t>h</w:t>
      </w:r>
      <w:r w:rsidR="00CC3CFE" w:rsidRPr="00A85E06">
        <w:rPr>
          <w:color w:val="000000" w:themeColor="text1"/>
        </w:rPr>
        <w:t>;</w:t>
      </w:r>
    </w:p>
    <w:p w14:paraId="7D34DF68" w14:textId="53685A61" w:rsidR="00746A9B" w:rsidRDefault="00746A9B" w:rsidP="007C752C">
      <w:pPr>
        <w:spacing w:before="240" w:after="120" w:line="240" w:lineRule="auto"/>
        <w:ind w:left="993" w:right="3258" w:hanging="567"/>
        <w:jc w:val="both"/>
        <w:rPr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9167E4" w:rsidRPr="00A85E06">
        <w:rPr>
          <w:color w:val="000000" w:themeColor="text1"/>
        </w:rPr>
        <w:t xml:space="preserve">o valor de </w:t>
      </w:r>
      <m:oMath>
        <m:r>
          <w:rPr>
            <w:rFonts w:ascii="Cambria Math" w:hAnsi="Cambria Math"/>
            <w:color w:val="000000" w:themeColor="text1"/>
          </w:rPr>
          <m:t>g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10</m:t>
            </m:r>
          </m:e>
        </m:d>
        <m:r>
          <w:rPr>
            <w:rFonts w:ascii="Cambria Math" w:hAnsi="Cambria Math"/>
            <w:color w:val="000000" w:themeColor="text1"/>
          </w:rPr>
          <m:t>-h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</m:t>
            </m:r>
          </m:e>
        </m:d>
        <m:r>
          <w:rPr>
            <w:rFonts w:ascii="Cambria Math" w:hAnsi="Cambria Math"/>
            <w:color w:val="000000" w:themeColor="text1"/>
          </w:rPr>
          <m:t>.</m:t>
        </m:r>
      </m:oMath>
    </w:p>
    <w:p w14:paraId="6F738167" w14:textId="7ACC87AB" w:rsidR="00264893" w:rsidRPr="00165C08" w:rsidRDefault="00927F5E" w:rsidP="00264893">
      <w:pPr>
        <w:spacing w:before="120" w:after="120" w:line="240" w:lineRule="auto"/>
        <w:ind w:left="993" w:right="3258"/>
        <w:jc w:val="both"/>
        <w:rPr>
          <w:rFonts w:cstheme="minorHAnsi"/>
          <w:b/>
        </w:rPr>
      </w:pPr>
      <w:r w:rsidRPr="00A85E06">
        <w:rPr>
          <w:b/>
          <w:bCs/>
          <w:color w:val="000000" w:themeColor="text1"/>
          <w:sz w:val="20"/>
          <w:szCs w:val="20"/>
        </w:rPr>
        <w:t xml:space="preserve">Nota: </w:t>
      </w:r>
      <w:r w:rsidRPr="00A85E06">
        <w:rPr>
          <w:color w:val="000000" w:themeColor="text1"/>
          <w:sz w:val="20"/>
          <w:szCs w:val="20"/>
        </w:rPr>
        <w:t xml:space="preserve">Caso não tenhas resolvido a alínea anterior, considera as expressões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g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10</m:t>
            </m:r>
          </m:num>
          <m:den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0"/>
            <w:szCs w:val="20"/>
          </w:rPr>
          <m:t xml:space="preserve"> </m:t>
        </m:r>
      </m:oMath>
      <w:r w:rsidRPr="00A85E06">
        <w:rPr>
          <w:color w:val="000000" w:themeColor="text1"/>
          <w:sz w:val="20"/>
          <w:szCs w:val="20"/>
        </w:rPr>
        <w:t xml:space="preserve">e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h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25</m:t>
            </m:r>
          </m:den>
        </m:f>
        <m:sSup>
          <m:sSup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2</m:t>
            </m:r>
          </m:sup>
        </m:sSup>
      </m:oMath>
      <w:r w:rsidRPr="00A85E06">
        <w:rPr>
          <w:color w:val="000000" w:themeColor="text1"/>
          <w:sz w:val="20"/>
          <w:szCs w:val="20"/>
        </w:rPr>
        <w:t>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549"/>
        <w:gridCol w:w="549"/>
        <w:gridCol w:w="549"/>
        <w:gridCol w:w="549"/>
        <w:gridCol w:w="549"/>
        <w:gridCol w:w="548"/>
        <w:gridCol w:w="548"/>
        <w:gridCol w:w="548"/>
        <w:gridCol w:w="548"/>
        <w:gridCol w:w="548"/>
        <w:gridCol w:w="548"/>
        <w:gridCol w:w="548"/>
        <w:gridCol w:w="548"/>
        <w:gridCol w:w="548"/>
        <w:gridCol w:w="538"/>
      </w:tblGrid>
      <w:tr w:rsidR="002F7ADE" w:rsidRPr="00B922A2" w14:paraId="4E36A04F" w14:textId="77777777" w:rsidTr="00471C72">
        <w:tc>
          <w:tcPr>
            <w:tcW w:w="461" w:type="pct"/>
            <w:shd w:val="clear" w:color="auto" w:fill="70B7E7"/>
            <w:vAlign w:val="center"/>
          </w:tcPr>
          <w:p w14:paraId="2F29DD72" w14:textId="0F3F83C1" w:rsidR="002F7ADE" w:rsidRPr="00B922A2" w:rsidRDefault="002F7ADE" w:rsidP="002F7ADE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61FB817" w14:textId="2625C95F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9E63CB2" w14:textId="12AB094C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0B3598C" w14:textId="46905C89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3.1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B7F2461" w14:textId="2B3AC8E4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3.2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7A372E2" w14:textId="0939937F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3.3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47B132D" w14:textId="00DC1940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09BA5B3" w14:textId="16C162E0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5.1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E30A3B6" w14:textId="13FAEED1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5.2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B05553D" w14:textId="1CA872D3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5.3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6A3A9A6" w14:textId="0549CEE7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5.4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FB030C1" w14:textId="7B931F43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6.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54B21B9" w14:textId="56233D65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7.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E59863A" w14:textId="20F72B14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8.1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B7F5EF9" w14:textId="453C5A82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8.2</w:t>
            </w:r>
          </w:p>
        </w:tc>
        <w:tc>
          <w:tcPr>
            <w:tcW w:w="297" w:type="pct"/>
            <w:shd w:val="clear" w:color="auto" w:fill="EEF2F6"/>
            <w:vAlign w:val="bottom"/>
          </w:tcPr>
          <w:p w14:paraId="43EF4BAA" w14:textId="37690891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9.</w:t>
            </w:r>
          </w:p>
        </w:tc>
      </w:tr>
      <w:tr w:rsidR="002F7ADE" w:rsidRPr="00B922A2" w14:paraId="61E454E3" w14:textId="77777777" w:rsidTr="00471C72">
        <w:tc>
          <w:tcPr>
            <w:tcW w:w="461" w:type="pct"/>
            <w:shd w:val="clear" w:color="auto" w:fill="70B7E7"/>
            <w:vAlign w:val="center"/>
          </w:tcPr>
          <w:p w14:paraId="20B0D197" w14:textId="1728E7E5" w:rsidR="002F7ADE" w:rsidRPr="00B922A2" w:rsidRDefault="002F7ADE" w:rsidP="002F7ADE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104F0667" w14:textId="537A6643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2B55A2F" w14:textId="19B1EC0A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251A2D4" w14:textId="59B8EAFC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0E06C1E" w14:textId="261BBDF5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CA09137" w14:textId="115335E0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6EFCE69" w14:textId="40468BFF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8CE6D67" w14:textId="6D758343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24811C3" w14:textId="50398212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1DE3DBB" w14:textId="493FD98F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5F30B40" w14:textId="318A27CE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8034155" w14:textId="1C25D00C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FEE44BB" w14:textId="71AB1766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2CF6E29" w14:textId="4BADA95A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AC1E586" w14:textId="6046C0ED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97" w:type="pct"/>
            <w:shd w:val="clear" w:color="auto" w:fill="EEF2F6"/>
            <w:vAlign w:val="bottom"/>
          </w:tcPr>
          <w:p w14:paraId="141E1A51" w14:textId="15643F22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</w:tr>
      <w:tr w:rsidR="002F7ADE" w:rsidRPr="00B922A2" w14:paraId="5353711D" w14:textId="77777777" w:rsidTr="00471C72">
        <w:tc>
          <w:tcPr>
            <w:tcW w:w="461" w:type="pct"/>
            <w:shd w:val="clear" w:color="auto" w:fill="70B7E7"/>
            <w:vAlign w:val="center"/>
          </w:tcPr>
          <w:p w14:paraId="2EB7A80B" w14:textId="77777777" w:rsidR="002F7ADE" w:rsidRPr="00B922A2" w:rsidRDefault="002F7ADE" w:rsidP="002F7ADE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0361A838" w14:textId="79766CB8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10.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C724A18" w14:textId="4F35DABC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11.1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79165F1" w14:textId="60153CEE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11.2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000A5B2" w14:textId="29CF601D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11.3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3E15AA8" w14:textId="13A6F05C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11.4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75FB354" w14:textId="065FB944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12.1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D6F5E41" w14:textId="21530FE4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12.2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47FBB0E" w14:textId="0A955B6C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13.1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337E0F3" w14:textId="1EE0FD8D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13.2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1BDB473" w14:textId="386BD05B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13.3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5C08874" w14:textId="1B250D80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14.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63F9A76" w14:textId="7783A430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15.1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1159648" w14:textId="103ECA97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15.2</w:t>
            </w:r>
          </w:p>
        </w:tc>
        <w:tc>
          <w:tcPr>
            <w:tcW w:w="600" w:type="pct"/>
            <w:gridSpan w:val="2"/>
            <w:shd w:val="clear" w:color="auto" w:fill="EEF2F6"/>
            <w:vAlign w:val="bottom"/>
          </w:tcPr>
          <w:p w14:paraId="04BFF62B" w14:textId="3A738A79" w:rsidR="002F7ADE" w:rsidRPr="002F7ADE" w:rsidRDefault="002F7ADE" w:rsidP="002F7ADE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2F7ADE" w:rsidRPr="00B922A2" w14:paraId="522BCAFC" w14:textId="77777777" w:rsidTr="00471C72">
        <w:tc>
          <w:tcPr>
            <w:tcW w:w="461" w:type="pct"/>
            <w:shd w:val="clear" w:color="auto" w:fill="70B7E7"/>
            <w:vAlign w:val="center"/>
          </w:tcPr>
          <w:p w14:paraId="432746CB" w14:textId="77777777" w:rsidR="002F7ADE" w:rsidRPr="00B922A2" w:rsidRDefault="002F7ADE" w:rsidP="002F7ADE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E80090E" w14:textId="53EEADCA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0E86256" w14:textId="068DFB4C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E1147A6" w14:textId="0FEE4F14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7F66CF1" w14:textId="445C7C25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3BE37E2" w14:textId="2B137507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372CD3D" w14:textId="247D625D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6388BFB" w14:textId="793354EF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25EE877" w14:textId="414E5C25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E08CD43" w14:textId="7631D313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2B74762" w14:textId="707B85B9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C3A1C05" w14:textId="4DC5F3EE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C51C61B" w14:textId="3E2BD6B1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829E5EF" w14:textId="32D806FD" w:rsidR="002F7ADE" w:rsidRPr="002F7ADE" w:rsidRDefault="002F7ADE" w:rsidP="002F7ADE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2F7ADE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600" w:type="pct"/>
            <w:gridSpan w:val="2"/>
            <w:shd w:val="clear" w:color="auto" w:fill="EEF2F6"/>
            <w:vAlign w:val="bottom"/>
          </w:tcPr>
          <w:p w14:paraId="4DA1C5BD" w14:textId="5F4FCADB" w:rsidR="002F7ADE" w:rsidRPr="002515D0" w:rsidRDefault="002F7ADE" w:rsidP="002F7ADE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2515D0">
              <w:rPr>
                <w:rFonts w:cstheme="minorHAnsi"/>
                <w:b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5DD4785D" w14:textId="77777777" w:rsidR="00605F03" w:rsidRPr="00234DF6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605F03" w:rsidRPr="00234DF6" w:rsidSect="0027388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1701" w:right="1418" w:bottom="1134" w:left="1418" w:header="340" w:footer="567" w:gutter="0"/>
      <w:pgNumType w:start="19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2576B" w14:textId="77777777" w:rsidR="0027388F" w:rsidRDefault="0027388F" w:rsidP="00C70F63">
      <w:pPr>
        <w:spacing w:after="0" w:line="240" w:lineRule="auto"/>
      </w:pPr>
      <w:r>
        <w:separator/>
      </w:r>
    </w:p>
  </w:endnote>
  <w:endnote w:type="continuationSeparator" w:id="0">
    <w:p w14:paraId="0F4F4CE4" w14:textId="77777777" w:rsidR="0027388F" w:rsidRDefault="0027388F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88712206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96065881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748076944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A1ACF" w14:textId="77777777" w:rsidR="0027388F" w:rsidRDefault="0027388F" w:rsidP="00C70F63">
      <w:pPr>
        <w:spacing w:after="0" w:line="240" w:lineRule="auto"/>
      </w:pPr>
      <w:r>
        <w:separator/>
      </w:r>
    </w:p>
  </w:footnote>
  <w:footnote w:type="continuationSeparator" w:id="0">
    <w:p w14:paraId="73DC26DB" w14:textId="77777777" w:rsidR="0027388F" w:rsidRDefault="0027388F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ADA88A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A493E2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7DEAA334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70B7E7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2A50A7A0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E93D6E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4</w:t>
                          </w:r>
                          <w:r w:rsidR="00F1623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C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" adj="-11796480,,5400" path="m,919290l471,596,1649200,v2267,306430,4533,612860,6800,919290c1656000,953560,1628218,981342,1593948,981342r-1531896,c27782,981342,,953560,,919290xe" fillcolor="#70b7e7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2A50A7A0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E93D6E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4</w:t>
                    </w:r>
                    <w:r w:rsidR="00F1623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C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0A4DAC2A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651DBF" w:rsidRPr="00651DB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 reais. Inequações. Lugares geométricos. Circunferência. Polinómios. Equações do </w:t>
    </w:r>
    <w:r w:rsidR="00D02BC2">
      <w:rPr>
        <w:rFonts w:cstheme="minorHAnsi"/>
        <w:bCs/>
        <w:color w:val="808080" w:themeColor="background1" w:themeShade="80"/>
        <w:w w:val="90"/>
        <w:sz w:val="16"/>
        <w:szCs w:val="16"/>
      </w:rPr>
      <w:br/>
    </w:r>
    <w:r w:rsidR="00651DBF" w:rsidRPr="00651DBF">
      <w:rPr>
        <w:rFonts w:cstheme="minorHAnsi"/>
        <w:bCs/>
        <w:color w:val="808080" w:themeColor="background1" w:themeShade="80"/>
        <w:w w:val="90"/>
        <w:sz w:val="16"/>
        <w:szCs w:val="16"/>
      </w:rPr>
      <w:t>2.</w:t>
    </w:r>
    <w:r w:rsidR="00D02BC2" w:rsidRPr="00D02BC2">
      <w:rPr>
        <w:rFonts w:cstheme="minorHAnsi"/>
        <w:bCs/>
        <w:color w:val="808080" w:themeColor="background1" w:themeShade="80"/>
        <w:w w:val="90"/>
        <w:sz w:val="16"/>
        <w:szCs w:val="16"/>
        <w:vertAlign w:val="superscript"/>
      </w:rPr>
      <w:t>o</w:t>
    </w:r>
    <w:r w:rsidR="00651DBF" w:rsidRPr="00651DB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grau. Trigonometria</w:t>
    </w:r>
    <w:r w:rsidR="00651DB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. </w:t>
    </w:r>
    <w:r w:rsidR="00D02BC2" w:rsidRPr="00D02BC2">
      <w:rPr>
        <w:rFonts w:cstheme="minorHAnsi"/>
        <w:bCs/>
        <w:color w:val="808080" w:themeColor="background1" w:themeShade="80"/>
        <w:w w:val="90"/>
        <w:sz w:val="16"/>
        <w:szCs w:val="16"/>
      </w:rPr>
      <w:t>Funções</w:t>
    </w:r>
    <w:r w:rsidR="00F5700F" w:rsidRPr="00F5700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DC9A82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0C3A1C"/>
    <w:multiLevelType w:val="hybridMultilevel"/>
    <w:tmpl w:val="46220950"/>
    <w:lvl w:ilvl="0" w:tplc="97286200">
      <w:start w:val="1"/>
      <w:numFmt w:val="bullet"/>
      <w:lvlText w:val="•"/>
      <w:lvlJc w:val="left"/>
      <w:pPr>
        <w:ind w:left="1146" w:hanging="360"/>
      </w:pPr>
      <w:rPr>
        <w:rFonts w:ascii="Calibri" w:hAnsi="Calibri" w:hint="default"/>
        <w:color w:val="70B7E7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3"/>
  </w:num>
  <w:num w:numId="2" w16cid:durableId="880241069">
    <w:abstractNumId w:val="0"/>
  </w:num>
  <w:num w:numId="3" w16cid:durableId="1748336489">
    <w:abstractNumId w:val="2"/>
  </w:num>
  <w:num w:numId="4" w16cid:durableId="205206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312A6"/>
    <w:rsid w:val="00031337"/>
    <w:rsid w:val="00031B8A"/>
    <w:rsid w:val="000345D5"/>
    <w:rsid w:val="00041923"/>
    <w:rsid w:val="00046AB7"/>
    <w:rsid w:val="00054B77"/>
    <w:rsid w:val="00054CF6"/>
    <w:rsid w:val="000569E0"/>
    <w:rsid w:val="000608D7"/>
    <w:rsid w:val="00061D28"/>
    <w:rsid w:val="00062C15"/>
    <w:rsid w:val="00062EDB"/>
    <w:rsid w:val="000646C5"/>
    <w:rsid w:val="00066686"/>
    <w:rsid w:val="00067D5E"/>
    <w:rsid w:val="00076877"/>
    <w:rsid w:val="000827F5"/>
    <w:rsid w:val="0008421E"/>
    <w:rsid w:val="00087B82"/>
    <w:rsid w:val="00090B1A"/>
    <w:rsid w:val="00094B87"/>
    <w:rsid w:val="00096DB4"/>
    <w:rsid w:val="00097CD4"/>
    <w:rsid w:val="000B2474"/>
    <w:rsid w:val="000D080C"/>
    <w:rsid w:val="000D1E63"/>
    <w:rsid w:val="000D63EF"/>
    <w:rsid w:val="000E0AE7"/>
    <w:rsid w:val="000E3291"/>
    <w:rsid w:val="000E62D5"/>
    <w:rsid w:val="000F156D"/>
    <w:rsid w:val="000F1972"/>
    <w:rsid w:val="000F1AA4"/>
    <w:rsid w:val="000F3C5A"/>
    <w:rsid w:val="0010274F"/>
    <w:rsid w:val="00104BE2"/>
    <w:rsid w:val="0011136F"/>
    <w:rsid w:val="00112601"/>
    <w:rsid w:val="00112CCA"/>
    <w:rsid w:val="00115BBA"/>
    <w:rsid w:val="00137C2C"/>
    <w:rsid w:val="00137E7D"/>
    <w:rsid w:val="001434BF"/>
    <w:rsid w:val="00145AB9"/>
    <w:rsid w:val="00145FD9"/>
    <w:rsid w:val="00157164"/>
    <w:rsid w:val="00157807"/>
    <w:rsid w:val="00165C08"/>
    <w:rsid w:val="00166E33"/>
    <w:rsid w:val="00167974"/>
    <w:rsid w:val="001730E1"/>
    <w:rsid w:val="00176EB8"/>
    <w:rsid w:val="001772B9"/>
    <w:rsid w:val="0017737F"/>
    <w:rsid w:val="00184372"/>
    <w:rsid w:val="00197DB8"/>
    <w:rsid w:val="001B1111"/>
    <w:rsid w:val="001B1B65"/>
    <w:rsid w:val="001B2F28"/>
    <w:rsid w:val="001B3880"/>
    <w:rsid w:val="001C3850"/>
    <w:rsid w:val="001C70AA"/>
    <w:rsid w:val="001D2C59"/>
    <w:rsid w:val="001D3699"/>
    <w:rsid w:val="001E41AE"/>
    <w:rsid w:val="001E57B7"/>
    <w:rsid w:val="001E6F4A"/>
    <w:rsid w:val="001F0A91"/>
    <w:rsid w:val="001F1A9A"/>
    <w:rsid w:val="001F4E34"/>
    <w:rsid w:val="001F6341"/>
    <w:rsid w:val="00206769"/>
    <w:rsid w:val="00206886"/>
    <w:rsid w:val="00206D6A"/>
    <w:rsid w:val="00207F06"/>
    <w:rsid w:val="002209F4"/>
    <w:rsid w:val="0022129B"/>
    <w:rsid w:val="002246CD"/>
    <w:rsid w:val="00231D56"/>
    <w:rsid w:val="00234DF6"/>
    <w:rsid w:val="00242075"/>
    <w:rsid w:val="0024465A"/>
    <w:rsid w:val="0024488F"/>
    <w:rsid w:val="00244F85"/>
    <w:rsid w:val="00246DF9"/>
    <w:rsid w:val="002475B0"/>
    <w:rsid w:val="002515D0"/>
    <w:rsid w:val="00252DB5"/>
    <w:rsid w:val="0025545E"/>
    <w:rsid w:val="00264893"/>
    <w:rsid w:val="00267438"/>
    <w:rsid w:val="00272008"/>
    <w:rsid w:val="0027388F"/>
    <w:rsid w:val="00274429"/>
    <w:rsid w:val="00287132"/>
    <w:rsid w:val="002932DF"/>
    <w:rsid w:val="00294251"/>
    <w:rsid w:val="0029649A"/>
    <w:rsid w:val="00297FCB"/>
    <w:rsid w:val="002A1C28"/>
    <w:rsid w:val="002A3DC4"/>
    <w:rsid w:val="002A40AD"/>
    <w:rsid w:val="002A4A97"/>
    <w:rsid w:val="002F34C2"/>
    <w:rsid w:val="002F39C6"/>
    <w:rsid w:val="002F44CA"/>
    <w:rsid w:val="002F4CDA"/>
    <w:rsid w:val="002F7ADE"/>
    <w:rsid w:val="00302A0E"/>
    <w:rsid w:val="0030404F"/>
    <w:rsid w:val="0030571C"/>
    <w:rsid w:val="00312A7C"/>
    <w:rsid w:val="00325520"/>
    <w:rsid w:val="00330185"/>
    <w:rsid w:val="0033043E"/>
    <w:rsid w:val="0033152C"/>
    <w:rsid w:val="00340103"/>
    <w:rsid w:val="00341783"/>
    <w:rsid w:val="0034623D"/>
    <w:rsid w:val="00353057"/>
    <w:rsid w:val="00357DDF"/>
    <w:rsid w:val="00361294"/>
    <w:rsid w:val="00364FB8"/>
    <w:rsid w:val="00367BDC"/>
    <w:rsid w:val="0037155E"/>
    <w:rsid w:val="003727D1"/>
    <w:rsid w:val="00373230"/>
    <w:rsid w:val="0038148E"/>
    <w:rsid w:val="00383D87"/>
    <w:rsid w:val="0039013D"/>
    <w:rsid w:val="00390C58"/>
    <w:rsid w:val="00392BF6"/>
    <w:rsid w:val="0039695D"/>
    <w:rsid w:val="003A0418"/>
    <w:rsid w:val="003A451E"/>
    <w:rsid w:val="003A541F"/>
    <w:rsid w:val="003A5D59"/>
    <w:rsid w:val="003A638E"/>
    <w:rsid w:val="003A6951"/>
    <w:rsid w:val="003B17AE"/>
    <w:rsid w:val="003C0152"/>
    <w:rsid w:val="003C1C7B"/>
    <w:rsid w:val="003C1DA5"/>
    <w:rsid w:val="003D08CE"/>
    <w:rsid w:val="003D6AF1"/>
    <w:rsid w:val="003E0EE9"/>
    <w:rsid w:val="003E1207"/>
    <w:rsid w:val="003E4ABC"/>
    <w:rsid w:val="003E5478"/>
    <w:rsid w:val="003E68C9"/>
    <w:rsid w:val="003F1EDC"/>
    <w:rsid w:val="003F4D69"/>
    <w:rsid w:val="003F646D"/>
    <w:rsid w:val="00400E6A"/>
    <w:rsid w:val="00401B44"/>
    <w:rsid w:val="00401FE2"/>
    <w:rsid w:val="00402CB7"/>
    <w:rsid w:val="00403E0D"/>
    <w:rsid w:val="00406486"/>
    <w:rsid w:val="00407D0D"/>
    <w:rsid w:val="00415ED9"/>
    <w:rsid w:val="00426E37"/>
    <w:rsid w:val="00427C15"/>
    <w:rsid w:val="0043081B"/>
    <w:rsid w:val="004325A1"/>
    <w:rsid w:val="00432B29"/>
    <w:rsid w:val="00434B14"/>
    <w:rsid w:val="00437E3E"/>
    <w:rsid w:val="004403C7"/>
    <w:rsid w:val="00441C52"/>
    <w:rsid w:val="004447ED"/>
    <w:rsid w:val="00444DEB"/>
    <w:rsid w:val="004464F7"/>
    <w:rsid w:val="00452F50"/>
    <w:rsid w:val="004539AF"/>
    <w:rsid w:val="00453E1A"/>
    <w:rsid w:val="0045457E"/>
    <w:rsid w:val="00462E4F"/>
    <w:rsid w:val="0046752A"/>
    <w:rsid w:val="00471C72"/>
    <w:rsid w:val="0047213A"/>
    <w:rsid w:val="004757D1"/>
    <w:rsid w:val="00477FCD"/>
    <w:rsid w:val="00482B8E"/>
    <w:rsid w:val="00483B0E"/>
    <w:rsid w:val="004939F6"/>
    <w:rsid w:val="004A09C1"/>
    <w:rsid w:val="004A303D"/>
    <w:rsid w:val="004B096C"/>
    <w:rsid w:val="004B3B11"/>
    <w:rsid w:val="004C1AFD"/>
    <w:rsid w:val="004C1E23"/>
    <w:rsid w:val="004C5B35"/>
    <w:rsid w:val="004C5EAD"/>
    <w:rsid w:val="004D054A"/>
    <w:rsid w:val="004D249C"/>
    <w:rsid w:val="004D75B4"/>
    <w:rsid w:val="004E59A5"/>
    <w:rsid w:val="004E5EB1"/>
    <w:rsid w:val="004E6575"/>
    <w:rsid w:val="004F07E1"/>
    <w:rsid w:val="004F3BCC"/>
    <w:rsid w:val="004F51DF"/>
    <w:rsid w:val="004F5A4C"/>
    <w:rsid w:val="004F6335"/>
    <w:rsid w:val="0050229B"/>
    <w:rsid w:val="005034AF"/>
    <w:rsid w:val="00510BA0"/>
    <w:rsid w:val="00511897"/>
    <w:rsid w:val="00512633"/>
    <w:rsid w:val="00512F04"/>
    <w:rsid w:val="00521C9B"/>
    <w:rsid w:val="00522413"/>
    <w:rsid w:val="005224D7"/>
    <w:rsid w:val="00523111"/>
    <w:rsid w:val="00523146"/>
    <w:rsid w:val="005342B1"/>
    <w:rsid w:val="00541392"/>
    <w:rsid w:val="0054254B"/>
    <w:rsid w:val="005505BF"/>
    <w:rsid w:val="00550EC7"/>
    <w:rsid w:val="005514D7"/>
    <w:rsid w:val="00551765"/>
    <w:rsid w:val="00554E21"/>
    <w:rsid w:val="0055763A"/>
    <w:rsid w:val="005610A8"/>
    <w:rsid w:val="00564880"/>
    <w:rsid w:val="00564B47"/>
    <w:rsid w:val="00565AEE"/>
    <w:rsid w:val="00566CB6"/>
    <w:rsid w:val="0057113C"/>
    <w:rsid w:val="0057119F"/>
    <w:rsid w:val="00583978"/>
    <w:rsid w:val="005842A9"/>
    <w:rsid w:val="005873EC"/>
    <w:rsid w:val="00595689"/>
    <w:rsid w:val="00596CB1"/>
    <w:rsid w:val="005A4692"/>
    <w:rsid w:val="005C3F71"/>
    <w:rsid w:val="005C5B63"/>
    <w:rsid w:val="005D2186"/>
    <w:rsid w:val="005D3430"/>
    <w:rsid w:val="005D5F90"/>
    <w:rsid w:val="005E1E4D"/>
    <w:rsid w:val="005E25BF"/>
    <w:rsid w:val="005F1E5B"/>
    <w:rsid w:val="005F604B"/>
    <w:rsid w:val="006011A3"/>
    <w:rsid w:val="006045CA"/>
    <w:rsid w:val="00605F03"/>
    <w:rsid w:val="00606448"/>
    <w:rsid w:val="006133D3"/>
    <w:rsid w:val="00615189"/>
    <w:rsid w:val="00624967"/>
    <w:rsid w:val="006406DD"/>
    <w:rsid w:val="00642F30"/>
    <w:rsid w:val="006433BA"/>
    <w:rsid w:val="0064780C"/>
    <w:rsid w:val="00651187"/>
    <w:rsid w:val="00651DBF"/>
    <w:rsid w:val="00660FAD"/>
    <w:rsid w:val="00662085"/>
    <w:rsid w:val="0067421F"/>
    <w:rsid w:val="0068561E"/>
    <w:rsid w:val="00690EB3"/>
    <w:rsid w:val="00695258"/>
    <w:rsid w:val="00696AEA"/>
    <w:rsid w:val="00697106"/>
    <w:rsid w:val="006A225E"/>
    <w:rsid w:val="006A6A0E"/>
    <w:rsid w:val="006B0227"/>
    <w:rsid w:val="006B10E8"/>
    <w:rsid w:val="006B7233"/>
    <w:rsid w:val="006B74D6"/>
    <w:rsid w:val="006C0B7F"/>
    <w:rsid w:val="006C2C15"/>
    <w:rsid w:val="006D0FE7"/>
    <w:rsid w:val="006D3FC5"/>
    <w:rsid w:val="006D4119"/>
    <w:rsid w:val="006D55C9"/>
    <w:rsid w:val="006D6F86"/>
    <w:rsid w:val="006E0A97"/>
    <w:rsid w:val="006E1297"/>
    <w:rsid w:val="006E166D"/>
    <w:rsid w:val="006E21E2"/>
    <w:rsid w:val="006E41D0"/>
    <w:rsid w:val="006E516B"/>
    <w:rsid w:val="006E6CB6"/>
    <w:rsid w:val="006E718E"/>
    <w:rsid w:val="006F2155"/>
    <w:rsid w:val="006F7946"/>
    <w:rsid w:val="006F7CDD"/>
    <w:rsid w:val="00701534"/>
    <w:rsid w:val="00703030"/>
    <w:rsid w:val="00705B7D"/>
    <w:rsid w:val="00713819"/>
    <w:rsid w:val="007143C5"/>
    <w:rsid w:val="00714E9E"/>
    <w:rsid w:val="00716050"/>
    <w:rsid w:val="00716339"/>
    <w:rsid w:val="00724F03"/>
    <w:rsid w:val="007251EB"/>
    <w:rsid w:val="00725365"/>
    <w:rsid w:val="00730A84"/>
    <w:rsid w:val="00732707"/>
    <w:rsid w:val="00734EA8"/>
    <w:rsid w:val="007355C8"/>
    <w:rsid w:val="00736052"/>
    <w:rsid w:val="007411F3"/>
    <w:rsid w:val="00746A0D"/>
    <w:rsid w:val="00746A9B"/>
    <w:rsid w:val="00752E1B"/>
    <w:rsid w:val="00756C2F"/>
    <w:rsid w:val="007631FC"/>
    <w:rsid w:val="00771581"/>
    <w:rsid w:val="00773EC6"/>
    <w:rsid w:val="007751FB"/>
    <w:rsid w:val="00784298"/>
    <w:rsid w:val="007A6367"/>
    <w:rsid w:val="007A7077"/>
    <w:rsid w:val="007C0715"/>
    <w:rsid w:val="007C752C"/>
    <w:rsid w:val="007D5AD2"/>
    <w:rsid w:val="007D6016"/>
    <w:rsid w:val="007D63B4"/>
    <w:rsid w:val="007E06B3"/>
    <w:rsid w:val="007F1A4B"/>
    <w:rsid w:val="00800EE1"/>
    <w:rsid w:val="00805C1E"/>
    <w:rsid w:val="00806003"/>
    <w:rsid w:val="00807431"/>
    <w:rsid w:val="0080771C"/>
    <w:rsid w:val="00813C0C"/>
    <w:rsid w:val="008145CE"/>
    <w:rsid w:val="00816612"/>
    <w:rsid w:val="00823927"/>
    <w:rsid w:val="0083164E"/>
    <w:rsid w:val="00831712"/>
    <w:rsid w:val="00832999"/>
    <w:rsid w:val="008330EF"/>
    <w:rsid w:val="008342E6"/>
    <w:rsid w:val="00834D2A"/>
    <w:rsid w:val="00841CD5"/>
    <w:rsid w:val="0084674A"/>
    <w:rsid w:val="00847F32"/>
    <w:rsid w:val="00856C9C"/>
    <w:rsid w:val="00863178"/>
    <w:rsid w:val="00865D60"/>
    <w:rsid w:val="00887E71"/>
    <w:rsid w:val="00891865"/>
    <w:rsid w:val="0089674C"/>
    <w:rsid w:val="008A05D7"/>
    <w:rsid w:val="008A7252"/>
    <w:rsid w:val="008A772E"/>
    <w:rsid w:val="008B3382"/>
    <w:rsid w:val="008B3485"/>
    <w:rsid w:val="008B3F50"/>
    <w:rsid w:val="008B5500"/>
    <w:rsid w:val="008C3118"/>
    <w:rsid w:val="008C4069"/>
    <w:rsid w:val="008C6C0C"/>
    <w:rsid w:val="008D04DF"/>
    <w:rsid w:val="008D0DFA"/>
    <w:rsid w:val="008D21B5"/>
    <w:rsid w:val="008D5210"/>
    <w:rsid w:val="008E0BE5"/>
    <w:rsid w:val="008E36B3"/>
    <w:rsid w:val="008E555B"/>
    <w:rsid w:val="008F0A15"/>
    <w:rsid w:val="008F7169"/>
    <w:rsid w:val="00901B4F"/>
    <w:rsid w:val="00905C55"/>
    <w:rsid w:val="009110B4"/>
    <w:rsid w:val="00913CAF"/>
    <w:rsid w:val="009167E4"/>
    <w:rsid w:val="0092565D"/>
    <w:rsid w:val="00927F5E"/>
    <w:rsid w:val="009349A5"/>
    <w:rsid w:val="00934D8F"/>
    <w:rsid w:val="0093502F"/>
    <w:rsid w:val="00941CED"/>
    <w:rsid w:val="009432B4"/>
    <w:rsid w:val="009446B8"/>
    <w:rsid w:val="00944DBE"/>
    <w:rsid w:val="00945E92"/>
    <w:rsid w:val="00950DBB"/>
    <w:rsid w:val="00952752"/>
    <w:rsid w:val="0095394A"/>
    <w:rsid w:val="00965B1D"/>
    <w:rsid w:val="009665F3"/>
    <w:rsid w:val="00970775"/>
    <w:rsid w:val="009709AD"/>
    <w:rsid w:val="00973CD6"/>
    <w:rsid w:val="009749E2"/>
    <w:rsid w:val="00980375"/>
    <w:rsid w:val="0098588F"/>
    <w:rsid w:val="00987ABF"/>
    <w:rsid w:val="00990585"/>
    <w:rsid w:val="00991A33"/>
    <w:rsid w:val="009B6F33"/>
    <w:rsid w:val="009C123D"/>
    <w:rsid w:val="009C4E3F"/>
    <w:rsid w:val="009D0253"/>
    <w:rsid w:val="009D19A0"/>
    <w:rsid w:val="009F759A"/>
    <w:rsid w:val="009F7C15"/>
    <w:rsid w:val="00A036B2"/>
    <w:rsid w:val="00A07687"/>
    <w:rsid w:val="00A07E96"/>
    <w:rsid w:val="00A17703"/>
    <w:rsid w:val="00A2029B"/>
    <w:rsid w:val="00A206F4"/>
    <w:rsid w:val="00A21C5A"/>
    <w:rsid w:val="00A23929"/>
    <w:rsid w:val="00A3013B"/>
    <w:rsid w:val="00A32528"/>
    <w:rsid w:val="00A342A2"/>
    <w:rsid w:val="00A36670"/>
    <w:rsid w:val="00A44C52"/>
    <w:rsid w:val="00A506B9"/>
    <w:rsid w:val="00A50B69"/>
    <w:rsid w:val="00A56C61"/>
    <w:rsid w:val="00A57BBD"/>
    <w:rsid w:val="00A57BDD"/>
    <w:rsid w:val="00A65174"/>
    <w:rsid w:val="00A70A37"/>
    <w:rsid w:val="00A72D5A"/>
    <w:rsid w:val="00A761F0"/>
    <w:rsid w:val="00A81A5A"/>
    <w:rsid w:val="00A841BE"/>
    <w:rsid w:val="00A86E3B"/>
    <w:rsid w:val="00A91B1A"/>
    <w:rsid w:val="00A9658A"/>
    <w:rsid w:val="00A968E8"/>
    <w:rsid w:val="00AA1238"/>
    <w:rsid w:val="00AA453C"/>
    <w:rsid w:val="00AA5792"/>
    <w:rsid w:val="00AA78B1"/>
    <w:rsid w:val="00AB2C6A"/>
    <w:rsid w:val="00AB352A"/>
    <w:rsid w:val="00AB3E22"/>
    <w:rsid w:val="00AC27EA"/>
    <w:rsid w:val="00AC524C"/>
    <w:rsid w:val="00AC7BA1"/>
    <w:rsid w:val="00AD0A79"/>
    <w:rsid w:val="00AD6176"/>
    <w:rsid w:val="00AD67A1"/>
    <w:rsid w:val="00AF047C"/>
    <w:rsid w:val="00AF2D75"/>
    <w:rsid w:val="00AF5606"/>
    <w:rsid w:val="00B00B1C"/>
    <w:rsid w:val="00B00C9D"/>
    <w:rsid w:val="00B03725"/>
    <w:rsid w:val="00B03FFA"/>
    <w:rsid w:val="00B11BAF"/>
    <w:rsid w:val="00B126C8"/>
    <w:rsid w:val="00B1413E"/>
    <w:rsid w:val="00B14997"/>
    <w:rsid w:val="00B2163F"/>
    <w:rsid w:val="00B22BBC"/>
    <w:rsid w:val="00B2372F"/>
    <w:rsid w:val="00B25CAE"/>
    <w:rsid w:val="00B26CF9"/>
    <w:rsid w:val="00B31689"/>
    <w:rsid w:val="00B33DBF"/>
    <w:rsid w:val="00B4394D"/>
    <w:rsid w:val="00B467DD"/>
    <w:rsid w:val="00B53759"/>
    <w:rsid w:val="00B53879"/>
    <w:rsid w:val="00B55765"/>
    <w:rsid w:val="00B5626F"/>
    <w:rsid w:val="00B6239B"/>
    <w:rsid w:val="00B62BD7"/>
    <w:rsid w:val="00B64FC9"/>
    <w:rsid w:val="00B66271"/>
    <w:rsid w:val="00B71E05"/>
    <w:rsid w:val="00B754C4"/>
    <w:rsid w:val="00B86290"/>
    <w:rsid w:val="00B922A2"/>
    <w:rsid w:val="00B92540"/>
    <w:rsid w:val="00BA3066"/>
    <w:rsid w:val="00BA65EC"/>
    <w:rsid w:val="00BA7B2E"/>
    <w:rsid w:val="00BB1B86"/>
    <w:rsid w:val="00BB5D53"/>
    <w:rsid w:val="00BB7D0A"/>
    <w:rsid w:val="00BD52FC"/>
    <w:rsid w:val="00BE0FFF"/>
    <w:rsid w:val="00BE32C6"/>
    <w:rsid w:val="00BF560D"/>
    <w:rsid w:val="00C105F5"/>
    <w:rsid w:val="00C1092A"/>
    <w:rsid w:val="00C110F0"/>
    <w:rsid w:val="00C215AB"/>
    <w:rsid w:val="00C231E5"/>
    <w:rsid w:val="00C26F25"/>
    <w:rsid w:val="00C36795"/>
    <w:rsid w:val="00C42A27"/>
    <w:rsid w:val="00C4436B"/>
    <w:rsid w:val="00C444D8"/>
    <w:rsid w:val="00C5071C"/>
    <w:rsid w:val="00C525B2"/>
    <w:rsid w:val="00C60276"/>
    <w:rsid w:val="00C62497"/>
    <w:rsid w:val="00C6432E"/>
    <w:rsid w:val="00C70930"/>
    <w:rsid w:val="00C70F63"/>
    <w:rsid w:val="00C71A43"/>
    <w:rsid w:val="00C71B38"/>
    <w:rsid w:val="00C72A28"/>
    <w:rsid w:val="00C77EB2"/>
    <w:rsid w:val="00C867F0"/>
    <w:rsid w:val="00C86D4A"/>
    <w:rsid w:val="00C90C86"/>
    <w:rsid w:val="00C93097"/>
    <w:rsid w:val="00C95445"/>
    <w:rsid w:val="00C97FB6"/>
    <w:rsid w:val="00CA0962"/>
    <w:rsid w:val="00CA4C98"/>
    <w:rsid w:val="00CB2320"/>
    <w:rsid w:val="00CB2A55"/>
    <w:rsid w:val="00CB63C2"/>
    <w:rsid w:val="00CB794E"/>
    <w:rsid w:val="00CC2C6B"/>
    <w:rsid w:val="00CC3CFE"/>
    <w:rsid w:val="00CC49D6"/>
    <w:rsid w:val="00CD3DA5"/>
    <w:rsid w:val="00CD64BF"/>
    <w:rsid w:val="00CE1098"/>
    <w:rsid w:val="00CE1176"/>
    <w:rsid w:val="00CE218C"/>
    <w:rsid w:val="00CE4E15"/>
    <w:rsid w:val="00CE5F51"/>
    <w:rsid w:val="00CE7000"/>
    <w:rsid w:val="00CF2211"/>
    <w:rsid w:val="00CF3C94"/>
    <w:rsid w:val="00CF45ED"/>
    <w:rsid w:val="00CF51B5"/>
    <w:rsid w:val="00CF55BC"/>
    <w:rsid w:val="00D00419"/>
    <w:rsid w:val="00D02802"/>
    <w:rsid w:val="00D02BC2"/>
    <w:rsid w:val="00D115A1"/>
    <w:rsid w:val="00D12467"/>
    <w:rsid w:val="00D20D83"/>
    <w:rsid w:val="00D21076"/>
    <w:rsid w:val="00D227A3"/>
    <w:rsid w:val="00D22CC7"/>
    <w:rsid w:val="00D239BF"/>
    <w:rsid w:val="00D23A4F"/>
    <w:rsid w:val="00D25318"/>
    <w:rsid w:val="00D302B0"/>
    <w:rsid w:val="00D41280"/>
    <w:rsid w:val="00D42762"/>
    <w:rsid w:val="00D47F6C"/>
    <w:rsid w:val="00D5023A"/>
    <w:rsid w:val="00D5305E"/>
    <w:rsid w:val="00D564B8"/>
    <w:rsid w:val="00D656F6"/>
    <w:rsid w:val="00D70F34"/>
    <w:rsid w:val="00D73732"/>
    <w:rsid w:val="00D74E94"/>
    <w:rsid w:val="00D81301"/>
    <w:rsid w:val="00D81879"/>
    <w:rsid w:val="00D82216"/>
    <w:rsid w:val="00D91520"/>
    <w:rsid w:val="00D955AE"/>
    <w:rsid w:val="00DA5BFE"/>
    <w:rsid w:val="00DA6C58"/>
    <w:rsid w:val="00DB0BCF"/>
    <w:rsid w:val="00DB4175"/>
    <w:rsid w:val="00DD0587"/>
    <w:rsid w:val="00DD1911"/>
    <w:rsid w:val="00DD26DD"/>
    <w:rsid w:val="00DD62F4"/>
    <w:rsid w:val="00DF0D7D"/>
    <w:rsid w:val="00DF3A67"/>
    <w:rsid w:val="00DF3A9C"/>
    <w:rsid w:val="00DF7AE6"/>
    <w:rsid w:val="00E07A8C"/>
    <w:rsid w:val="00E15E31"/>
    <w:rsid w:val="00E17442"/>
    <w:rsid w:val="00E345F6"/>
    <w:rsid w:val="00E4232E"/>
    <w:rsid w:val="00E42454"/>
    <w:rsid w:val="00E4316C"/>
    <w:rsid w:val="00E456AA"/>
    <w:rsid w:val="00E46121"/>
    <w:rsid w:val="00E501B0"/>
    <w:rsid w:val="00E51059"/>
    <w:rsid w:val="00E51C17"/>
    <w:rsid w:val="00E52F5E"/>
    <w:rsid w:val="00E54012"/>
    <w:rsid w:val="00E571C1"/>
    <w:rsid w:val="00E712CA"/>
    <w:rsid w:val="00E805F9"/>
    <w:rsid w:val="00E93D6E"/>
    <w:rsid w:val="00E960CF"/>
    <w:rsid w:val="00E97016"/>
    <w:rsid w:val="00EA073B"/>
    <w:rsid w:val="00EA5596"/>
    <w:rsid w:val="00EA6B21"/>
    <w:rsid w:val="00EA72DD"/>
    <w:rsid w:val="00EB00DC"/>
    <w:rsid w:val="00EB0EB8"/>
    <w:rsid w:val="00EB1524"/>
    <w:rsid w:val="00EB3808"/>
    <w:rsid w:val="00EB56B0"/>
    <w:rsid w:val="00EB57F3"/>
    <w:rsid w:val="00EC113B"/>
    <w:rsid w:val="00EC1C3A"/>
    <w:rsid w:val="00EC4045"/>
    <w:rsid w:val="00ED097C"/>
    <w:rsid w:val="00EE6393"/>
    <w:rsid w:val="00EF48E4"/>
    <w:rsid w:val="00F03BA4"/>
    <w:rsid w:val="00F0488A"/>
    <w:rsid w:val="00F11141"/>
    <w:rsid w:val="00F14BAD"/>
    <w:rsid w:val="00F16238"/>
    <w:rsid w:val="00F21384"/>
    <w:rsid w:val="00F2749D"/>
    <w:rsid w:val="00F3209C"/>
    <w:rsid w:val="00F3246C"/>
    <w:rsid w:val="00F32BF9"/>
    <w:rsid w:val="00F35562"/>
    <w:rsid w:val="00F37EFE"/>
    <w:rsid w:val="00F430FE"/>
    <w:rsid w:val="00F50ABD"/>
    <w:rsid w:val="00F556B6"/>
    <w:rsid w:val="00F55B7C"/>
    <w:rsid w:val="00F5700F"/>
    <w:rsid w:val="00F629ED"/>
    <w:rsid w:val="00F63ED7"/>
    <w:rsid w:val="00F70DDA"/>
    <w:rsid w:val="00F82A41"/>
    <w:rsid w:val="00F90B6B"/>
    <w:rsid w:val="00F97F02"/>
    <w:rsid w:val="00FA0BA0"/>
    <w:rsid w:val="00FA4116"/>
    <w:rsid w:val="00FA4682"/>
    <w:rsid w:val="00FB6D74"/>
    <w:rsid w:val="00FB7ADC"/>
    <w:rsid w:val="00FC18BF"/>
    <w:rsid w:val="00FE1FD3"/>
    <w:rsid w:val="00FF3C0A"/>
    <w:rsid w:val="00FF49C2"/>
    <w:rsid w:val="00FF5187"/>
    <w:rsid w:val="00FF701D"/>
    <w:rsid w:val="00FF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  <w:style w:type="character" w:customStyle="1" w:styleId="PargrafodaListaCarter">
    <w:name w:val="Parágrafo da Lista Caráter"/>
    <w:link w:val="PargrafodaLista"/>
    <w:uiPriority w:val="34"/>
    <w:rsid w:val="000E3291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704</Words>
  <Characters>3362</Characters>
  <Application>Microsoft Office Word</Application>
  <DocSecurity>0</DocSecurity>
  <Lines>176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100</cp:revision>
  <dcterms:created xsi:type="dcterms:W3CDTF">2024-03-07T10:33:00Z</dcterms:created>
  <dcterms:modified xsi:type="dcterms:W3CDTF">2024-03-15T18:09:00Z</dcterms:modified>
</cp:coreProperties>
</file>