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GrounUp Enterprise Specification</w:t>
        <w:br/>
        <w:t>Phase 01 - Governance</w:t>
      </w:r>
    </w:p>
    <w:p>
      <w:pPr>
        <w:jc w:val="center"/>
      </w:pPr>
      <w:r>
        <w:rPr>
          <w:i/>
        </w:rPr>
        <w:t>Version 1.0.0-review</w:t>
        <w:br/>
        <w:t>Review-ready specification</w:t>
        <w:br/>
        <w:t>2026-07-21</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112"/>
        <w:gridCol w:w="5112"/>
      </w:tblGrid>
      <w:tr>
        <w:tc>
          <w:tcPr>
            <w:tcW w:type="dxa" w:w="5112"/>
          </w:tcPr>
          <w:p>
            <w:r>
              <w:t>Document ID</w:t>
            </w:r>
          </w:p>
        </w:tc>
        <w:tc>
          <w:tcPr>
            <w:tcW w:type="dxa" w:w="5112"/>
          </w:tcPr>
          <w:p>
            <w:r>
              <w:t>GES-P01-001</w:t>
            </w:r>
          </w:p>
        </w:tc>
      </w:tr>
      <w:tr>
        <w:tc>
          <w:tcPr>
            <w:tcW w:type="dxa" w:w="5112"/>
          </w:tcPr>
          <w:p>
            <w:r>
              <w:t>Title</w:t>
            </w:r>
          </w:p>
        </w:tc>
        <w:tc>
          <w:tcPr>
            <w:tcW w:type="dxa" w:w="5112"/>
          </w:tcPr>
          <w:p>
            <w:r>
              <w:t>Phase 01 Governance Specification</w:t>
            </w:r>
          </w:p>
        </w:tc>
      </w:tr>
      <w:tr>
        <w:tc>
          <w:tcPr>
            <w:tcW w:type="dxa" w:w="5112"/>
          </w:tcPr>
          <w:p>
            <w:r>
              <w:t>Product</w:t>
            </w:r>
          </w:p>
        </w:tc>
        <w:tc>
          <w:tcPr>
            <w:tcW w:type="dxa" w:w="5112"/>
          </w:tcPr>
          <w:p>
            <w:r>
              <w:t>GrounUp - The AI Construction Operating System</w:t>
            </w:r>
          </w:p>
        </w:tc>
      </w:tr>
      <w:tr>
        <w:tc>
          <w:tcPr>
            <w:tcW w:type="dxa" w:w="5112"/>
          </w:tcPr>
          <w:p>
            <w:r>
              <w:t>Version</w:t>
            </w:r>
          </w:p>
        </w:tc>
        <w:tc>
          <w:tcPr>
            <w:tcW w:type="dxa" w:w="5112"/>
          </w:tcPr>
          <w:p>
            <w:r>
              <w:t>1.0.0-review</w:t>
            </w:r>
          </w:p>
        </w:tc>
      </w:tr>
      <w:tr>
        <w:tc>
          <w:tcPr>
            <w:tcW w:type="dxa" w:w="5112"/>
          </w:tcPr>
          <w:p>
            <w:r>
              <w:t>Status</w:t>
            </w:r>
          </w:p>
        </w:tc>
        <w:tc>
          <w:tcPr>
            <w:tcW w:type="dxa" w:w="5112"/>
          </w:tcPr>
          <w:p>
            <w:r>
              <w:t>Review-ready</w:t>
            </w:r>
          </w:p>
        </w:tc>
      </w:tr>
      <w:tr>
        <w:tc>
          <w:tcPr>
            <w:tcW w:type="dxa" w:w="5112"/>
          </w:tcPr>
          <w:p>
            <w:r>
              <w:t>Owner</w:t>
            </w:r>
          </w:p>
        </w:tc>
        <w:tc>
          <w:tcPr>
            <w:tcW w:type="dxa" w:w="5112"/>
          </w:tcPr>
          <w:p>
            <w:r>
              <w:t>GrounUp Product Governance</w:t>
            </w:r>
          </w:p>
        </w:tc>
      </w:tr>
      <w:tr>
        <w:tc>
          <w:tcPr>
            <w:tcW w:type="dxa" w:w="5112"/>
          </w:tcPr>
          <w:p>
            <w:r>
              <w:t>Intended lock tag</w:t>
            </w:r>
          </w:p>
        </w:tc>
        <w:tc>
          <w:tcPr>
            <w:tcW w:type="dxa" w:w="5112"/>
          </w:tcPr>
          <w:p>
            <w:r>
              <w:t>GES-P01-v1.0.0</w:t>
            </w:r>
          </w:p>
        </w:tc>
      </w:tr>
    </w:tbl>
    <w:p>
      <w:pPr>
        <w:pStyle w:val="Heading1"/>
      </w:pPr>
      <w:r>
        <w:t>1. Purpose</w:t>
      </w:r>
    </w:p>
    <w:p>
      <w:r>
        <w:t>Phase 01 establishes the enterprise governance and administration foundation for every later GrounUp capability. It defines organizational boundaries, identity and access governance, policy and configuration control, approvals, audit, data classification, retention, legal hold, change control, entitlements, emergency access, and AI governance.</w:t>
      </w:r>
    </w:p>
    <w:p>
      <w:pPr>
        <w:pStyle w:val="Heading1"/>
      </w:pPr>
      <w:r>
        <w:t>2. Scope</w:t>
      </w:r>
    </w:p>
    <w:p>
      <w:pPr>
        <w:pStyle w:val="ListBullet"/>
      </w:pPr>
      <w:r>
        <w:t>Multi-tenant and organization hierarchy</w:t>
      </w:r>
    </w:p>
    <w:p>
      <w:pPr>
        <w:pStyle w:val="ListBullet"/>
      </w:pPr>
      <w:r>
        <w:t>Users, external identities, roles, permissions, scopes, sessions, and devices</w:t>
      </w:r>
    </w:p>
    <w:p>
      <w:pPr>
        <w:pStyle w:val="ListBullet"/>
      </w:pPr>
      <w:r>
        <w:t>Policies, layered configuration, approvals, delegation, and segregation of duties</w:t>
      </w:r>
    </w:p>
    <w:p>
      <w:pPr>
        <w:pStyle w:val="ListBullet"/>
      </w:pPr>
      <w:r>
        <w:t>Audit, classification, retention, legal hold, lifecycle, and change control</w:t>
      </w:r>
    </w:p>
    <w:p>
      <w:pPr>
        <w:pStyle w:val="ListBullet"/>
      </w:pPr>
      <w:r>
        <w:t>Tenant provisioning, licensing, entitlements, emergency access, governance reports, and AI action governance</w:t>
      </w:r>
    </w:p>
    <w:p>
      <w:pPr>
        <w:pStyle w:val="Heading1"/>
      </w:pPr>
      <w:r>
        <w:t>3. Architectural Principles</w:t>
      </w:r>
    </w:p>
    <w:p>
      <w:pPr>
        <w:pStyle w:val="ListBullet"/>
      </w:pPr>
      <w:r>
        <w:t>Deny by default and least privilege</w:t>
      </w:r>
    </w:p>
    <w:p>
      <w:pPr>
        <w:pStyle w:val="ListBullet"/>
      </w:pPr>
      <w:r>
        <w:t>Tenant isolation at every service and data boundary</w:t>
      </w:r>
    </w:p>
    <w:p>
      <w:pPr>
        <w:pStyle w:val="ListBullet"/>
      </w:pPr>
      <w:r>
        <w:t>Explicit scope, effective dates, immutable decisions, and permanent identifiers</w:t>
      </w:r>
    </w:p>
    <w:p>
      <w:pPr>
        <w:pStyle w:val="ListBullet"/>
      </w:pPr>
      <w:r>
        <w:t>Configuration before customization</w:t>
      </w:r>
    </w:p>
    <w:p>
      <w:pPr>
        <w:pStyle w:val="ListBullet"/>
      </w:pPr>
      <w:r>
        <w:t>No silent AI writeback to governed records</w:t>
      </w:r>
    </w:p>
    <w:p>
      <w:pPr>
        <w:pStyle w:val="ListBullet"/>
      </w:pPr>
      <w:r>
        <w:t>Tamper-evident audit and traceable administrative action</w:t>
      </w:r>
    </w:p>
    <w:p>
      <w:pPr>
        <w:pStyle w:val="ListBullet"/>
      </w:pPr>
      <w:r>
        <w:t>Legal hold and locked baseline protections override ordinary change and disposition</w:t>
      </w:r>
    </w:p>
    <w:p>
      <w:pPr>
        <w:pStyle w:val="Heading1"/>
      </w:pPr>
      <w:r>
        <w:t>4. Functional Requirements</w:t>
      </w:r>
    </w:p>
    <w:p>
      <w:r>
        <w:rPr>
          <w:b/>
        </w:rPr>
        <w:t xml:space="preserve">GOV-000001 - Multi-tenant organization model [Critical]. </w:t>
      </w:r>
      <w:r>
        <w:t>The platform shall support multiple legal companies, business units, offices, departments, and projects within governed tenant boundaries. Acceptance: A tenant can contain a defined hierarchy while preventing unauthorized cross-tenant access.</w:t>
      </w:r>
    </w:p>
    <w:p>
      <w:r>
        <w:rPr>
          <w:b/>
        </w:rPr>
        <w:t xml:space="preserve">GOV-000002 - Organization hierarchy [Critical]. </w:t>
      </w:r>
      <w:r>
        <w:t>Every tenant shall maintain a versioned organization hierarchy with effective dates and ownership. Acceptance: Hierarchy changes preserve history and are visible in audit records.</w:t>
      </w:r>
    </w:p>
    <w:p>
      <w:r>
        <w:rPr>
          <w:b/>
        </w:rPr>
        <w:t xml:space="preserve">GOV-000003 - Role-based access control [Critical]. </w:t>
      </w:r>
      <w:r>
        <w:t>The platform shall authorize actions through governed roles and permissions. Acceptance: Every protected action resolves to an explicit permission decision.</w:t>
      </w:r>
    </w:p>
    <w:p>
      <w:r>
        <w:rPr>
          <w:b/>
        </w:rPr>
        <w:t xml:space="preserve">GOV-000004 - Scoped permissions [Critical]. </w:t>
      </w:r>
      <w:r>
        <w:t>Permissions shall be scopeable by tenant, company, office, department, project, record type, and owned record where applicable. Acceptance: Users cannot access records outside assigned scopes.</w:t>
      </w:r>
    </w:p>
    <w:p>
      <w:r>
        <w:rPr>
          <w:b/>
        </w:rPr>
        <w:t xml:space="preserve">GOV-000005 - Segregation of duties [Critical]. </w:t>
      </w:r>
      <w:r>
        <w:t>Sensitive workflows shall support incompatible-role and dual-approval controls. Acceptance: Configured conflicts block or route the action for independent approval.</w:t>
      </w:r>
    </w:p>
    <w:p>
      <w:r>
        <w:rPr>
          <w:b/>
        </w:rPr>
        <w:t xml:space="preserve">GOV-000006 - User lifecycle governance [Critical]. </w:t>
      </w:r>
      <w:r>
        <w:t>User invitation, activation, suspension, termination, and restoration shall follow controlled lifecycle states. Acceptance: Disabled users immediately lose interactive and API access while history is retained.</w:t>
      </w:r>
    </w:p>
    <w:p>
      <w:r>
        <w:rPr>
          <w:b/>
        </w:rPr>
        <w:t xml:space="preserve">GOV-000007 - External user governance [High]. </w:t>
      </w:r>
      <w:r>
        <w:t>Customers, vendors, subcontractors, consultants, and partners shall be represented as restricted external identities. Acceptance: External access is limited to explicitly shared records and portal capabilities.</w:t>
      </w:r>
    </w:p>
    <w:p>
      <w:r>
        <w:rPr>
          <w:b/>
        </w:rPr>
        <w:t xml:space="preserve">GOV-000008 - Policy management [Critical]. </w:t>
      </w:r>
      <w:r>
        <w:t>The platform shall support versioned policies with owners, effective dates, applicability, acknowledgment, and supersession. Acceptance: Only one applicable active version is effective for a given scope and date.</w:t>
      </w:r>
    </w:p>
    <w:p>
      <w:r>
        <w:rPr>
          <w:b/>
        </w:rPr>
        <w:t xml:space="preserve">GOV-000009 - Configuration governance [Critical]. </w:t>
      </w:r>
      <w:r>
        <w:t>Enterprise, tenant, company, office, project, and user configuration shall be layered with declared precedence. Acceptance: The effective value is reproducible and shows its source layer.</w:t>
      </w:r>
    </w:p>
    <w:p>
      <w:r>
        <w:rPr>
          <w:b/>
        </w:rPr>
        <w:t xml:space="preserve">GOV-000010 - Approval framework [Critical]. </w:t>
      </w:r>
      <w:r>
        <w:t>The platform shall provide configurable approval policies based on object, amount, risk, scope, role, and condition. Acceptance: Approval outcomes are immutable, attributable, timestamped, and auditable.</w:t>
      </w:r>
    </w:p>
    <w:p>
      <w:r>
        <w:rPr>
          <w:b/>
        </w:rPr>
        <w:t xml:space="preserve">GOV-000011 - Delegation of authority [High]. </w:t>
      </w:r>
      <w:r>
        <w:t>Authorized users shall be able to delegate approval authority for a defined scope and time period. Acceptance: Delegation never exceeds the delegator's authority and preserves attribution.</w:t>
      </w:r>
    </w:p>
    <w:p>
      <w:r>
        <w:rPr>
          <w:b/>
        </w:rPr>
        <w:t xml:space="preserve">GOV-000012 - Audit trail [Critical]. </w:t>
      </w:r>
      <w:r>
        <w:t>Material creation, access, change, approval, export, AI action, and administrative events shall be recorded in tamper-evident audit records. Acceptance: Audit events contain actor, action, object, time, source, before/after reference, and correlation identifier.</w:t>
      </w:r>
    </w:p>
    <w:p>
      <w:r>
        <w:rPr>
          <w:b/>
        </w:rPr>
        <w:t xml:space="preserve">GOV-000013 - Data classification [Critical]. </w:t>
      </w:r>
      <w:r>
        <w:t>Records and fields shall support governed data classifications and handling requirements. Acceptance: Classification drives access, export, retention, masking, and monitoring controls.</w:t>
      </w:r>
    </w:p>
    <w:p>
      <w:r>
        <w:rPr>
          <w:b/>
        </w:rPr>
        <w:t xml:space="preserve">GOV-000014 - Retention and legal hold [Critical]. </w:t>
      </w:r>
      <w:r>
        <w:t>The platform shall apply retention schedules and legal holds without destroying required evidence. Acceptance: Legal hold overrides ordinary deletion and retention expiration.</w:t>
      </w:r>
    </w:p>
    <w:p>
      <w:r>
        <w:rPr>
          <w:b/>
        </w:rPr>
        <w:t xml:space="preserve">GOV-000015 - Record lifecycle [Critical]. </w:t>
      </w:r>
      <w:r>
        <w:t>Governed records shall use explicit lifecycle states including draft, review, approved, active, suspended, superseded, archived, and deleted where applicable. Acceptance: Invalid state transitions are blocked and valid transitions are audited.</w:t>
      </w:r>
    </w:p>
    <w:p>
      <w:r>
        <w:rPr>
          <w:b/>
        </w:rPr>
        <w:t xml:space="preserve">GOV-000016 - Change control [Critical]. </w:t>
      </w:r>
      <w:r>
        <w:t>Locked specifications, policies, configurations, and master data shall change only through governed change requests. Acceptance: Approved changes include impact analysis, effective date, version increment, and rollback plan.</w:t>
      </w:r>
    </w:p>
    <w:p>
      <w:r>
        <w:rPr>
          <w:b/>
        </w:rPr>
        <w:t xml:space="preserve">GOV-000017 - AI access governance [Critical]. </w:t>
      </w:r>
      <w:r>
        <w:t>AI agents shall inherit explicit data and action permissions and shall not bypass user or system authorization. Acceptance: Every AI tool action is authorized, logged, and attributable to an agent and requesting context.</w:t>
      </w:r>
    </w:p>
    <w:p>
      <w:r>
        <w:rPr>
          <w:b/>
        </w:rPr>
        <w:t xml:space="preserve">GOV-000018 - AI writeback approval [Critical]. </w:t>
      </w:r>
      <w:r>
        <w:t>AI-generated changes to governed records shall create proposals unless an approved automation policy permits a narrower action. Acceptance: Proposal, reviewer, decision, evidence, and final writeback are traceable.</w:t>
      </w:r>
    </w:p>
    <w:p>
      <w:r>
        <w:rPr>
          <w:b/>
        </w:rPr>
        <w:t xml:space="preserve">GOV-000019 - Administrative console [High]. </w:t>
      </w:r>
      <w:r>
        <w:t>Authorized administrators shall manage organizations, users, roles, permissions, policies, configuration, approvals, retention, and audit from a governed console. Acceptance: Each administrative surface enforces permission, validation, and audit requirements.</w:t>
      </w:r>
    </w:p>
    <w:p>
      <w:r>
        <w:rPr>
          <w:b/>
        </w:rPr>
        <w:t xml:space="preserve">GOV-000020 - Emergency access [Critical]. </w:t>
      </w:r>
      <w:r>
        <w:t>Break-glass access shall require justification, limited duration, elevated logging, notification, and post-event review. Acceptance: Emergency access expires automatically and produces a review case.</w:t>
      </w:r>
    </w:p>
    <w:p>
      <w:r>
        <w:rPr>
          <w:b/>
        </w:rPr>
        <w:t xml:space="preserve">GOV-000021 - Session and device governance [High]. </w:t>
      </w:r>
      <w:r>
        <w:t>The platform shall support session, device, location, and authentication-risk policies. Acceptance: High-risk sessions can be challenged, restricted, or terminated.</w:t>
      </w:r>
    </w:p>
    <w:p>
      <w:r>
        <w:rPr>
          <w:b/>
        </w:rPr>
        <w:t xml:space="preserve">GOV-000022 - Tenant provisioning [High]. </w:t>
      </w:r>
      <w:r>
        <w:t>New tenants shall be provisioned from versioned templates with region, units, currency, language, industry packs, and policy defaults. Acceptance: Provisioning creates a reproducible deployment record and validation report.</w:t>
      </w:r>
    </w:p>
    <w:p>
      <w:r>
        <w:rPr>
          <w:b/>
        </w:rPr>
        <w:t xml:space="preserve">GOV-000023 - License and entitlement management [High]. </w:t>
      </w:r>
      <w:r>
        <w:t>Capabilities shall be controlled through plans, entitlements, feature flags, limits, and effective dates. Acceptance: Unauthorized or expired capabilities are inaccessible without data loss.</w:t>
      </w:r>
    </w:p>
    <w:p>
      <w:r>
        <w:rPr>
          <w:b/>
        </w:rPr>
        <w:t xml:space="preserve">GOV-000024 - Notification governance [Medium]. </w:t>
      </w:r>
      <w:r>
        <w:t>Governance events shall notify required owners, approvers, security personnel, or affected users based on policy. Acceptance: Notifications are deduplicated, logged, and escalated where required.</w:t>
      </w:r>
    </w:p>
    <w:p>
      <w:r>
        <w:rPr>
          <w:b/>
        </w:rPr>
        <w:t xml:space="preserve">GOV-000025 - Governance reporting [High]. </w:t>
      </w:r>
      <w:r>
        <w:t>The platform shall provide governance dashboards and reports for access, approvals, policy status, audit, retention, exceptions, and administrative changes. Acceptance: Reports reconcile to authoritative governance records and respect access scope.</w:t>
      </w:r>
    </w:p>
    <w:p>
      <w:pPr>
        <w:pStyle w:val="Heading1"/>
      </w:pPr>
      <w:r>
        <w:t>5. Business Rules</w:t>
      </w:r>
    </w:p>
    <w:p>
      <w:r>
        <w:rPr>
          <w:b/>
        </w:rPr>
        <w:t xml:space="preserve">GES-P01-BR-000001 - Tenant isolation. </w:t>
      </w:r>
      <w:r>
        <w:t>A user, integration, or AI agent may access only records belonging to an authorized tenant. Condition: actor tenant scope contains record tenant. Action: Allow evaluation to continue. Exception: Break-glass policy.</w:t>
      </w:r>
    </w:p>
    <w:p>
      <w:r>
        <w:rPr>
          <w:b/>
        </w:rPr>
        <w:t xml:space="preserve">GES-P01-BR-000002 - Permission deny precedence. </w:t>
      </w:r>
      <w:r>
        <w:t>An explicit deny overrides any allow at the same or broader applicable scope. Condition: matching explicit deny exists. Action: Deny action. Exception: Emergency access policy.</w:t>
      </w:r>
    </w:p>
    <w:p>
      <w:r>
        <w:rPr>
          <w:b/>
        </w:rPr>
        <w:t xml:space="preserve">GES-P01-BR-000003 - Least privilege default. </w:t>
      </w:r>
      <w:r>
        <w:t>New users receive no business permissions until assigned an approved role. Condition: user activated with no role. Action: Permit sign-in only to onboarding or access-request surfaces. Exception: Tenant template may add approved baseline role.</w:t>
      </w:r>
    </w:p>
    <w:p>
      <w:r>
        <w:rPr>
          <w:b/>
        </w:rPr>
        <w:t xml:space="preserve">GES-P01-BR-000004 - One active policy version. </w:t>
      </w:r>
      <w:r>
        <w:t>Only one policy version may be active for the same policy key, scope, and effective period. Condition: overlapping active periods detected. Action: Block activation. Exception: Explicit replacement transaction.</w:t>
      </w:r>
    </w:p>
    <w:p>
      <w:r>
        <w:rPr>
          <w:b/>
        </w:rPr>
        <w:t xml:space="preserve">GES-P01-BR-000005 - Approval independence. </w:t>
      </w:r>
      <w:r>
        <w:t>A requester cannot approve their own request when dual control is required. Condition: dual control and same actor. Action: Block approval. Exception: No exception.</w:t>
      </w:r>
    </w:p>
    <w:p>
      <w:r>
        <w:rPr>
          <w:b/>
        </w:rPr>
        <w:t xml:space="preserve">GES-P01-BR-000006 - Delegation boundary. </w:t>
      </w:r>
      <w:r>
        <w:t>Delegated authority cannot exceed the delegator's permissions, amount, scope, or expiration. Condition: delegation exceeds authority. Action: Block creation. Exception: No exception.</w:t>
      </w:r>
    </w:p>
    <w:p>
      <w:r>
        <w:rPr>
          <w:b/>
        </w:rPr>
        <w:t xml:space="preserve">GES-P01-BR-000007 - Suspension effect. </w:t>
      </w:r>
      <w:r>
        <w:t>Suspending a user revokes active sessions and prevents new authentication. Condition: state changes to suspended. Action: Terminate sessions and disable credentials. Exception: Service account handling policy.</w:t>
      </w:r>
    </w:p>
    <w:p>
      <w:r>
        <w:rPr>
          <w:b/>
        </w:rPr>
        <w:t xml:space="preserve">GES-P01-BR-000008 - Legal hold precedence. </w:t>
      </w:r>
      <w:r>
        <w:t>An active legal hold prevents purge regardless of ordinary retention expiration. Condition: active legal hold exists. Action: Suppress purge and record exception. Exception: Court-authorized release.</w:t>
      </w:r>
    </w:p>
    <w:p>
      <w:r>
        <w:rPr>
          <w:b/>
        </w:rPr>
        <w:t xml:space="preserve">GES-P01-BR-000009 - Configuration precedence. </w:t>
      </w:r>
      <w:r>
        <w:t>Effective configuration resolves from user, project, office, company, tenant, platform, using only override-enabled keys. Condition: multiple values exist. Action: Use highest authorized active layer. Exception: Locked keys ignore lower overrides.</w:t>
      </w:r>
    </w:p>
    <w:p>
      <w:r>
        <w:rPr>
          <w:b/>
        </w:rPr>
        <w:t xml:space="preserve">GES-P01-BR-000010 - Audit immutability. </w:t>
      </w:r>
      <w:r>
        <w:t>Audit events cannot be edited or deleted through ordinary application workflows. Condition: update or delete requested. Action: Reject action. Exception: Governed archival only.</w:t>
      </w:r>
    </w:p>
    <w:p>
      <w:r>
        <w:rPr>
          <w:b/>
        </w:rPr>
        <w:t xml:space="preserve">GES-P01-BR-000011 - Break-glass duration. </w:t>
      </w:r>
      <w:r>
        <w:t>Emergency access expires at the earlier of policy maximum or approved expiration. Condition: grant active. Action: Auto-expire and revoke. Exception: Renewal requires new approval.</w:t>
      </w:r>
    </w:p>
    <w:p>
      <w:r>
        <w:rPr>
          <w:b/>
        </w:rPr>
        <w:t xml:space="preserve">GES-P01-BR-000012 - AI proposal writeback. </w:t>
      </w:r>
      <w:r>
        <w:t>AI output affecting governed records is stored as a proposal until required approval succeeds. Condition: writeback not explicitly authorized. Action: Create proposal. Exception: Approved low-risk automation.</w:t>
      </w:r>
    </w:p>
    <w:p>
      <w:r>
        <w:rPr>
          <w:b/>
        </w:rPr>
        <w:t xml:space="preserve">GES-P01-BR-000013 - Locked baseline protection. </w:t>
      </w:r>
      <w:r>
        <w:t>A locked record version cannot be modified in place. Condition: status equals locked. Action: Create change request and successor version. Exception: No direct exception.</w:t>
      </w:r>
    </w:p>
    <w:p>
      <w:r>
        <w:rPr>
          <w:b/>
        </w:rPr>
        <w:t xml:space="preserve">GES-P01-BR-000014 - External sharing minimum. </w:t>
      </w:r>
      <w:r>
        <w:t>External users receive only explicitly shared objects and approved portal actions. Condition: request is external. Action: Evaluate explicit share and portal permission. Exception: No inherited internal access.</w:t>
      </w:r>
    </w:p>
    <w:p>
      <w:r>
        <w:rPr>
          <w:b/>
        </w:rPr>
        <w:t xml:space="preserve">GES-P01-BR-000015 - Entitlement enforcement. </w:t>
      </w:r>
      <w:r>
        <w:t>A disabled or expired entitlement blocks new use but retains governed historical data. Condition: entitlement inactive. Action: Block capability initiation. Exception: Read-only history may remain.</w:t>
      </w:r>
    </w:p>
    <w:p>
      <w:pPr>
        <w:pStyle w:val="Heading1"/>
      </w:pPr>
      <w:r>
        <w:t>6. Validation Rules</w:t>
      </w:r>
    </w:p>
    <w:p>
      <w:r>
        <w:rPr>
          <w:b/>
        </w:rPr>
        <w:t xml:space="preserve">GES-P01-VAL-000001 - Tenant.tenant_key. </w:t>
      </w:r>
      <w:r>
        <w:t>Required, unique, lowercase slug; 3-50 characters. Severity: Error.</w:t>
      </w:r>
    </w:p>
    <w:p>
      <w:r>
        <w:rPr>
          <w:b/>
        </w:rPr>
        <w:t xml:space="preserve">GES-P01-VAL-000002 - Organization Unit.parent_unit_id. </w:t>
      </w:r>
      <w:r>
        <w:t>Parent must belong to the same tenant and cannot create a hierarchy cycle. Severity: Error.</w:t>
      </w:r>
    </w:p>
    <w:p>
      <w:r>
        <w:rPr>
          <w:b/>
        </w:rPr>
        <w:t xml:space="preserve">GES-P01-VAL-000003 - User.email. </w:t>
      </w:r>
      <w:r>
        <w:t>Required and normalized; uniqueness is evaluated by identity-provider policy. Severity: Error.</w:t>
      </w:r>
    </w:p>
    <w:p>
      <w:r>
        <w:rPr>
          <w:b/>
        </w:rPr>
        <w:t xml:space="preserve">GES-P01-VAL-000004 - Role.role_key. </w:t>
      </w:r>
      <w:r>
        <w:t>Required and unique within tenant; system role keys are reserved. Severity: Error.</w:t>
      </w:r>
    </w:p>
    <w:p>
      <w:r>
        <w:rPr>
          <w:b/>
        </w:rPr>
        <w:t xml:space="preserve">GES-P01-VAL-000005 - Permission Grant.scope_id. </w:t>
      </w:r>
      <w:r>
        <w:t>Scope type and identifier must match and belong to the grant tenant. Severity: Error.</w:t>
      </w:r>
    </w:p>
    <w:p>
      <w:r>
        <w:rPr>
          <w:b/>
        </w:rPr>
        <w:t xml:space="preserve">GES-P01-VAL-000006 - Delegation.effective_to. </w:t>
      </w:r>
      <w:r>
        <w:t>Must be after effective_from and within policy maximum duration. Severity: Error.</w:t>
      </w:r>
    </w:p>
    <w:p>
      <w:r>
        <w:rPr>
          <w:b/>
        </w:rPr>
        <w:t xml:space="preserve">GES-P01-VAL-000007 - Policy Version.effective_from/effective_to. </w:t>
      </w:r>
      <w:r>
        <w:t>Active periods cannot overlap for the same policy and scope. Severity: Error.</w:t>
      </w:r>
    </w:p>
    <w:p>
      <w:r>
        <w:rPr>
          <w:b/>
        </w:rPr>
        <w:t xml:space="preserve">GES-P01-VAL-000008 - Approval Request.approver_id. </w:t>
      </w:r>
      <w:r>
        <w:t>Approver must satisfy role, scope, amount, independence, and active-user requirements. Severity: Error.</w:t>
      </w:r>
    </w:p>
    <w:p>
      <w:r>
        <w:rPr>
          <w:b/>
        </w:rPr>
        <w:t xml:space="preserve">GES-P01-VAL-000009 - Retention Schedule.duration. </w:t>
      </w:r>
      <w:r>
        <w:t>Duration and trigger must be specified for each governed record class. Severity: Error.</w:t>
      </w:r>
    </w:p>
    <w:p>
      <w:r>
        <w:rPr>
          <w:b/>
        </w:rPr>
        <w:t xml:space="preserve">GES-P01-VAL-000010 - Legal Hold.matter_reference. </w:t>
      </w:r>
      <w:r>
        <w:t>Required; release requires authorized decision and release date. Severity: Error.</w:t>
      </w:r>
    </w:p>
    <w:p>
      <w:r>
        <w:rPr>
          <w:b/>
        </w:rPr>
        <w:t xml:space="preserve">GES-P01-VAL-000011 - Configuration Value.value. </w:t>
      </w:r>
      <w:r>
        <w:t>Must match declared data type, allowed values, range, and layer authorization. Severity: Error.</w:t>
      </w:r>
    </w:p>
    <w:p>
      <w:r>
        <w:rPr>
          <w:b/>
        </w:rPr>
        <w:t xml:space="preserve">GES-P01-VAL-000012 - Emergency Access.justification. </w:t>
      </w:r>
      <w:r>
        <w:t>Required, minimum 20 characters, with approver and expiration. Severity: Error.</w:t>
      </w:r>
    </w:p>
    <w:p>
      <w:r>
        <w:rPr>
          <w:b/>
        </w:rPr>
        <w:t xml:space="preserve">GES-P01-VAL-000013 - AI Action Proposal.evidence. </w:t>
      </w:r>
      <w:r>
        <w:t>Material proposals require source evidence, agent version, confidence, and target diff. Severity: Error.</w:t>
      </w:r>
    </w:p>
    <w:p>
      <w:r>
        <w:rPr>
          <w:b/>
        </w:rPr>
        <w:t xml:space="preserve">GES-P01-VAL-000014 - Change Request.impact_analysis. </w:t>
      </w:r>
      <w:r>
        <w:t>Locked-object changes require affected records, risks, migration, rollback, and tests. Severity: Error.</w:t>
      </w:r>
    </w:p>
    <w:p>
      <w:r>
        <w:rPr>
          <w:b/>
        </w:rPr>
        <w:t xml:space="preserve">GES-P01-VAL-000015 - Audit Event.occurred_at. </w:t>
      </w:r>
      <w:r>
        <w:t>Must be immutable, UTC, and accompanied by actor/action/object/correlation identifiers. Severity: Error.</w:t>
      </w:r>
    </w:p>
    <w:p>
      <w:pPr>
        <w:pStyle w:val="Heading1"/>
      </w:pPr>
      <w:r>
        <w:t>7. Canonical Entities</w:t>
      </w:r>
    </w:p>
    <w:p>
      <w:pPr>
        <w:pStyle w:val="Heading2"/>
      </w:pPr>
      <w:r>
        <w:t>ENT-P01-001 - Tenant</w:t>
      </w:r>
    </w:p>
    <w:p>
      <w:r>
        <w:t>Purpose: Top-level security and commercial boundary. Key attributes: tenant_id; tenant_key; legal_name; status; region; default_currency; default_units. Relationships: OrganizationUnit, User, Role, Policy, Configuration. Lifecycle: provisioning; active; suspended; closed. Owner: Platform Administration. Classification: Restricted.</w:t>
      </w:r>
    </w:p>
    <w:p>
      <w:pPr>
        <w:pStyle w:val="Heading2"/>
      </w:pPr>
      <w:r>
        <w:t>ENT-P01-002 - OrganizationUnit</w:t>
      </w:r>
    </w:p>
    <w:p>
      <w:r>
        <w:t>Purpose: Hierarchical company, office, department, or division. Key attributes: organization_unit_id; tenant_id; type; name; parent_id; effective dates. Relationships: Tenant, Project Scope, User Assignment. Lifecycle: draft; active; inactive; superseded. Owner: Platform Administration. Classification: Internal.</w:t>
      </w:r>
    </w:p>
    <w:p>
      <w:pPr>
        <w:pStyle w:val="Heading2"/>
      </w:pPr>
      <w:r>
        <w:t>ENT-P01-003 - UserIdentity</w:t>
      </w:r>
    </w:p>
    <w:p>
      <w:r>
        <w:t>Purpose: Human or service identity. Key attributes: user_id; tenant_id; identity_type; email; status; provider; last_login. Relationships: RoleAssignment, Session, Device, AuditEvent. Lifecycle: invited; active; suspended; terminated. Owner: Identity Administration. Classification: Restricted.</w:t>
      </w:r>
    </w:p>
    <w:p>
      <w:pPr>
        <w:pStyle w:val="Heading2"/>
      </w:pPr>
      <w:r>
        <w:t>ENT-P01-004 - Role</w:t>
      </w:r>
    </w:p>
    <w:p>
      <w:r>
        <w:t>Purpose: Named collection of permission grants. Key attributes: role_id; tenant_id; role_key; name; type; status. Relationships: PermissionGrant, RoleAssignment. Lifecycle: draft; active; deprecated. Owner: Security Governance. Classification: Internal.</w:t>
      </w:r>
    </w:p>
    <w:p>
      <w:pPr>
        <w:pStyle w:val="Heading2"/>
      </w:pPr>
      <w:r>
        <w:t>ENT-P01-005 - Permission</w:t>
      </w:r>
    </w:p>
    <w:p>
      <w:r>
        <w:t>Purpose: Atomic allowed action. Key attributes: permission_id; resource; action; risk_level; system_owned. Relationships: PermissionGrant. Lifecycle: active; deprecated. Owner: Security Governance. Classification: Internal.</w:t>
      </w:r>
    </w:p>
    <w:p>
      <w:pPr>
        <w:pStyle w:val="Heading2"/>
      </w:pPr>
      <w:r>
        <w:t>ENT-P01-006 - RoleAssignment</w:t>
      </w:r>
    </w:p>
    <w:p>
      <w:r>
        <w:t>Purpose: Assignment of role to identity and scope. Key attributes: assignment_id; user_id; role_id; scope_type; scope_id; effective dates. Relationships: UserIdentity, Role, OrganizationUnit. Lifecycle: pending; active; expired; revoked. Owner: Security Governance. Classification: Restricted.</w:t>
      </w:r>
    </w:p>
    <w:p>
      <w:pPr>
        <w:pStyle w:val="Heading2"/>
      </w:pPr>
      <w:r>
        <w:t>ENT-P01-007 - Policy</w:t>
      </w:r>
    </w:p>
    <w:p>
      <w:r>
        <w:t>Purpose: Governed policy identity. Key attributes: policy_id; policy_key; owner; category; scope_type. Relationships: PolicyVersion. Lifecycle: draft; active; retired. Owner: Compliance Governance. Classification: Internal.</w:t>
      </w:r>
    </w:p>
    <w:p>
      <w:pPr>
        <w:pStyle w:val="Heading2"/>
      </w:pPr>
      <w:r>
        <w:t>ENT-P01-008 - PolicyVersion</w:t>
      </w:r>
    </w:p>
    <w:p>
      <w:r>
        <w:t>Purpose: Versioned policy content and applicability. Key attributes: policy_version_id; policy_id; version; effective dates; content_uri; acknowledgment_required. Relationships: Policy, PolicyAcknowledgment. Lifecycle: draft; review; approved; active; superseded. Owner: Compliance Governance. Classification: Confidential.</w:t>
      </w:r>
    </w:p>
    <w:p>
      <w:pPr>
        <w:pStyle w:val="Heading2"/>
      </w:pPr>
      <w:r>
        <w:t>ENT-P01-009 - PolicyAcknowledgment</w:t>
      </w:r>
    </w:p>
    <w:p>
      <w:r>
        <w:t>Purpose: User acknowledgment evidence. Key attributes: ack_id; policy_version_id; user_id; acknowledged_at; method. Relationships: PolicyVersion, UserIdentity. Lifecycle: recorded; revoked. Owner: Compliance Governance. Classification: Restricted.</w:t>
      </w:r>
    </w:p>
    <w:p>
      <w:pPr>
        <w:pStyle w:val="Heading2"/>
      </w:pPr>
      <w:r>
        <w:t>ENT-P01-010 - ConfigurationDefinition</w:t>
      </w:r>
    </w:p>
    <w:p>
      <w:r>
        <w:t>Purpose: Definition of a configurable key. Key attributes: config_definition_id; key; data_type; allowed_layers; default; validation. Relationships: ConfigurationValue. Lifecycle: draft; active; deprecated. Owner: Platform Administration. Classification: Internal.</w:t>
      </w:r>
    </w:p>
    <w:p>
      <w:pPr>
        <w:pStyle w:val="Heading2"/>
      </w:pPr>
      <w:r>
        <w:t>ENT-P01-011 - ConfigurationValue</w:t>
      </w:r>
    </w:p>
    <w:p>
      <w:r>
        <w:t>Purpose: Value at a particular scope and time. Key attributes: config_value_id; definition_id; layer; scope_id; value; effective dates. Relationships: ConfigurationDefinition. Lifecycle: draft; active; superseded. Owner: Platform Administration. Classification: Confidential.</w:t>
      </w:r>
    </w:p>
    <w:p>
      <w:pPr>
        <w:pStyle w:val="Heading2"/>
      </w:pPr>
      <w:r>
        <w:t>ENT-P01-012 - ApprovalPolicy</w:t>
      </w:r>
    </w:p>
    <w:p>
      <w:r>
        <w:t>Purpose: Rules for approval routing. Key attributes: approval_policy_id; object_type; conditions; stages; required roles. Relationships: ApprovalRequest. Lifecycle: draft; active; retired. Owner: Workflow Governance. Classification: Confidential.</w:t>
      </w:r>
    </w:p>
    <w:p>
      <w:pPr>
        <w:pStyle w:val="Heading2"/>
      </w:pPr>
      <w:r>
        <w:t>ENT-P01-013 - ApprovalRequest</w:t>
      </w:r>
    </w:p>
    <w:p>
      <w:r>
        <w:t>Purpose: Instance requiring governed decision. Key attributes: approval_request_id; object_ref; requester; status; amount; risk. Relationships: ApprovalDecision, Delegation. Lifecycle: pending; approved; rejected; cancelled; expired. Owner: Workflow Governance. Classification: Confidential.</w:t>
      </w:r>
    </w:p>
    <w:p>
      <w:pPr>
        <w:pStyle w:val="Heading2"/>
      </w:pPr>
      <w:r>
        <w:t>ENT-P01-014 - ApprovalDecision</w:t>
      </w:r>
    </w:p>
    <w:p>
      <w:r>
        <w:t>Purpose: Immutable approval action. Key attributes: decision_id; request_id; approver; decision; comments; decided_at. Relationships: ApprovalRequest. Lifecycle: approved; rejected; abstained. Owner: Workflow Governance. Classification: Confidential.</w:t>
      </w:r>
    </w:p>
    <w:p>
      <w:pPr>
        <w:pStyle w:val="Heading2"/>
      </w:pPr>
      <w:r>
        <w:t>ENT-P01-015 - Delegation</w:t>
      </w:r>
    </w:p>
    <w:p>
      <w:r>
        <w:t>Purpose: Temporary authority delegation. Key attributes: delegation_id; delegator; delegate; scope; limits; effective dates. Relationships: UserIdentity, ApprovalRequest. Lifecycle: draft; active; expired; revoked. Owner: Workflow Governance. Classification: Restricted.</w:t>
      </w:r>
    </w:p>
    <w:p>
      <w:pPr>
        <w:pStyle w:val="Heading2"/>
      </w:pPr>
      <w:r>
        <w:t>ENT-P01-016 - AuditEvent</w:t>
      </w:r>
    </w:p>
    <w:p>
      <w:r>
        <w:t>Purpose: Immutable governance event. Key attributes: audit_event_id; tenant_id; actor; action; object; occurred_at; correlation_id; payload_hash. Relationships: All governed entities. Lifecycle: recorded; archived. Owner: Audit Governance. Classification: Restricted.</w:t>
      </w:r>
    </w:p>
    <w:p>
      <w:pPr>
        <w:pStyle w:val="Heading2"/>
      </w:pPr>
      <w:r>
        <w:t>ENT-P01-017 - DataClassification</w:t>
      </w:r>
    </w:p>
    <w:p>
      <w:r>
        <w:t>Purpose: Governed classification and handling rules. Key attributes: classification_id; name; rank; handling_policy. Relationships: Entity/Field metadata. Lifecycle: draft; active; retired. Owner: Data Governance. Classification: Internal.</w:t>
      </w:r>
    </w:p>
    <w:p>
      <w:pPr>
        <w:pStyle w:val="Heading2"/>
      </w:pPr>
      <w:r>
        <w:t>ENT-P01-018 - RetentionSchedule</w:t>
      </w:r>
    </w:p>
    <w:p>
      <w:r>
        <w:t>Purpose: Retention trigger and duration by record class. Key attributes: retention_schedule_id; record_class; trigger; duration; disposition. Relationships: LegalHold, governed record. Lifecycle: draft; active; retired. Owner: Records Governance. Classification: Confidential.</w:t>
      </w:r>
    </w:p>
    <w:p>
      <w:pPr>
        <w:pStyle w:val="Heading2"/>
      </w:pPr>
      <w:r>
        <w:t>ENT-P01-019 - LegalHold</w:t>
      </w:r>
    </w:p>
    <w:p>
      <w:r>
        <w:t>Purpose: Matter-based preservation requirement. Key attributes: legal_hold_id; matter_reference; scope; issued_at; released_at. Relationships: RetentionSchedule, governed record. Lifecycle: active; released. Owner: Records Governance. Classification: Highly Confidential.</w:t>
      </w:r>
    </w:p>
    <w:p>
      <w:pPr>
        <w:pStyle w:val="Heading2"/>
      </w:pPr>
      <w:r>
        <w:t>ENT-P01-020 - ChangeRequest</w:t>
      </w:r>
    </w:p>
    <w:p>
      <w:r>
        <w:t>Purpose: Controlled change to locked or governed artifacts. Key attributes: change_request_id; object_ref; reason; impact; migration; rollback; status. Relationships: ApprovalRequest, AuditEvent. Lifecycle: draft; submitted; approved; rejected; implemented; closed. Owner: Change Control Board. Classification: Confidential.</w:t>
      </w:r>
    </w:p>
    <w:p>
      <w:pPr>
        <w:pStyle w:val="Heading2"/>
      </w:pPr>
      <w:r>
        <w:t>ENT-P01-021 - EmergencyAccessGrant</w:t>
      </w:r>
    </w:p>
    <w:p>
      <w:r>
        <w:t>Purpose: Time-limited elevated access. Key attributes: grant_id; user_id; reason; approved_by; effective dates; scope. Relationships: UserIdentity, AuditEvent. Lifecycle: requested; approved; active; expired; revoked; reviewed. Owner: Security Governance. Classification: Highly Confidential.</w:t>
      </w:r>
    </w:p>
    <w:p>
      <w:pPr>
        <w:pStyle w:val="Heading2"/>
      </w:pPr>
      <w:r>
        <w:t>ENT-P01-022 - Entitlement</w:t>
      </w:r>
    </w:p>
    <w:p>
      <w:r>
        <w:t>Purpose: Tenant capability entitlement. Key attributes: entitlement_id; tenant_id; feature_key; limits; effective dates; status. Relationships: Tenant. Lifecycle: pending; active; suspended; expired. Owner: Commercial Operations. Classification: Confidential.</w:t>
      </w:r>
    </w:p>
    <w:p>
      <w:pPr>
        <w:pStyle w:val="Heading2"/>
      </w:pPr>
      <w:r>
        <w:t>ENT-P01-023 - AdministrativeCase</w:t>
      </w:r>
    </w:p>
    <w:p>
      <w:r>
        <w:t>Purpose: Governance exception or review case. Key attributes: case_id; type; severity; owner; related_refs; status. Relationships: AuditEvent, UserIdentity. Lifecycle: open; investigating; remediated; closed. Owner: Risk and Compliance. Classification: Confidential.</w:t>
      </w:r>
    </w:p>
    <w:p>
      <w:pPr>
        <w:pStyle w:val="Heading1"/>
      </w:pPr>
      <w:r>
        <w:t>8. Governance Workflows</w:t>
      </w:r>
    </w:p>
    <w:p>
      <w:pPr>
        <w:pStyle w:val="Heading2"/>
      </w:pPr>
      <w:r>
        <w:t>WF-P01-001 - Tenant Provisioning</w:t>
      </w:r>
    </w:p>
    <w:p>
      <w:r>
        <w:t>Actors: Platform Admin; Tenant Owner. States: Requested; Validating; Provisioning; Verification; Active; Failed. Trigger: Provisioning request. Core steps: Validate template, region, entitlements, owner, defaults; create tenant; run checks. Output: Active tenant or remediation case.</w:t>
      </w:r>
    </w:p>
    <w:p>
      <w:pPr>
        <w:pStyle w:val="Heading2"/>
      </w:pPr>
      <w:r>
        <w:t>WF-P01-002 - User Invitation and Activation</w:t>
      </w:r>
    </w:p>
    <w:p>
      <w:r>
        <w:t>Actors: Admin; Invited User; Identity Provider. States: Draft; Sent; Accepted; Verified; Active; Expired; Cancelled. Trigger: User invitation. Core steps: Validate email and scope; send invitation; authenticate; accept terms; assign baseline access. Output: Active governed identity.</w:t>
      </w:r>
    </w:p>
    <w:p>
      <w:pPr>
        <w:pStyle w:val="Heading2"/>
      </w:pPr>
      <w:r>
        <w:t>WF-P01-003 - Role and Permission Change</w:t>
      </w:r>
    </w:p>
    <w:p>
      <w:r>
        <w:t>Actors: Requester; Security Admin; Approver. States: Draft; Submitted; Risk Review; Approved; Applied; Rejected; Revoked. Trigger: Access request. Core steps: Evaluate requested permissions, conflicts, scope, duration, approval, and audit. Output: Updated role assignment.</w:t>
      </w:r>
    </w:p>
    <w:p>
      <w:pPr>
        <w:pStyle w:val="Heading2"/>
      </w:pPr>
      <w:r>
        <w:t>WF-P01-004 - Policy Publication</w:t>
      </w:r>
    </w:p>
    <w:p>
      <w:r>
        <w:t>Actors: Policy Owner; Reviewer; Approver; Affected User. States: Draft; Review; Approved; Scheduled; Active; Superseded; Retired. Trigger: Policy version prepared. Core steps: Validate content, scope, dates, overlaps, approvals, publication, acknowledgment. Output: Active policy version.</w:t>
      </w:r>
    </w:p>
    <w:p>
      <w:pPr>
        <w:pStyle w:val="Heading2"/>
      </w:pPr>
      <w:r>
        <w:t>WF-P01-005 - Approval Request</w:t>
      </w:r>
    </w:p>
    <w:p>
      <w:r>
        <w:t>Actors: Requester; Routing Engine; Approver. States: Draft; Pending; In Review; Approved; Rejected; Cancelled; Expired. Trigger: Governed action submitted. Core steps: Resolve policy and approvers; enforce independence and delegation; record immutable decision. Output: Authorized or rejected action.</w:t>
      </w:r>
    </w:p>
    <w:p>
      <w:pPr>
        <w:pStyle w:val="Heading2"/>
      </w:pPr>
      <w:r>
        <w:t>WF-P01-006 - Delegation</w:t>
      </w:r>
    </w:p>
    <w:p>
      <w:r>
        <w:t>Actors: Delegator; Delegate; Approver. States: Draft; Submitted; Approved; Active; Expired; Revoked. Trigger: Delegation request. Core steps: Validate authority boundary, scope, duration, conflicts, and notice. Output: Active bounded delegation.</w:t>
      </w:r>
    </w:p>
    <w:p>
      <w:pPr>
        <w:pStyle w:val="Heading2"/>
      </w:pPr>
      <w:r>
        <w:t>WF-P01-007 - Emergency Access</w:t>
      </w:r>
    </w:p>
    <w:p>
      <w:r>
        <w:t>Actors: Requester; Security Approver; Reviewer. States: Requested; Approved; Active; Expired; Revoked; Under Review; Closed. Trigger: Break-glass request. Core steps: Capture justification; approve; elevate; log; notify; auto-expire; conduct review. Output: Closed emergency access case.</w:t>
      </w:r>
    </w:p>
    <w:p>
      <w:pPr>
        <w:pStyle w:val="Heading2"/>
      </w:pPr>
      <w:r>
        <w:t>WF-P01-008 - Change Control</w:t>
      </w:r>
    </w:p>
    <w:p>
      <w:r>
        <w:t>Actors: Author; Impact Reviewers; Change Control Board. States: Draft; Submitted; Impact Review; Approved; Rejected; Implementing; Verified; Closed. Trigger: Change request. Core steps: Assess business, data, security, AI, integration, migration, rollback, testing, and downstream impact. Output: Controlled successor version.</w:t>
      </w:r>
    </w:p>
    <w:p>
      <w:pPr>
        <w:pStyle w:val="Heading2"/>
      </w:pPr>
      <w:r>
        <w:t>WF-P01-009 - Retention and Disposition</w:t>
      </w:r>
    </w:p>
    <w:p>
      <w:r>
        <w:t>Actors: Records Manager; System; Legal Reviewer. States: Scheduled; Eligible; Hold Check; Approved; Disposed; Suppressed. Trigger: Retention trigger reached. Core steps: Evaluate schedule, holds, investigations, approvals; execute disposition; record evidence. Output: Disposed record or hold exception.</w:t>
      </w:r>
    </w:p>
    <w:p>
      <w:pPr>
        <w:pStyle w:val="Heading2"/>
      </w:pPr>
      <w:r>
        <w:t>WF-P01-010 - AI Governance Proposal</w:t>
      </w:r>
    </w:p>
    <w:p>
      <w:r>
        <w:t>Actors: User/Agent; Reviewer; Approver. States: Generated; Evidence Check; Submitted; Review; Approved; Rejected; Applied. Trigger: AI proposes governed change. Core steps: Validate permission, evidence, confidence, target diff, policy, approval, writeback, audit. Output: Approved writeback or rejected proposal.</w:t>
      </w:r>
    </w:p>
    <w:p>
      <w:pPr>
        <w:pStyle w:val="Heading1"/>
      </w:pPr>
      <w:r>
        <w:t>9. Governance Engines</w:t>
      </w:r>
    </w:p>
    <w:p>
      <w:pPr>
        <w:pStyle w:val="Heading2"/>
      </w:pPr>
      <w:r>
        <w:t>Permission Resolution Engine</w:t>
      </w:r>
    </w:p>
    <w:p>
      <w:r>
        <w:t>Resolves tenant, role, grant, deny, scope, action, resource, session risk, and emergency access to an explainable allow/deny result.</w:t>
      </w:r>
    </w:p>
    <w:p>
      <w:pPr>
        <w:pStyle w:val="Heading2"/>
      </w:pPr>
      <w:r>
        <w:t>Configuration Resolution Engine</w:t>
      </w:r>
    </w:p>
    <w:p>
      <w:r>
        <w:t>Resolves layered settings to an effective value with source lineage and validation.</w:t>
      </w:r>
    </w:p>
    <w:p>
      <w:pPr>
        <w:pStyle w:val="Heading2"/>
      </w:pPr>
      <w:r>
        <w:t>Approval Routing Engine</w:t>
      </w:r>
    </w:p>
    <w:p>
      <w:r>
        <w:t>Determines stages, eligible approvers, independence, delegation, deadlines, and escalation.</w:t>
      </w:r>
    </w:p>
    <w:p>
      <w:pPr>
        <w:pStyle w:val="Heading2"/>
      </w:pPr>
      <w:r>
        <w:t>Retention Eligibility Engine</w:t>
      </w:r>
    </w:p>
    <w:p>
      <w:r>
        <w:t>Determines disposition eligibility after retention, hold, investigation, and exception checks.</w:t>
      </w:r>
    </w:p>
    <w:p>
      <w:pPr>
        <w:pStyle w:val="Heading2"/>
      </w:pPr>
      <w:r>
        <w:t>Governance Risk Scoring Engine</w:t>
      </w:r>
    </w:p>
    <w:p>
      <w:r>
        <w:t>Scores access, administrative, emergency, and policy risk for challenge or review.</w:t>
      </w:r>
    </w:p>
    <w:p>
      <w:pPr>
        <w:pStyle w:val="Heading1"/>
      </w:pPr>
      <w:r>
        <w:t>10. AI Governance</w:t>
      </w:r>
    </w:p>
    <w:p>
      <w:r>
        <w:t>AI agents are governed identities and must obey tenant isolation, authorization, data classification, segregation of duties, approval, legal hold, locked baseline, audit, and retention controls. Material AI changes remain proposals until approval unless a narrower automation policy is explicitly authorized.</w:t>
      </w:r>
    </w:p>
    <w:p>
      <w:pPr>
        <w:pStyle w:val="Heading1"/>
      </w:pPr>
      <w:r>
        <w:t>11. API Specification</w:t>
      </w:r>
    </w:p>
    <w:p>
      <w:r>
        <w:t>API-P01-001 - GET /v1/tenants/{tenantId}: Read tenant. Permission: tenant.read.</w:t>
      </w:r>
    </w:p>
    <w:p>
      <w:r>
        <w:t>API-P01-002 - POST /v1/tenants: Provision tenant. Permission: platform.tenant.create.</w:t>
      </w:r>
    </w:p>
    <w:p>
      <w:r>
        <w:t>API-P01-003 - GET /v1/organization-units: List organization units. Permission: organization.read.</w:t>
      </w:r>
    </w:p>
    <w:p>
      <w:r>
        <w:t>API-P01-004 - POST /v1/users/invitations: Invite user. Permission: user.invite.</w:t>
      </w:r>
    </w:p>
    <w:p>
      <w:r>
        <w:t>API-P01-005 - POST /v1/role-assignments: Assign role. Permission: access.assign.</w:t>
      </w:r>
    </w:p>
    <w:p>
      <w:r>
        <w:t>API-P01-006 - DELETE /v1/role-assignments/{id}: Revoke assignment. Permission: access.revoke.</w:t>
      </w:r>
    </w:p>
    <w:p>
      <w:r>
        <w:t>API-P01-007 - GET /v1/effective-permissions: Resolve effective permissions. Permission: access.inspect.</w:t>
      </w:r>
    </w:p>
    <w:p>
      <w:r>
        <w:t>API-P01-008 - POST /v1/policies/{policyId}/versions: Create policy version. Permission: policy.manage.</w:t>
      </w:r>
    </w:p>
    <w:p>
      <w:r>
        <w:t>API-P01-009 - POST /v1/approval-requests: Create approval request. Permission: approval.request.</w:t>
      </w:r>
    </w:p>
    <w:p>
      <w:r>
        <w:t>API-P01-010 - POST /v1/approval-requests/{id}/decisions: Record approval decision. Permission: approval.decide.</w:t>
      </w:r>
    </w:p>
    <w:p>
      <w:r>
        <w:t>API-P01-011 - POST /v1/delegations: Create delegation. Permission: delegation.manage.</w:t>
      </w:r>
    </w:p>
    <w:p>
      <w:r>
        <w:t>API-P01-012 - GET /v1/audit-events: Search audit events. Permission: audit.read.</w:t>
      </w:r>
    </w:p>
    <w:p>
      <w:r>
        <w:t>API-P01-013 - POST /v1/legal-holds: Create legal hold. Permission: legalhold.manage.</w:t>
      </w:r>
    </w:p>
    <w:p>
      <w:r>
        <w:t>API-P01-014 - POST /v1/change-requests: Submit change request. Permission: change.request.</w:t>
      </w:r>
    </w:p>
    <w:p>
      <w:r>
        <w:t>API-P01-015 - POST /v1/emergency-access: Request break-glass access. Permission: emergency.request.</w:t>
      </w:r>
    </w:p>
    <w:p>
      <w:r>
        <w:t>API-P01-016 - POST /v1/ai-governance/proposals: Submit AI proposal. Permission: ai.proposal.submit.</w:t>
      </w:r>
    </w:p>
    <w:p>
      <w:pPr>
        <w:pStyle w:val="Heading1"/>
      </w:pPr>
      <w:r>
        <w:t>12. UI/UX Surfaces</w:t>
      </w:r>
    </w:p>
    <w:p>
      <w:r>
        <w:t>UI-P01-001 - Governance Dashboard (Governance Admin; Executive): Tenant status, access risk, pending approvals, policy status, exceptions, recent admin changes.</w:t>
      </w:r>
    </w:p>
    <w:p>
      <w:r>
        <w:t>UI-P01-002 - Organization Designer (Platform Admin): Create and version company, office, department, and division hierarchy.</w:t>
      </w:r>
    </w:p>
    <w:p>
      <w:r>
        <w:t>UI-P01-003 - User Administration (Identity Admin): Invite, activate, suspend, terminate, restore, and inspect users.</w:t>
      </w:r>
    </w:p>
    <w:p>
      <w:r>
        <w:t>UI-P01-004 - Role and Permission Studio (Security Admin): Create roles, assign permissions, inspect effective access, and identify conflicts.</w:t>
      </w:r>
    </w:p>
    <w:p>
      <w:r>
        <w:t>UI-P01-005 - Policy Center (Compliance Manager): Draft, review, publish, acknowledge, supersede, and retire policies.</w:t>
      </w:r>
    </w:p>
    <w:p>
      <w:r>
        <w:t>UI-P01-006 - Configuration Center (Platform Admin): Define layered settings, preview effective values, compare scopes, and schedule changes.</w:t>
      </w:r>
    </w:p>
    <w:p>
      <w:r>
        <w:t>UI-P01-007 - Approval Administration (Workflow Admin): Configure approval policies, routing, delegations, thresholds, and escalation.</w:t>
      </w:r>
    </w:p>
    <w:p>
      <w:r>
        <w:t>UI-P01-008 - Audit Explorer (Auditor; Security Admin): Search, filter, correlate, export, and review immutable events.</w:t>
      </w:r>
    </w:p>
    <w:p>
      <w:r>
        <w:t>UI-P01-009 - Records and Retention (Records Manager): Manage classifications, schedules, legal holds, disposition, and exceptions.</w:t>
      </w:r>
    </w:p>
    <w:p>
      <w:r>
        <w:t>UI-P01-010 - Change Control Board (Governance Reviewers): Review impact, dependencies, approvals, implementation, verification, and closure.</w:t>
      </w:r>
    </w:p>
    <w:p>
      <w:r>
        <w:t>UI-P01-011 - Emergency Access Console (Security Admin): Approve, monitor, revoke, and review break-glass access.</w:t>
      </w:r>
    </w:p>
    <w:p>
      <w:r>
        <w:t>UI-P01-012 - AI Governance Queue (AI Reviewer): Review AI evidence, confidence, target diff, approval, and writeback status.</w:t>
      </w:r>
    </w:p>
    <w:p>
      <w:pPr>
        <w:pStyle w:val="Heading1"/>
      </w:pPr>
      <w:r>
        <w:t>13. Reports</w:t>
      </w:r>
    </w:p>
    <w:p>
      <w:r>
        <w:t>RPT-P01-001 - Governance Executive Summary (Executive; Governance Admin): Tenant health, open risks, access exceptions, policy compliance, approval backlog, and emergency access.</w:t>
      </w:r>
    </w:p>
    <w:p>
      <w:r>
        <w:t>RPT-P01-002 - Access Review Report (Security Admin; Auditor): Users, roles, permissions, scopes, last activity, conflicts, and certification status.</w:t>
      </w:r>
    </w:p>
    <w:p>
      <w:r>
        <w:t>RPT-P01-003 - Administrative Change Report (Auditor): Configuration, role, policy, tenant, and administrative changes by period and actor.</w:t>
      </w:r>
    </w:p>
    <w:p>
      <w:r>
        <w:t>RPT-P01-004 - Policy Compliance Report (Compliance Manager): Active policies, acknowledgments, exceptions, overdue actions, and superseded versions.</w:t>
      </w:r>
    </w:p>
    <w:p>
      <w:r>
        <w:t>RPT-P01-005 - Approval Performance (Workflow Admin): Volume, cycle time, rejection, expiration, delegation, bottlenecks, and escalations.</w:t>
      </w:r>
    </w:p>
    <w:p>
      <w:r>
        <w:t>RPT-P01-006 - Retention and Legal Hold (Records Manager; Legal): Records due, disposed, suppressed, held, released, and exception reasons.</w:t>
      </w:r>
    </w:p>
    <w:p>
      <w:r>
        <w:t>RPT-P01-007 - Emergency Access Review (Security; Auditor): Requests, approvals, duration, actions, findings, and closure status.</w:t>
      </w:r>
    </w:p>
    <w:p>
      <w:r>
        <w:t>RPT-P01-008 - AI Governance Activity (AI Governance): Agent proposals, confidence, approvals, rejections, overrides, writebacks, and exceptions.</w:t>
      </w:r>
    </w:p>
    <w:p>
      <w:pPr>
        <w:pStyle w:val="Heading1"/>
      </w:pPr>
      <w:r>
        <w:t>14. Testing and Certification</w:t>
      </w:r>
    </w:p>
    <w:p>
      <w:r>
        <w:t>TEST-P01-001 - Cross-tenant isolation. Expected result: Request denied and audit event recorded.</w:t>
      </w:r>
    </w:p>
    <w:p>
      <w:r>
        <w:t>TEST-P01-002 - Permission grant. Expected result: Authorized project action succeeds; other projects remain denied.</w:t>
      </w:r>
    </w:p>
    <w:p>
      <w:r>
        <w:t>TEST-P01-003 - Segregation of duties. Expected result: Approval blocked with conflict reason.</w:t>
      </w:r>
    </w:p>
    <w:p>
      <w:r>
        <w:t>TEST-P01-004 - User suspension. Expected result: All sessions revoked; sign-in blocked; history retained.</w:t>
      </w:r>
    </w:p>
    <w:p>
      <w:r>
        <w:t>TEST-P01-005 - Policy overlap. Expected result: Activation blocked until replacement transaction resolves overlap.</w:t>
      </w:r>
    </w:p>
    <w:p>
      <w:r>
        <w:t>TEST-P01-006 - Configuration precedence. Expected result: Highest authorized active layer returned with source lineage.</w:t>
      </w:r>
    </w:p>
    <w:p>
      <w:r>
        <w:t>TEST-P01-007 - Approval routing. Expected result: Correct stages and eligible approvers generated.</w:t>
      </w:r>
    </w:p>
    <w:p>
      <w:r>
        <w:t>TEST-P01-008 - Audit completeness. Expected result: Audit event includes actor, action, object, time, before/after reference, correlation.</w:t>
      </w:r>
    </w:p>
    <w:p>
      <w:r>
        <w:t>TEST-P01-009 - Legal hold. Expected result: Purge suppressed and exception logged.</w:t>
      </w:r>
    </w:p>
    <w:p>
      <w:r>
        <w:t>TEST-P01-010 - Locked baseline change. Expected result: Edit rejected; change request path offered.</w:t>
      </w:r>
    </w:p>
    <w:p>
      <w:r>
        <w:t>TEST-P01-011 - AI authorization. Expected result: Action denied and agent/tool audit event recorded.</w:t>
      </w:r>
    </w:p>
    <w:p>
      <w:r>
        <w:t>TEST-P01-012 - AI proposal approval. Expected result: Writeback occurs only after approval and preserves evidence.</w:t>
      </w:r>
    </w:p>
    <w:p>
      <w:r>
        <w:t>TEST-P01-013 - Break-glass expiry. Expected result: Access automatically revoked and review case opened.</w:t>
      </w:r>
    </w:p>
    <w:p>
      <w:r>
        <w:t>TEST-P01-014 - Tenant provisioning. Expected result: Tenant, owner, defaults, entitlements, and validation report created.</w:t>
      </w:r>
    </w:p>
    <w:p>
      <w:r>
        <w:t>TEST-P01-015 - Entitlement expiration. Expected result: New use blocked; historical records remain readable per policy.</w:t>
      </w:r>
    </w:p>
    <w:p>
      <w:pPr>
        <w:pStyle w:val="Heading1"/>
      </w:pPr>
      <w:r>
        <w:t>15. Phase 01 Lock Criteria</w:t>
      </w:r>
    </w:p>
    <w:p>
      <w:pPr>
        <w:pStyle w:val="ListBullet"/>
      </w:pPr>
      <w:r>
        <w:t>All critical governance requirements approved</w:t>
      </w:r>
    </w:p>
    <w:p>
      <w:pPr>
        <w:pStyle w:val="ListBullet"/>
      </w:pPr>
      <w:r>
        <w:t>Role, permission, scope, approval, audit, retention, and AI governance models accepted</w:t>
      </w:r>
    </w:p>
    <w:p>
      <w:pPr>
        <w:pStyle w:val="ListBullet"/>
      </w:pPr>
      <w:r>
        <w:t>Business and validation rules accepted</w:t>
      </w:r>
    </w:p>
    <w:p>
      <w:pPr>
        <w:pStyle w:val="ListBullet"/>
      </w:pPr>
      <w:r>
        <w:t>Entity and workflow definitions accepted</w:t>
      </w:r>
    </w:p>
    <w:p>
      <w:pPr>
        <w:pStyle w:val="ListBullet"/>
      </w:pPr>
      <w:r>
        <w:t>API and UI boundaries accepted</w:t>
      </w:r>
    </w:p>
    <w:p>
      <w:pPr>
        <w:pStyle w:val="ListBullet"/>
      </w:pPr>
      <w:r>
        <w:t>Traceability complete for all Phase 01 requirements</w:t>
      </w:r>
    </w:p>
    <w:p>
      <w:pPr>
        <w:pStyle w:val="ListBullet"/>
      </w:pPr>
      <w:r>
        <w:t>Test plan accepted</w:t>
      </w:r>
    </w:p>
    <w:p>
      <w:pPr>
        <w:pStyle w:val="ListBullet"/>
      </w:pPr>
      <w:r>
        <w:t>Approval record completed and lock tag assigned</w:t>
      </w:r>
    </w:p>
    <w:p>
      <w:pPr>
        <w:pStyle w:val="Heading1"/>
      </w:pPr>
      <w:r>
        <w:t>16. Reserved for Phase 02 and Later</w:t>
      </w:r>
    </w:p>
    <w:p>
      <w:r>
        <w:t>Detailed authentication protocols, service topology, storage technology, event infrastructure, caching, offline synchronization, deployment, monitoring, and runtime implementation are assigned to Phase 02 Core Platform and later dependent phases.</w:t>
      </w:r>
    </w:p>
    <w:p>
      <w:pPr>
        <w:pStyle w:val="Heading1"/>
      </w:pPr>
      <w:r>
        <w:t>17. Version History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Version</w:t>
            </w:r>
          </w:p>
        </w:tc>
        <w:tc>
          <w:tcPr>
            <w:tcW w:type="dxa" w:w="2045"/>
          </w:tcPr>
          <w:p>
            <w:r>
              <w:t>Date</w:t>
            </w:r>
          </w:p>
        </w:tc>
        <w:tc>
          <w:tcPr>
            <w:tcW w:type="dxa" w:w="2045"/>
          </w:tcPr>
          <w:p>
            <w:r>
              <w:t>Status</w:t>
            </w:r>
          </w:p>
        </w:tc>
        <w:tc>
          <w:tcPr>
            <w:tcW w:type="dxa" w:w="2045"/>
          </w:tcPr>
          <w:p>
            <w:r>
              <w:t>Owner</w:t>
            </w:r>
          </w:p>
        </w:tc>
        <w:tc>
          <w:tcPr>
            <w:tcW w:type="dxa" w:w="2045"/>
          </w:tcPr>
          <w:p>
            <w:r>
              <w:t>Summary</w:t>
            </w:r>
          </w:p>
        </w:tc>
      </w:tr>
      <w:tr>
        <w:tc>
          <w:tcPr>
            <w:tcW w:type="dxa" w:w="2045"/>
          </w:tcPr>
          <w:p>
            <w:r>
              <w:t>1.0.0-review</w:t>
            </w:r>
          </w:p>
        </w:tc>
        <w:tc>
          <w:tcPr>
            <w:tcW w:type="dxa" w:w="2045"/>
          </w:tcPr>
          <w:p>
            <w:r>
              <w:t>2026-07-21</w:t>
            </w:r>
          </w:p>
        </w:tc>
        <w:tc>
          <w:tcPr>
            <w:tcW w:type="dxa" w:w="2045"/>
          </w:tcPr>
          <w:p>
            <w:r>
              <w:t>Review-ready</w:t>
            </w:r>
          </w:p>
        </w:tc>
        <w:tc>
          <w:tcPr>
            <w:tcW w:type="dxa" w:w="2045"/>
          </w:tcPr>
          <w:p>
            <w:r>
              <w:t>GrounUp Product Governance</w:t>
            </w:r>
          </w:p>
        </w:tc>
        <w:tc>
          <w:tcPr>
            <w:tcW w:type="dxa" w:w="2045"/>
          </w:tcPr>
          <w:p>
            <w:r>
              <w:t>Initial complete Phase 01 governance baseline</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