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GrounUp Enterprise Specification</w:t>
        <w:br/>
        <w:t>Phase 15 - Document, Drawing, Specification &amp; Construction Information Management</w:t>
      </w:r>
    </w:p>
    <w:p>
      <w:pPr>
        <w:jc w:val="center"/>
      </w:pPr>
      <w:r>
        <w:rPr>
          <w:i/>
        </w:rPr>
        <w:t>Version 1.0.0 | Review-ready | Proposed lock: GES-P15-v1.0.0</w:t>
      </w:r>
    </w:p>
    <w:p>
      <w:pPr>
        <w:pStyle w:val="Heading1"/>
      </w:pPr>
      <w:r>
        <w:t>1. Mission</w:t>
      </w:r>
    </w:p>
    <w:p>
      <w:r>
        <w:t>Create a governed common information environment that ensures construction teams can identify, review, distribute, retrieve and act on the correct information revision while preserving contractual records, evidence and downstream traceability.</w:t>
      </w:r>
    </w:p>
    <w:p>
      <w:pPr>
        <w:pStyle w:val="Heading1"/>
      </w:pPr>
      <w:r>
        <w:t>2. Architecture Principles</w:t>
      </w:r>
    </w:p>
    <w:p>
      <w:r>
        <w:t>Authoritative current-set control; immutable revision lineage; permission-aware retrieval; checksum/file integrity; metadata governance; mobile/offline field access; evidence-first AI; open APIs; records retention and legal hold; configurable workflows.</w:t>
      </w:r>
    </w:p>
    <w:p>
      <w:pPr>
        <w:pStyle w:val="Heading1"/>
      </w:pPr>
      <w:r>
        <w:t>3. Cross-Phase Integration</w:t>
      </w:r>
    </w:p>
    <w:p>
      <w:r>
        <w:t>Phase 15 integrates estimating and AI plan reading, projects, CRM/customer records, workforce, finance/change impacts, procurement/submittals, fleet documents, Phase 13 analytics, Phase 14 HSEQ records, and future GIS/survey, machine-control and scheduling phases.</w:t>
      </w:r>
    </w:p>
    <w:p>
      <w:pPr>
        <w:pStyle w:val="Heading1"/>
      </w:pPr>
      <w:r>
        <w:t>4. Revision &amp; Information Control</w:t>
      </w:r>
    </w:p>
    <w:p>
      <w:r>
        <w:t>Controlled documents use governed numbering, metadata, revision/version state, review/approval, issue purpose, distribution and supersession. Superseded information remains immutable and traceable. Current-set publication is explicit and auditable.</w:t>
      </w:r>
    </w:p>
    <w:p>
      <w:pPr>
        <w:pStyle w:val="Heading1"/>
      </w:pPr>
      <w:r>
        <w:t>5. RFIs, Submittals &amp; Transmittals</w:t>
      </w:r>
    </w:p>
    <w:p>
      <w:r>
        <w:t>RFIs and submittals link directly to drawings, specifications, correspondence, cost/schedule impacts and decisions. Formal transmittals preserve issue purpose, recipient list, exact revisions and acknowledgement evidence.</w:t>
      </w:r>
    </w:p>
    <w:p>
      <w:pPr>
        <w:pStyle w:val="Heading1"/>
      </w:pPr>
      <w:r>
        <w:t>6. Search, OCR &amp; AI Plan/Spec Intelligence</w:t>
      </w:r>
    </w:p>
    <w:p>
      <w:r>
        <w:t>The platform supports OCR, full-text and semantic retrieval, metadata proposals, plan/spec extraction, cross-reference detection, conflict detection and grounded Q&amp;A. AI outputs must identify source documents, revisions, evidence and confidence and remain subject to human review where consequential.</w:t>
      </w:r>
    </w:p>
    <w:p>
      <w:pPr>
        <w:pStyle w:val="Heading1"/>
      </w:pPr>
      <w:r>
        <w:t>7. Field &amp; Offline Information</w:t>
      </w:r>
    </w:p>
    <w:p>
      <w:r>
        <w:t>Field users receive permission-aware current document/drawing sets with revision banners, offline synchronization, QR/location links and stale-copy detection. Offline changes synchronize through governed conflict handling.</w:t>
      </w:r>
    </w:p>
    <w:p>
      <w:pPr>
        <w:pStyle w:val="Heading1"/>
      </w:pPr>
      <w:r>
        <w:t>8. Records, Retention &amp; Legal Hold</w:t>
      </w:r>
    </w:p>
    <w:p>
      <w:r>
        <w:t>Retention schedules govern records by category and jurisdiction. Legal holds suspend normal disposition. Deletion/disposition requires governed authorization and preserves evidence.</w:t>
      </w:r>
    </w:p>
    <w:p>
      <w:pPr>
        <w:pStyle w:val="Heading1"/>
      </w:pPr>
      <w:r>
        <w:t>9. Closeout &amp; Turnover</w:t>
      </w:r>
    </w:p>
    <w:p>
      <w:r>
        <w:t>As-builts, O&amp;M manuals, warranties, training records and turnover packages are tracked for completeness, review and owner acceptance.</w:t>
      </w:r>
    </w:p>
    <w:p>
      <w:pPr>
        <w:pStyle w:val="Heading1"/>
      </w:pPr>
      <w:r>
        <w:t>10. Functional Domains</w:t>
      </w:r>
    </w:p>
    <w:p>
      <w:pPr>
        <w:pStyle w:val="Heading2"/>
      </w:pPr>
      <w:r>
        <w:t>Document Control</w:t>
      </w:r>
    </w:p>
    <w:p>
      <w:r>
        <w:t>Controlled creation, numbering, metadata, status, revisions, distribution, retention and supersession.</w:t>
      </w:r>
    </w:p>
    <w:p>
      <w:pPr>
        <w:pStyle w:val="Heading2"/>
      </w:pPr>
      <w:r>
        <w:t>Drawing Management</w:t>
      </w:r>
    </w:p>
    <w:p>
      <w:r>
        <w:t>Drawing registers, sheets, revisions, disciplines, sets, overlays, markups and issued-for-purpose states.</w:t>
      </w:r>
    </w:p>
    <w:p>
      <w:pPr>
        <w:pStyle w:val="Heading2"/>
      </w:pPr>
      <w:r>
        <w:t>Specification Management</w:t>
      </w:r>
    </w:p>
    <w:p>
      <w:r>
        <w:t>Specification sections, revisions, addenda, requirements, references and drawing/spec coordination.</w:t>
      </w:r>
    </w:p>
    <w:p>
      <w:pPr>
        <w:pStyle w:val="Heading2"/>
      </w:pPr>
      <w:r>
        <w:t>Submittals</w:t>
      </w:r>
    </w:p>
    <w:p>
      <w:r>
        <w:t>Submittal packages, items, reviewers, due dates, review cycles, dispositions and closeout.</w:t>
      </w:r>
    </w:p>
    <w:p>
      <w:pPr>
        <w:pStyle w:val="Heading2"/>
      </w:pPr>
      <w:r>
        <w:t>RFIs</w:t>
      </w:r>
    </w:p>
    <w:p>
      <w:r>
        <w:t>RFI creation, routing, response, impact, linked documents, drawings, cost/schedule effects and closure.</w:t>
      </w:r>
    </w:p>
    <w:p>
      <w:pPr>
        <w:pStyle w:val="Heading2"/>
      </w:pPr>
      <w:r>
        <w:t>Transmittals &amp; Distribution</w:t>
      </w:r>
    </w:p>
    <w:p>
      <w:r>
        <w:t>Formal issue packages, recipients, acknowledgements, purpose-of-issue and distribution evidence.</w:t>
      </w:r>
    </w:p>
    <w:p>
      <w:pPr>
        <w:pStyle w:val="Heading2"/>
      </w:pPr>
      <w:r>
        <w:t>Correspondence &amp; Records</w:t>
      </w:r>
    </w:p>
    <w:p>
      <w:r>
        <w:t>Letters, notices, meeting records, emails imported as records, decisions and contractual correspondence.</w:t>
      </w:r>
    </w:p>
    <w:p>
      <w:pPr>
        <w:pStyle w:val="Heading2"/>
      </w:pPr>
      <w:r>
        <w:t>Version &amp; Revision Control</w:t>
      </w:r>
    </w:p>
    <w:p>
      <w:r>
        <w:t>Immutable revision history, comparison, supersession, rollback, effective versions and audit evidence.</w:t>
      </w:r>
    </w:p>
    <w:p>
      <w:pPr>
        <w:pStyle w:val="Heading2"/>
      </w:pPr>
      <w:r>
        <w:t>Markup &amp; Review</w:t>
      </w:r>
    </w:p>
    <w:p>
      <w:r>
        <w:t>Collaborative markup, comments, redlines, stamps, review sessions, issue resolution and approval.</w:t>
      </w:r>
    </w:p>
    <w:p>
      <w:pPr>
        <w:pStyle w:val="Heading2"/>
      </w:pPr>
      <w:r>
        <w:t>OCR &amp; Content Extraction</w:t>
      </w:r>
    </w:p>
    <w:p>
      <w:r>
        <w:t>Text extraction, document classification, metadata proposals, table extraction and searchable indexing.</w:t>
      </w:r>
    </w:p>
    <w:p>
      <w:pPr>
        <w:pStyle w:val="Heading2"/>
      </w:pPr>
      <w:r>
        <w:t>Plan &amp; Spec Intelligence</w:t>
      </w:r>
    </w:p>
    <w:p>
      <w:r>
        <w:t>AI-assisted plan/spec reading, scope extraction, requirement detection, cross-reference and conflict detection.</w:t>
      </w:r>
    </w:p>
    <w:p>
      <w:pPr>
        <w:pStyle w:val="Heading2"/>
      </w:pPr>
      <w:r>
        <w:t>Document Search &amp; Retrieval</w:t>
      </w:r>
    </w:p>
    <w:p>
      <w:r>
        <w:t>Full-text, metadata, semantic, sheet, section, project, discipline and permission-aware search.</w:t>
      </w:r>
    </w:p>
    <w:p>
      <w:pPr>
        <w:pStyle w:val="Heading2"/>
      </w:pPr>
      <w:r>
        <w:t>Records Retention &amp; Legal Hold</w:t>
      </w:r>
    </w:p>
    <w:p>
      <w:r>
        <w:t>Retention schedules, disposition, legal holds, immutable evidence and deletion controls.</w:t>
      </w:r>
    </w:p>
    <w:p>
      <w:pPr>
        <w:pStyle w:val="Heading2"/>
      </w:pPr>
      <w:r>
        <w:t>External Collaboration</w:t>
      </w:r>
    </w:p>
    <w:p>
      <w:r>
        <w:t>Controlled guest access, consultant/subcontractor review, secure sharing and expiring links.</w:t>
      </w:r>
    </w:p>
    <w:p>
      <w:pPr>
        <w:pStyle w:val="Heading2"/>
      </w:pPr>
      <w:r>
        <w:t>Field Document Access</w:t>
      </w:r>
    </w:p>
    <w:p>
      <w:r>
        <w:t>Mobile/offline current-set access, QR/location links, acknowledgements and sync controls.</w:t>
      </w:r>
    </w:p>
    <w:p>
      <w:pPr>
        <w:pStyle w:val="Heading2"/>
      </w:pPr>
      <w:r>
        <w:t>BIM/CDE Coordination</w:t>
      </w:r>
    </w:p>
    <w:p>
      <w:r>
        <w:t>Model/document references, common data environment states, issue links and coordination records.</w:t>
      </w:r>
    </w:p>
    <w:p>
      <w:pPr>
        <w:pStyle w:val="Heading2"/>
      </w:pPr>
      <w:r>
        <w:t>Closeout &amp; Turnover</w:t>
      </w:r>
    </w:p>
    <w:p>
      <w:r>
        <w:t>As-builts, O&amp;M manuals, warranties, training records, turnover packages and owner acceptance.</w:t>
      </w:r>
    </w:p>
    <w:p>
      <w:pPr>
        <w:pStyle w:val="Heading2"/>
      </w:pPr>
      <w:r>
        <w:t>Document Intelligence Digital Twin</w:t>
      </w:r>
    </w:p>
    <w:p>
      <w:r>
        <w:t>Current information state across projects, revisions, decisions, relationships and downstream impacts.</w:t>
      </w:r>
    </w:p>
    <w:p>
      <w:pPr>
        <w:pStyle w:val="Heading1"/>
      </w:pPr>
      <w:r>
        <w:t>11. Controlled Artifact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Artifact</w:t>
            </w:r>
          </w:p>
        </w:tc>
        <w:tc>
          <w:tcPr>
            <w:tcW w:type="dxa" w:w="5112"/>
          </w:tcPr>
          <w:p>
            <w:r>
              <w:t>Count</w:t>
            </w:r>
          </w:p>
        </w:tc>
      </w:tr>
      <w:tr>
        <w:tc>
          <w:tcPr>
            <w:tcW w:type="dxa" w:w="5112"/>
          </w:tcPr>
          <w:p>
            <w:r>
              <w:t>Requirements</w:t>
            </w:r>
          </w:p>
        </w:tc>
        <w:tc>
          <w:tcPr>
            <w:tcW w:type="dxa" w:w="5112"/>
          </w:tcPr>
          <w:p>
            <w:r>
              <w:t>340</w:t>
            </w:r>
          </w:p>
        </w:tc>
      </w:tr>
      <w:tr>
        <w:tc>
          <w:tcPr>
            <w:tcW w:type="dxa" w:w="5112"/>
          </w:tcPr>
          <w:p>
            <w:r>
              <w:t>Entities</w:t>
            </w:r>
          </w:p>
        </w:tc>
        <w:tc>
          <w:tcPr>
            <w:tcW w:type="dxa" w:w="5112"/>
          </w:tcPr>
          <w:p>
            <w:r>
              <w:t>155</w:t>
            </w:r>
          </w:p>
        </w:tc>
      </w:tr>
      <w:tr>
        <w:tc>
          <w:tcPr>
            <w:tcW w:type="dxa" w:w="5112"/>
          </w:tcPr>
          <w:p>
            <w:r>
              <w:t>Fields</w:t>
            </w:r>
          </w:p>
        </w:tc>
        <w:tc>
          <w:tcPr>
            <w:tcW w:type="dxa" w:w="5112"/>
          </w:tcPr>
          <w:p>
            <w:r>
              <w:t>240</w:t>
            </w:r>
          </w:p>
        </w:tc>
      </w:tr>
      <w:tr>
        <w:tc>
          <w:tcPr>
            <w:tcW w:type="dxa" w:w="5112"/>
          </w:tcPr>
          <w:p>
            <w:r>
              <w:t>Business Rules</w:t>
            </w:r>
          </w:p>
        </w:tc>
        <w:tc>
          <w:tcPr>
            <w:tcW w:type="dxa" w:w="5112"/>
          </w:tcPr>
          <w:p>
            <w:r>
              <w:t>65</w:t>
            </w:r>
          </w:p>
        </w:tc>
      </w:tr>
      <w:tr>
        <w:tc>
          <w:tcPr>
            <w:tcW w:type="dxa" w:w="5112"/>
          </w:tcPr>
          <w:p>
            <w:r>
              <w:t>Validation Rules</w:t>
            </w:r>
          </w:p>
        </w:tc>
        <w:tc>
          <w:tcPr>
            <w:tcW w:type="dxa" w:w="5112"/>
          </w:tcPr>
          <w:p>
            <w:r>
              <w:t>65</w:t>
            </w:r>
          </w:p>
        </w:tc>
      </w:tr>
      <w:tr>
        <w:tc>
          <w:tcPr>
            <w:tcW w:type="dxa" w:w="5112"/>
          </w:tcPr>
          <w:p>
            <w:r>
              <w:t>Workflows</w:t>
            </w:r>
          </w:p>
        </w:tc>
        <w:tc>
          <w:tcPr>
            <w:tcW w:type="dxa" w:w="5112"/>
          </w:tcPr>
          <w:p>
            <w:r>
              <w:t>36</w:t>
            </w:r>
          </w:p>
        </w:tc>
      </w:tr>
      <w:tr>
        <w:tc>
          <w:tcPr>
            <w:tcW w:type="dxa" w:w="5112"/>
          </w:tcPr>
          <w:p>
            <w:r>
              <w:t>Engines</w:t>
            </w:r>
          </w:p>
        </w:tc>
        <w:tc>
          <w:tcPr>
            <w:tcW w:type="dxa" w:w="5112"/>
          </w:tcPr>
          <w:p>
            <w:r>
              <w:t>45</w:t>
            </w:r>
          </w:p>
        </w:tc>
      </w:tr>
      <w:tr>
        <w:tc>
          <w:tcPr>
            <w:tcW w:type="dxa" w:w="5112"/>
          </w:tcPr>
          <w:p>
            <w:r>
              <w:t>Api Resources</w:t>
            </w:r>
          </w:p>
        </w:tc>
        <w:tc>
          <w:tcPr>
            <w:tcW w:type="dxa" w:w="5112"/>
          </w:tcPr>
          <w:p>
            <w:r>
              <w:t>55</w:t>
            </w:r>
          </w:p>
        </w:tc>
      </w:tr>
      <w:tr>
        <w:tc>
          <w:tcPr>
            <w:tcW w:type="dxa" w:w="5112"/>
          </w:tcPr>
          <w:p>
            <w:r>
              <w:t>Ui Surfaces</w:t>
            </w:r>
          </w:p>
        </w:tc>
        <w:tc>
          <w:tcPr>
            <w:tcW w:type="dxa" w:w="5112"/>
          </w:tcPr>
          <w:p>
            <w:r>
              <w:t>38</w:t>
            </w:r>
          </w:p>
        </w:tc>
      </w:tr>
      <w:tr>
        <w:tc>
          <w:tcPr>
            <w:tcW w:type="dxa" w:w="5112"/>
          </w:tcPr>
          <w:p>
            <w:r>
              <w:t>Reports</w:t>
            </w:r>
          </w:p>
        </w:tc>
        <w:tc>
          <w:tcPr>
            <w:tcW w:type="dxa" w:w="5112"/>
          </w:tcPr>
          <w:p>
            <w:r>
              <w:t>32</w:t>
            </w:r>
          </w:p>
        </w:tc>
      </w:tr>
      <w:tr>
        <w:tc>
          <w:tcPr>
            <w:tcW w:type="dxa" w:w="5112"/>
          </w:tcPr>
          <w:p>
            <w:r>
              <w:t>Kpis</w:t>
            </w:r>
          </w:p>
        </w:tc>
        <w:tc>
          <w:tcPr>
            <w:tcW w:type="dxa" w:w="5112"/>
          </w:tcPr>
          <w:p>
            <w:r>
              <w:t>45</w:t>
            </w:r>
          </w:p>
        </w:tc>
      </w:tr>
      <w:tr>
        <w:tc>
          <w:tcPr>
            <w:tcW w:type="dxa" w:w="5112"/>
          </w:tcPr>
          <w:p>
            <w:r>
              <w:t>Tests</w:t>
            </w:r>
          </w:p>
        </w:tc>
        <w:tc>
          <w:tcPr>
            <w:tcW w:type="dxa" w:w="5112"/>
          </w:tcPr>
          <w:p>
            <w:r>
              <w:t>340</w:t>
            </w:r>
          </w:p>
        </w:tc>
      </w:tr>
    </w:tbl>
    <w:p>
      <w:pPr>
        <w:pStyle w:val="Heading1"/>
      </w:pPr>
      <w:r>
        <w:t>12. KPI Registry</w:t>
      </w:r>
    </w:p>
    <w:p>
      <w:r>
        <w:t>P15-KPI-001 - Current Document Compliance: Governed metric definition for Current Document Compliance.</w:t>
      </w:r>
    </w:p>
    <w:p>
      <w:r>
        <w:t>P15-KPI-002 - Current Drawing Set Compliance: Governed metric definition for Current Drawing Set Compliance.</w:t>
      </w:r>
    </w:p>
    <w:p>
      <w:r>
        <w:t>P15-KPI-003 - Metadata Completeness: Governed metric definition for Metadata Completeness.</w:t>
      </w:r>
    </w:p>
    <w:p>
      <w:r>
        <w:t>P15-KPI-004 - Revision Processing Time: Governed metric definition for Revision Processing Time.</w:t>
      </w:r>
    </w:p>
    <w:p>
      <w:r>
        <w:t>P15-KPI-005 - Review Cycle Time: Governed metric definition for Review Cycle Time.</w:t>
      </w:r>
    </w:p>
    <w:p>
      <w:r>
        <w:t>P15-KPI-006 - Approval Cycle Time: Governed metric definition for Approval Cycle Time.</w:t>
      </w:r>
    </w:p>
    <w:p>
      <w:r>
        <w:t>P15-KPI-007 - Submittal On-Time %: Governed metric definition for Submittal On-Time %.</w:t>
      </w:r>
    </w:p>
    <w:p>
      <w:r>
        <w:t>P15-KPI-008 - Submittal Review Cycle Time: Governed metric definition for Submittal Review Cycle Time.</w:t>
      </w:r>
    </w:p>
    <w:p>
      <w:r>
        <w:t>P15-KPI-009 - RFI Response Time: Governed metric definition for RFI Response Time.</w:t>
      </w:r>
    </w:p>
    <w:p>
      <w:r>
        <w:t>P15-KPI-010 - Open RFI Aging: Governed metric definition for Open RFI Aging.</w:t>
      </w:r>
    </w:p>
    <w:p>
      <w:r>
        <w:t>P15-KPI-011 - Transmittal Acknowledgement %: Governed metric definition for Transmittal Acknowledgement %.</w:t>
      </w:r>
    </w:p>
    <w:p>
      <w:r>
        <w:t>P15-KPI-012 - Distribution Accuracy: Governed metric definition for Distribution Accuracy.</w:t>
      </w:r>
    </w:p>
    <w:p>
      <w:r>
        <w:t>P15-KPI-013 - Markup Resolution Time: Governed metric definition for Markup Resolution Time.</w:t>
      </w:r>
    </w:p>
    <w:p>
      <w:r>
        <w:t>P15-KPI-014 - Superseded Copy Exposure: Governed metric definition for Superseded Copy Exposure.</w:t>
      </w:r>
    </w:p>
    <w:p>
      <w:r>
        <w:t>P15-KPI-015 - External Share Compliance: Governed metric definition for External Share Compliance.</w:t>
      </w:r>
    </w:p>
    <w:p>
      <w:r>
        <w:t>P15-KPI-016 - Legal Hold Compliance: Governed metric definition for Legal Hold Compliance.</w:t>
      </w:r>
    </w:p>
    <w:p>
      <w:r>
        <w:t>P15-KPI-017 - Retention Disposition Compliance: Governed metric definition for Retention Disposition Compliance.</w:t>
      </w:r>
    </w:p>
    <w:p>
      <w:r>
        <w:t>P15-KPI-018 - OCR Success Rate: Governed metric definition for OCR Success Rate.</w:t>
      </w:r>
    </w:p>
    <w:p>
      <w:r>
        <w:t>P15-KPI-019 - Classification Accuracy: Governed metric definition for Classification Accuracy.</w:t>
      </w:r>
    </w:p>
    <w:p>
      <w:r>
        <w:t>P15-KPI-020 - Metadata Proposal Acceptance: Governed metric definition for Metadata Proposal Acceptance.</w:t>
      </w:r>
    </w:p>
    <w:p>
      <w:r>
        <w:t>P15-KPI-021 - Search Success Rate: Governed metric definition for Search Success Rate.</w:t>
      </w:r>
    </w:p>
    <w:p>
      <w:r>
        <w:t>P15-KPI-022 - Search Time to Document: Governed metric definition for Search Time to Document.</w:t>
      </w:r>
    </w:p>
    <w:p>
      <w:r>
        <w:t>P15-KPI-023 - Document Download Volume: Governed metric definition for Document Download Volume.</w:t>
      </w:r>
    </w:p>
    <w:p>
      <w:r>
        <w:t>P15-KPI-024 - Mobile Current-Set Sync: Governed metric definition for Mobile Current-Set Sync.</w:t>
      </w:r>
    </w:p>
    <w:p>
      <w:r>
        <w:t>P15-KPI-025 - Offline Sync Success: Governed metric definition for Offline Sync Success.</w:t>
      </w:r>
    </w:p>
    <w:p>
      <w:r>
        <w:t>P15-KPI-026 - Drawing Compare Usage: Governed metric definition for Drawing Compare Usage.</w:t>
      </w:r>
    </w:p>
    <w:p>
      <w:r>
        <w:t>P15-KPI-027 - Specification Compare Usage: Governed metric definition for Specification Compare Usage.</w:t>
      </w:r>
    </w:p>
    <w:p>
      <w:r>
        <w:t>P15-KPI-028 - Conflict Finding Closure: Governed metric definition for Conflict Finding Closure.</w:t>
      </w:r>
    </w:p>
    <w:p>
      <w:r>
        <w:t>P15-KPI-029 - Cross-Reference Finding Closure: Governed metric definition for Cross-Reference Finding Closure.</w:t>
      </w:r>
    </w:p>
    <w:p>
      <w:r>
        <w:t>P15-KPI-030 - Closeout Completeness: Governed metric definition for Closeout Completeness.</w:t>
      </w:r>
    </w:p>
    <w:p>
      <w:r>
        <w:t>P15-KPI-031 - As-Built Completion: Governed metric definition for As-Built Completion.</w:t>
      </w:r>
    </w:p>
    <w:p>
      <w:r>
        <w:t>P15-KPI-032 - O&amp;M Manual Completion: Governed metric definition for O&amp;M Manual Completion.</w:t>
      </w:r>
    </w:p>
    <w:p>
      <w:r>
        <w:t>P15-KPI-033 - Turnover Acceptance: Governed metric definition for Turnover Acceptance.</w:t>
      </w:r>
    </w:p>
    <w:p>
      <w:r>
        <w:t>P15-KPI-034 - Document Audit Exceptions: Governed metric definition for Document Audit Exceptions.</w:t>
      </w:r>
    </w:p>
    <w:p>
      <w:r>
        <w:t>P15-KPI-035 - Permission Exceptions: Governed metric definition for Permission Exceptions.</w:t>
      </w:r>
    </w:p>
    <w:p>
      <w:r>
        <w:t>P15-KPI-036 - Controlled Copy Compliance: Governed metric definition for Controlled Copy Compliance.</w:t>
      </w:r>
    </w:p>
    <w:p>
      <w:r>
        <w:t>P15-KPI-037 - Revision Impact Review Completion: Governed metric definition for Revision Impact Review Completion.</w:t>
      </w:r>
    </w:p>
    <w:p>
      <w:r>
        <w:t>P15-KPI-038 - Document Alert Closure: Governed metric definition for Document Alert Closure.</w:t>
      </w:r>
    </w:p>
    <w:p>
      <w:r>
        <w:t>P15-KPI-039 - AI Extraction Acceptance: Governed metric definition for AI Extraction Acceptance.</w:t>
      </w:r>
    </w:p>
    <w:p>
      <w:r>
        <w:t>P15-KPI-040 - AI Answer Evidence Coverage: Governed metric definition for AI Answer Evidence Coverage.</w:t>
      </w:r>
    </w:p>
    <w:p>
      <w:r>
        <w:t>P15-KPI-041 - AI Confidence Review Rate: Governed metric definition for AI Confidence Review Rate.</w:t>
      </w:r>
    </w:p>
    <w:p>
      <w:r>
        <w:t>P15-KPI-042 - Document Digital Twin Freshness: Governed metric definition for Document Digital Twin Freshness.</w:t>
      </w:r>
    </w:p>
    <w:p>
      <w:r>
        <w:t>P15-KPI-043 - Document Storage Growth: Governed metric definition for Document Storage Growth.</w:t>
      </w:r>
    </w:p>
    <w:p>
      <w:r>
        <w:t>P15-KPI-044 - Information Workflow SLA: Governed metric definition for Information Workflow SLA.</w:t>
      </w:r>
    </w:p>
    <w:p>
      <w:r>
        <w:t>P15-KPI-045 - Information Management Adoption: Governed metric definition for Information Management Adoption.</w:t>
      </w:r>
    </w:p>
    <w:p>
      <w:pPr>
        <w:pStyle w:val="Heading1"/>
      </w:pPr>
      <w:r>
        <w:t>13. Engine Registry</w:t>
      </w:r>
    </w:p>
    <w:p>
      <w:r>
        <w:t>P15-ENG-001 - Document Numbering Engine (Deterministic): Provides document numbering engine using governed information, permissions, revision lineage and audit evidence.</w:t>
      </w:r>
    </w:p>
    <w:p>
      <w:r>
        <w:t>P15-ENG-002 - Naming Convention Engine (Deterministic): Provides naming convention engine using governed information, permissions, revision lineage and audit evidence.</w:t>
      </w:r>
    </w:p>
    <w:p>
      <w:r>
        <w:t>P15-ENG-003 - Revision Control Engine (Deterministic): Provides revision control engine using governed information, permissions, revision lineage and audit evidence.</w:t>
      </w:r>
    </w:p>
    <w:p>
      <w:r>
        <w:t>P15-ENG-004 - Supersession Engine (Deterministic): Provides supersession engine using governed information, permissions, revision lineage and audit evidence.</w:t>
      </w:r>
    </w:p>
    <w:p>
      <w:r>
        <w:t>P15-ENG-005 - File Integrity Engine (Deterministic): Provides file integrity engine using governed information, permissions, revision lineage and audit evidence.</w:t>
      </w:r>
    </w:p>
    <w:p>
      <w:r>
        <w:t>P15-ENG-006 - Metadata Validation Engine (Deterministic): Provides metadata validation engine using governed information, permissions, revision lineage and audit evidence.</w:t>
      </w:r>
    </w:p>
    <w:p>
      <w:r>
        <w:t>P15-ENG-007 - Document Classification Engine (Deterministic): Provides document classification engine using governed information, permissions, revision lineage and audit evidence.</w:t>
      </w:r>
    </w:p>
    <w:p>
      <w:r>
        <w:t>P15-ENG-008 - OCR Engine (Deterministic): Provides ocr engine using governed information, permissions, revision lineage and audit evidence.</w:t>
      </w:r>
    </w:p>
    <w:p>
      <w:r>
        <w:t>P15-ENG-009 - Search Index Engine (Deterministic): Provides search index engine using governed information, permissions, revision lineage and audit evidence.</w:t>
      </w:r>
    </w:p>
    <w:p>
      <w:r>
        <w:t>P15-ENG-010 - Semantic Search Engine (Deterministic): Provides semantic search engine using governed information, permissions, revision lineage and audit evidence.</w:t>
      </w:r>
    </w:p>
    <w:p>
      <w:r>
        <w:t>P15-ENG-011 - Permission Evaluation Engine (Deterministic): Provides permission evaluation engine using governed information, permissions, revision lineage and audit evidence.</w:t>
      </w:r>
    </w:p>
    <w:p>
      <w:r>
        <w:t>P15-ENG-012 - Distribution Engine (Deterministic): Provides distribution engine using governed information, permissions, revision lineage and audit evidence.</w:t>
      </w:r>
    </w:p>
    <w:p>
      <w:r>
        <w:t>P15-ENG-013 - Transmittal Engine (Deterministic): Provides transmittal engine using governed information, permissions, revision lineage and audit evidence.</w:t>
      </w:r>
    </w:p>
    <w:p>
      <w:r>
        <w:t>P15-ENG-014 - Submittal Routing Engine (Deterministic): Provides submittal routing engine using governed information, permissions, revision lineage and audit evidence.</w:t>
      </w:r>
    </w:p>
    <w:p>
      <w:r>
        <w:t>P15-ENG-015 - RFI Routing Engine (Deterministic): Provides rfi routing engine using governed information, permissions, revision lineage and audit evidence.</w:t>
      </w:r>
    </w:p>
    <w:p>
      <w:r>
        <w:t>P15-ENG-016 - Review/Approval Engine (Deterministic): Provides review/approval engine using governed information, permissions, revision lineage and audit evidence.</w:t>
      </w:r>
    </w:p>
    <w:p>
      <w:r>
        <w:t>P15-ENG-017 - Markup Coordination Engine (Deterministic): Provides markup coordination engine using governed information, permissions, revision lineage and audit evidence.</w:t>
      </w:r>
    </w:p>
    <w:p>
      <w:r>
        <w:t>P15-ENG-018 - Drawing Compare Engine (Deterministic): Provides drawing compare engine using governed information, permissions, revision lineage and audit evidence.</w:t>
      </w:r>
    </w:p>
    <w:p>
      <w:r>
        <w:t>P15-ENG-019 - Specification Compare Engine (Deterministic): Provides specification compare engine using governed information, permissions, revision lineage and audit evidence.</w:t>
      </w:r>
    </w:p>
    <w:p>
      <w:r>
        <w:t>P15-ENG-020 - Cross-Reference Engine (Deterministic): Provides cross-reference engine using governed information, permissions, revision lineage and audit evidence.</w:t>
      </w:r>
    </w:p>
    <w:p>
      <w:r>
        <w:t>P15-ENG-021 - Conflict Detection Engine (Deterministic): Provides conflict detection engine using governed information, permissions, revision lineage and audit evidence.</w:t>
      </w:r>
    </w:p>
    <w:p>
      <w:r>
        <w:t>P15-ENG-022 - Requirement Extraction Engine (Deterministic): Provides requirement extraction engine using governed information, permissions, revision lineage and audit evidence.</w:t>
      </w:r>
    </w:p>
    <w:p>
      <w:r>
        <w:t>P15-ENG-023 - Scope Extraction Engine (Deterministic): Provides scope extraction engine using governed information, permissions, revision lineage and audit evidence.</w:t>
      </w:r>
    </w:p>
    <w:p>
      <w:r>
        <w:t>P15-ENG-024 - Table Extraction Engine (Deterministic): Provides table extraction engine using governed information, permissions, revision lineage and audit evidence.</w:t>
      </w:r>
    </w:p>
    <w:p>
      <w:r>
        <w:t>P15-ENG-025 - Metadata Proposal Engine (Deterministic): Provides metadata proposal engine using governed information, permissions, revision lineage and audit evidence.</w:t>
      </w:r>
    </w:p>
    <w:p>
      <w:r>
        <w:t>P15-ENG-026 - Current-Set Engine (Deterministic): Provides current-set engine using governed information, permissions, revision lineage and audit evidence.</w:t>
      </w:r>
    </w:p>
    <w:p>
      <w:r>
        <w:t>P15-ENG-027 - Offline Sync Engine (Deterministic): Provides offline sync engine using governed information, permissions, revision lineage and audit evidence.</w:t>
      </w:r>
    </w:p>
    <w:p>
      <w:r>
        <w:t>P15-ENG-028 - Retention Engine (Deterministic): Provides retention engine using governed information, permissions, revision lineage and audit evidence.</w:t>
      </w:r>
    </w:p>
    <w:p>
      <w:r>
        <w:t>P15-ENG-029 - Legal Hold Engine (Deterministic): Provides legal hold engine using governed information, permissions, revision lineage and audit evidence.</w:t>
      </w:r>
    </w:p>
    <w:p>
      <w:r>
        <w:t>P15-ENG-030 - Disposition Engine (Deterministic): Provides disposition engine using governed information, permissions, revision lineage and audit evidence.</w:t>
      </w:r>
    </w:p>
    <w:p>
      <w:r>
        <w:t>P15-ENG-031 - External Sharing Engine (Deterministic): Provides external sharing engine using governed information, permissions, revision lineage and audit evidence.</w:t>
      </w:r>
    </w:p>
    <w:p>
      <w:r>
        <w:t>P15-ENG-032 - Watermark/Controlled Copy Engine (Deterministic): Provides watermark/controlled copy engine using governed information, permissions, revision lineage and audit evidence.</w:t>
      </w:r>
    </w:p>
    <w:p>
      <w:r>
        <w:t>P15-ENG-033 - BIM/CDE Reference Engine (Deterministic): Provides bim/cde reference engine using governed information, permissions, revision lineage and audit evidence.</w:t>
      </w:r>
    </w:p>
    <w:p>
      <w:r>
        <w:t>P15-ENG-034 - Closeout Completeness Engine (Deterministic): Provides closeout completeness engine using governed information, permissions, revision lineage and audit evidence.</w:t>
      </w:r>
    </w:p>
    <w:p>
      <w:r>
        <w:t>P15-ENG-035 - Turnover Engine (Deterministic): Provides turnover engine using governed information, permissions, revision lineage and audit evidence.</w:t>
      </w:r>
    </w:p>
    <w:p>
      <w:r>
        <w:t>P15-ENG-036 - Revision Impact Engine (Deterministic): Provides revision impact engine using governed information, permissions, revision lineage and audit evidence.</w:t>
      </w:r>
    </w:p>
    <w:p>
      <w:r>
        <w:t>P15-ENG-037 - Downstream Dependency Engine (Deterministic): Provides downstream dependency engine using governed information, permissions, revision lineage and audit evidence.</w:t>
      </w:r>
    </w:p>
    <w:p>
      <w:r>
        <w:t>P15-ENG-038 - Document KPI Engine (Deterministic): Provides document kpi engine using governed information, permissions, revision lineage and audit evidence.</w:t>
      </w:r>
    </w:p>
    <w:p>
      <w:r>
        <w:t>P15-ENG-039 - Document Alert Engine (Deterministic): Provides document alert engine using governed information, permissions, revision lineage and audit evidence.</w:t>
      </w:r>
    </w:p>
    <w:p>
      <w:r>
        <w:t>P15-ENG-040 - Evidence Retrieval Engine (Deterministic): Provides evidence retrieval engine using governed information, permissions, revision lineage and audit evidence.</w:t>
      </w:r>
    </w:p>
    <w:p>
      <w:r>
        <w:t>P15-ENG-041 - Plan/Spec AI Assistant (AI-assisted): Provides plan/spec ai assistant using governed information, permissions, revision lineage and audit evidence.</w:t>
      </w:r>
    </w:p>
    <w:p>
      <w:r>
        <w:t>P15-ENG-042 - Document Summary Engine (AI-assisted): Provides document summary engine using governed information, permissions, revision lineage and audit evidence.</w:t>
      </w:r>
    </w:p>
    <w:p>
      <w:r>
        <w:t>P15-ENG-043 - Document Question Answering Engine (AI-assisted): Provides document question answering engine using governed information, permissions, revision lineage and audit evidence.</w:t>
      </w:r>
    </w:p>
    <w:p>
      <w:r>
        <w:t>P15-ENG-044 - AI Confidence Engine (AI-assisted): Provides ai confidence engine using governed information, permissions, revision lineage and audit evidence.</w:t>
      </w:r>
    </w:p>
    <w:p>
      <w:r>
        <w:t>P15-ENG-045 - Document Digital Twin Engine (AI-assisted): Provides document digital twin engine using governed information, permissions, revision lineage and audit evidence.</w:t>
      </w:r>
    </w:p>
    <w:p>
      <w:pPr>
        <w:pStyle w:val="Heading1"/>
      </w:pPr>
      <w:r>
        <w:t>14. Workflow Registry</w:t>
      </w:r>
    </w:p>
    <w:p>
      <w:r>
        <w:t>P15-WF-001 - Document Creation &amp; Numbering: Initiate &gt; Validate &gt; Review &gt; Approve/Respond &gt; Publish/Issue &gt; Acknowledge &gt; Close/Archive</w:t>
      </w:r>
    </w:p>
    <w:p>
      <w:r>
        <w:t>P15-WF-002 - Document Review &amp; Approval: Initiate &gt; Validate &gt; Review &gt; Approve/Respond &gt; Publish/Issue &gt; Acknowledge &gt; Close/Archive</w:t>
      </w:r>
    </w:p>
    <w:p>
      <w:r>
        <w:t>P15-WF-003 - Revision &amp; Supersession: Initiate &gt; Validate &gt; Review &gt; Approve/Respond &gt; Publish/Issue &gt; Acknowledge &gt; Close/Archive</w:t>
      </w:r>
    </w:p>
    <w:p>
      <w:r>
        <w:t>P15-WF-004 - Drawing Issue &amp; Distribution: Initiate &gt; Validate &gt; Review &gt; Approve/Respond &gt; Publish/Issue &gt; Acknowledge &gt; Close/Archive</w:t>
      </w:r>
    </w:p>
    <w:p>
      <w:r>
        <w:t>P15-WF-005 - Drawing Review &amp; Markup: Initiate &gt; Validate &gt; Review &gt; Approve/Respond &gt; Publish/Issue &gt; Acknowledge &gt; Close/Archive</w:t>
      </w:r>
    </w:p>
    <w:p>
      <w:r>
        <w:t>P15-WF-006 - Specification Revision: Initiate &gt; Validate &gt; Review &gt; Approve/Respond &gt; Publish/Issue &gt; Acknowledge &gt; Close/Archive</w:t>
      </w:r>
    </w:p>
    <w:p>
      <w:r>
        <w:t>P15-WF-007 - Addendum Processing: Initiate &gt; Validate &gt; Review &gt; Approve/Respond &gt; Publish/Issue &gt; Acknowledge &gt; Close/Archive</w:t>
      </w:r>
    </w:p>
    <w:p>
      <w:r>
        <w:t>P15-WF-008 - Submittal Creation &amp; Review: Initiate &gt; Validate &gt; Review &gt; Approve/Respond &gt; Publish/Issue &gt; Acknowledge &gt; Close/Archive</w:t>
      </w:r>
    </w:p>
    <w:p>
      <w:r>
        <w:t>P15-WF-009 - Submittal Resubmission: Initiate &gt; Validate &gt; Review &gt; Approve/Respond &gt; Publish/Issue &gt; Acknowledge &gt; Close/Archive</w:t>
      </w:r>
    </w:p>
    <w:p>
      <w:r>
        <w:t>P15-WF-010 - RFI Creation &amp; Routing: Initiate &gt; Validate &gt; Review &gt; Approve/Respond &gt; Publish/Issue &gt; Acknowledge &gt; Close/Archive</w:t>
      </w:r>
    </w:p>
    <w:p>
      <w:r>
        <w:t>P15-WF-011 - RFI Response &amp; Closure: Initiate &gt; Validate &gt; Review &gt; Approve/Respond &gt; Publish/Issue &gt; Acknowledge &gt; Close/Archive</w:t>
      </w:r>
    </w:p>
    <w:p>
      <w:r>
        <w:t>P15-WF-012 - Transmittal Issue: Initiate &gt; Validate &gt; Review &gt; Approve/Respond &gt; Publish/Issue &gt; Acknowledge &gt; Close/Archive</w:t>
      </w:r>
    </w:p>
    <w:p>
      <w:r>
        <w:t>P15-WF-013 - Formal Correspondence: Initiate &gt; Validate &gt; Review &gt; Approve/Respond &gt; Publish/Issue &gt; Acknowledge &gt; Close/Archive</w:t>
      </w:r>
    </w:p>
    <w:p>
      <w:r>
        <w:t>P15-WF-014 - Meeting Record &amp; Decision Capture: Initiate &gt; Validate &gt; Review &gt; Approve/Respond &gt; Publish/Issue &gt; Acknowledge &gt; Close/Archive</w:t>
      </w:r>
    </w:p>
    <w:p>
      <w:r>
        <w:t>P15-WF-015 - Bulk Document Import: Initiate &gt; Validate &gt; Review &gt; Approve/Respond &gt; Publish/Issue &gt; Acknowledge &gt; Close/Archive</w:t>
      </w:r>
    </w:p>
    <w:p>
      <w:r>
        <w:t>P15-WF-016 - OCR &amp; Classification: Initiate &gt; Validate &gt; Review &gt; Approve/Respond &gt; Publish/Issue &gt; Acknowledge &gt; Close/Archive</w:t>
      </w:r>
    </w:p>
    <w:p>
      <w:r>
        <w:t>P15-WF-017 - Metadata Review: Initiate &gt; Validate &gt; Review &gt; Approve/Respond &gt; Publish/Issue &gt; Acknowledge &gt; Close/Archive</w:t>
      </w:r>
    </w:p>
    <w:p>
      <w:r>
        <w:t>P15-WF-018 - AI Plan/Spec Extraction Review: Initiate &gt; Validate &gt; Review &gt; Approve/Respond &gt; Publish/Issue &gt; Acknowledge &gt; Close/Archive</w:t>
      </w:r>
    </w:p>
    <w:p>
      <w:r>
        <w:t>P15-WF-019 - Drawing/Spec Conflict Review: Initiate &gt; Validate &gt; Review &gt; Approve/Respond &gt; Publish/Issue &gt; Acknowledge &gt; Close/Archive</w:t>
      </w:r>
    </w:p>
    <w:p>
      <w:r>
        <w:t>P15-WF-020 - Document Search &amp; Retrieval: Initiate &gt; Validate &gt; Review &gt; Approve/Respond &gt; Publish/Issue &gt; Acknowledge &gt; Close/Archive</w:t>
      </w:r>
    </w:p>
    <w:p>
      <w:r>
        <w:t>P15-WF-021 - External Secure Share: Initiate &gt; Validate &gt; Review &gt; Approve/Respond &gt; Publish/Issue &gt; Acknowledge &gt; Close/Archive</w:t>
      </w:r>
    </w:p>
    <w:p>
      <w:r>
        <w:t>P15-WF-022 - Guest Review: Initiate &gt; Validate &gt; Review &gt; Approve/Respond &gt; Publish/Issue &gt; Acknowledge &gt; Close/Archive</w:t>
      </w:r>
    </w:p>
    <w:p>
      <w:r>
        <w:t>P15-WF-023 - Field Current-Set Publication: Initiate &gt; Validate &gt; Review &gt; Approve/Respond &gt; Publish/Issue &gt; Acknowledge &gt; Close/Archive</w:t>
      </w:r>
    </w:p>
    <w:p>
      <w:r>
        <w:t>P15-WF-024 - Offline Package Sync: Initiate &gt; Validate &gt; Review &gt; Approve/Respond &gt; Publish/Issue &gt; Acknowledge &gt; Close/Archive</w:t>
      </w:r>
    </w:p>
    <w:p>
      <w:r>
        <w:t>P15-WF-025 - Legal Hold: Initiate &gt; Validate &gt; Review &gt; Approve/Respond &gt; Publish/Issue &gt; Acknowledge &gt; Close/Archive</w:t>
      </w:r>
    </w:p>
    <w:p>
      <w:r>
        <w:t>P15-WF-026 - Retention Disposition: Initiate &gt; Validate &gt; Review &gt; Approve/Respond &gt; Publish/Issue &gt; Acknowledge &gt; Close/Archive</w:t>
      </w:r>
    </w:p>
    <w:p>
      <w:r>
        <w:t>P15-WF-027 - BIM/CDE Coordination: Initiate &gt; Validate &gt; Review &gt; Approve/Respond &gt; Publish/Issue &gt; Acknowledge &gt; Close/Archive</w:t>
      </w:r>
    </w:p>
    <w:p>
      <w:r>
        <w:t>P15-WF-028 - As-Built Collection: Initiate &gt; Validate &gt; Review &gt; Approve/Respond &gt; Publish/Issue &gt; Acknowledge &gt; Close/Archive</w:t>
      </w:r>
    </w:p>
    <w:p>
      <w:r>
        <w:t>P15-WF-029 - O&amp;M Manual Review: Initiate &gt; Validate &gt; Review &gt; Approve/Respond &gt; Publish/Issue &gt; Acknowledge &gt; Close/Archive</w:t>
      </w:r>
    </w:p>
    <w:p>
      <w:r>
        <w:t>P15-WF-030 - Turnover Package: Initiate &gt; Validate &gt; Review &gt; Approve/Respond &gt; Publish/Issue &gt; Acknowledge &gt; Close/Archive</w:t>
      </w:r>
    </w:p>
    <w:p>
      <w:r>
        <w:t>P15-WF-031 - Owner Acceptance: Initiate &gt; Validate &gt; Review &gt; Approve/Respond &gt; Publish/Issue &gt; Acknowledge &gt; Close/Archive</w:t>
      </w:r>
    </w:p>
    <w:p>
      <w:r>
        <w:t>P15-WF-032 - Document Change Impact Review: Initiate &gt; Validate &gt; Review &gt; Approve/Respond &gt; Publish/Issue &gt; Acknowledge &gt; Close/Archive</w:t>
      </w:r>
    </w:p>
    <w:p>
      <w:r>
        <w:t>P15-WF-033 - Document Audit: Initiate &gt; Validate &gt; Review &gt; Approve/Respond &gt; Publish/Issue &gt; Acknowledge &gt; Close/Archive</w:t>
      </w:r>
    </w:p>
    <w:p>
      <w:r>
        <w:t>P15-WF-034 - Controlled Copy Distribution: Initiate &gt; Validate &gt; Review &gt; Approve/Respond &gt; Publish/Issue &gt; Acknowledge &gt; Close/Archive</w:t>
      </w:r>
    </w:p>
    <w:p>
      <w:r>
        <w:t>P15-WF-035 - Document Digital Twin Refresh: Initiate &gt; Validate &gt; Review &gt; Approve/Respond &gt; Publish/Issue &gt; Acknowledge &gt; Close/Archive</w:t>
      </w:r>
    </w:p>
    <w:p>
      <w:r>
        <w:t>P15-WF-036 - Information Release &amp; Rollback: Initiate &gt; Validate &gt; Review &gt; Approve/Respond &gt; Publish/Issue &gt; Acknowledge &gt; Close/Archive</w:t>
      </w:r>
    </w:p>
    <w:p>
      <w:pPr>
        <w:pStyle w:val="Heading1"/>
      </w:pPr>
      <w:r>
        <w:t>15. Acceptance &amp; Lock Gate</w:t>
      </w:r>
    </w:p>
    <w:p>
      <w:r>
        <w:t>Each controlled requirement maps to a test case and implementation surfaces. Phase 15 remains review-ready until information-management, records/legal, architecture, security/privacy, AI governance, data governance, integration and UAT approvals are complete.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