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46CD7F24" w:rsidR="00907651" w:rsidRDefault="00907651" w:rsidP="00907651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13593391" w:rsidR="00907651" w:rsidRPr="00B90DF9" w:rsidRDefault="0058387A" w:rsidP="00907651">
            <w:pPr>
              <w:snapToGrid w:val="0"/>
              <w:jc w:val="center"/>
              <w:rPr>
                <w:rFonts w:ascii="华文行楷" w:eastAsia="华文行楷" w:hAnsi="宋体"/>
              </w:rPr>
            </w:pPr>
            <w:r>
              <w:rPr>
                <w:rFonts w:ascii="华文行楷" w:eastAsia="华文行楷" w:hAnsi="宋体" w:hint="eastAsia"/>
                <w:sz w:val="40"/>
              </w:rPr>
              <w:t>自动控制原理</w:t>
            </w:r>
            <w:r w:rsidR="00907651" w:rsidRPr="00B90DF9">
              <w:rPr>
                <w:rFonts w:ascii="华文行楷" w:eastAsia="华文行楷" w:hAnsi="宋体" w:hint="eastAsia"/>
                <w:sz w:val="40"/>
              </w:rPr>
              <w:t>实验报告</w:t>
            </w:r>
          </w:p>
        </w:tc>
      </w:tr>
      <w:tr w:rsidR="00CD0A29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4926ADF6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</w:t>
            </w:r>
            <w:r>
              <w:rPr>
                <w:rFonts w:ascii="宋体" w:eastAsia="宋体" w:hAnsi="宋体" w:hint="eastAsia"/>
                <w:sz w:val="24"/>
              </w:rPr>
              <w:t>：智能工程学院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6E3129BE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0354027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03455242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方桂安</w:t>
            </w:r>
          </w:p>
        </w:tc>
      </w:tr>
      <w:tr w:rsidR="00CD0A2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7ABF85FB" w:rsidR="00CD0A29" w:rsidRPr="00C00CB4" w:rsidRDefault="00CD0A29" w:rsidP="00CD0A2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022.9.</w:t>
            </w:r>
            <w:r w:rsidR="00613205">
              <w:rPr>
                <w:rFonts w:ascii="宋体" w:eastAsia="宋体" w:hAnsi="宋体"/>
                <w:sz w:val="24"/>
              </w:rPr>
              <w:t>16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09AF47DC" w:rsidR="00CD0A29" w:rsidRPr="00613205" w:rsidRDefault="00CD0A29" w:rsidP="00613205">
            <w:pPr>
              <w:snapToGrid w:val="0"/>
              <w:jc w:val="left"/>
              <w:rPr>
                <w:rFonts w:ascii="宋体" w:eastAsia="宋体" w:hAnsi="宋体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613205" w:rsidRPr="00613205">
              <w:rPr>
                <w:rFonts w:ascii="宋体" w:eastAsia="宋体" w:hAnsi="宋体" w:hint="eastAsia"/>
                <w:sz w:val="15"/>
                <w:szCs w:val="13"/>
              </w:rPr>
              <w:t>基于</w:t>
            </w:r>
            <w:r w:rsidR="00613205" w:rsidRPr="00613205">
              <w:rPr>
                <w:rFonts w:ascii="宋体" w:eastAsia="宋体" w:hAnsi="宋体"/>
                <w:sz w:val="15"/>
                <w:szCs w:val="13"/>
              </w:rPr>
              <w:t>Matlab的控制系统</w:t>
            </w:r>
            <w:r w:rsidR="00613205" w:rsidRPr="00613205">
              <w:rPr>
                <w:rFonts w:ascii="宋体" w:eastAsia="宋体" w:hAnsi="宋体" w:hint="eastAsia"/>
                <w:sz w:val="15"/>
                <w:szCs w:val="13"/>
              </w:rPr>
              <w:t>时域性能指标分析与设计</w:t>
            </w:r>
            <w:r w:rsidR="00613205" w:rsidRPr="00613205">
              <w:rPr>
                <w:rFonts w:ascii="华文行楷" w:eastAsia="华文行楷"/>
                <w:sz w:val="15"/>
                <w:szCs w:val="13"/>
              </w:rPr>
              <w:t xml:space="preserve"> </w:t>
            </w:r>
          </w:p>
        </w:tc>
      </w:tr>
    </w:tbl>
    <w:p w14:paraId="2F00DCC6" w14:textId="3E746482" w:rsidR="00DD4A62" w:rsidRDefault="00DD4A62" w:rsidP="00DD4A62">
      <w:pPr>
        <w:widowControl/>
        <w:rPr>
          <w:rFonts w:ascii="宋体" w:eastAsia="宋体" w:hAnsi="宋体"/>
          <w:sz w:val="22"/>
        </w:rPr>
      </w:pPr>
    </w:p>
    <w:p w14:paraId="124099DC" w14:textId="4254D645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实验目的</w:t>
      </w:r>
    </w:p>
    <w:p w14:paraId="2009665B" w14:textId="49BFA61E" w:rsidR="00613205" w:rsidRPr="00613205" w:rsidRDefault="00613205" w:rsidP="00613205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学会使用MATLAB绘制控制系统的单位阶跃响应曲线</w:t>
      </w:r>
    </w:p>
    <w:p w14:paraId="23A866EF" w14:textId="3CFA71DF" w:rsidR="00613205" w:rsidRPr="00613205" w:rsidRDefault="00613205" w:rsidP="00613205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研究二阶控制系统中参数</w:t>
      </w:r>
      <w:r w:rsidRPr="00613205">
        <w:rPr>
          <w:rFonts w:ascii="Cambria Math" w:eastAsia="宋体" w:hAnsi="Cambria Math" w:cs="Cambria Math"/>
          <w:sz w:val="24"/>
          <w:szCs w:val="24"/>
        </w:rPr>
        <w:t>𝜁</w:t>
      </w:r>
      <w:r w:rsidRPr="00613205">
        <w:rPr>
          <w:rFonts w:ascii="宋体" w:eastAsia="宋体" w:hAnsi="宋体"/>
          <w:sz w:val="24"/>
          <w:szCs w:val="24"/>
        </w:rPr>
        <w:t xml:space="preserve">, </w:t>
      </w:r>
      <w:r w:rsidRPr="00613205">
        <w:rPr>
          <w:rFonts w:ascii="Cambria Math" w:eastAsia="宋体" w:hAnsi="Cambria Math" w:cs="Cambria Math"/>
          <w:sz w:val="24"/>
          <w:szCs w:val="24"/>
        </w:rPr>
        <w:t>𝜔</w:t>
      </w:r>
      <w:r w:rsidRPr="00613205">
        <w:rPr>
          <w:rFonts w:ascii="Cambria Math" w:eastAsia="宋体" w:hAnsi="Cambria Math" w:cs="Cambria Math"/>
          <w:sz w:val="24"/>
          <w:szCs w:val="24"/>
          <w:vertAlign w:val="subscript"/>
        </w:rPr>
        <w:t>𝑛</w:t>
      </w:r>
      <w:r w:rsidRPr="00613205">
        <w:rPr>
          <w:rFonts w:ascii="宋体" w:eastAsia="宋体" w:hAnsi="宋体"/>
          <w:sz w:val="24"/>
          <w:szCs w:val="24"/>
        </w:rPr>
        <w:t>对系统阶跃响应的影响</w:t>
      </w:r>
    </w:p>
    <w:p w14:paraId="0E81A94E" w14:textId="6EEF4303" w:rsidR="00613205" w:rsidRPr="00613205" w:rsidRDefault="00613205" w:rsidP="00613205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掌握准确读取动态特性指标的方法</w:t>
      </w:r>
    </w:p>
    <w:p w14:paraId="4BACDBE0" w14:textId="6BEAC379" w:rsidR="00F42CB1" w:rsidRPr="00613205" w:rsidRDefault="00613205" w:rsidP="00613205">
      <w:pPr>
        <w:pStyle w:val="a8"/>
        <w:widowControl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分析二阶系统闭环极点和闭环零点对系统动态性能的影响</w:t>
      </w:r>
    </w:p>
    <w:p w14:paraId="10DAC79C" w14:textId="7E586AC4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实验任务</w:t>
      </w:r>
    </w:p>
    <w:p w14:paraId="32D7CD3C" w14:textId="4BBFEDA2" w:rsidR="00613205" w:rsidRPr="00613205" w:rsidRDefault="00613205" w:rsidP="00613205">
      <w:pPr>
        <w:pStyle w:val="a8"/>
        <w:widowControl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求取系统的特征根</w:t>
      </w:r>
    </w:p>
    <w:p w14:paraId="1BE94F71" w14:textId="1D0C2EAE" w:rsidR="00613205" w:rsidRPr="00613205" w:rsidRDefault="00613205" w:rsidP="00613205">
      <w:pPr>
        <w:pStyle w:val="a8"/>
        <w:widowControl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求取系统的闭环极点及对应的</w:t>
      </w:r>
      <w:r w:rsidRPr="00613205">
        <w:rPr>
          <w:rFonts w:ascii="Cambria Math" w:eastAsia="宋体" w:hAnsi="Cambria Math" w:cs="Cambria Math"/>
          <w:sz w:val="24"/>
          <w:szCs w:val="24"/>
        </w:rPr>
        <w:t>𝜁</w:t>
      </w:r>
      <w:r w:rsidRPr="00613205">
        <w:rPr>
          <w:rFonts w:ascii="宋体" w:eastAsia="宋体" w:hAnsi="宋体"/>
          <w:sz w:val="24"/>
          <w:szCs w:val="24"/>
        </w:rPr>
        <w:t xml:space="preserve">, </w:t>
      </w:r>
      <w:r w:rsidRPr="00613205">
        <w:rPr>
          <w:rFonts w:ascii="Cambria Math" w:eastAsia="宋体" w:hAnsi="Cambria Math" w:cs="Cambria Math"/>
          <w:sz w:val="24"/>
          <w:szCs w:val="24"/>
        </w:rPr>
        <w:t>𝜔</w:t>
      </w:r>
      <w:r w:rsidRPr="00613205">
        <w:rPr>
          <w:rFonts w:ascii="Cambria Math" w:eastAsia="宋体" w:hAnsi="Cambria Math" w:cs="Cambria Math"/>
          <w:sz w:val="24"/>
          <w:szCs w:val="24"/>
          <w:vertAlign w:val="subscript"/>
        </w:rPr>
        <w:t>𝑛</w:t>
      </w:r>
    </w:p>
    <w:p w14:paraId="2104D259" w14:textId="77677FFB" w:rsidR="00613205" w:rsidRPr="00613205" w:rsidRDefault="00613205" w:rsidP="00613205">
      <w:pPr>
        <w:pStyle w:val="a8"/>
        <w:widowControl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613205">
        <w:rPr>
          <w:rFonts w:ascii="宋体" w:eastAsia="宋体" w:hAnsi="宋体"/>
          <w:sz w:val="24"/>
          <w:szCs w:val="24"/>
        </w:rPr>
        <w:t>求取系统的单位阶跃响应</w:t>
      </w:r>
    </w:p>
    <w:p w14:paraId="2F59B80E" w14:textId="417BECCD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实验设备</w:t>
      </w:r>
    </w:p>
    <w:p w14:paraId="4A3858CD" w14:textId="4A9FDB23" w:rsidR="00F42CB1" w:rsidRPr="00F42CB1" w:rsidRDefault="00F42CB1" w:rsidP="00F42CB1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42CB1">
        <w:rPr>
          <w:rFonts w:ascii="宋体" w:eastAsia="宋体" w:hAnsi="宋体" w:hint="eastAsia"/>
          <w:sz w:val="24"/>
          <w:szCs w:val="24"/>
        </w:rPr>
        <w:t>笔记本电脑——</w:t>
      </w:r>
      <w:r w:rsidR="00AB068C">
        <w:rPr>
          <w:rFonts w:ascii="宋体" w:eastAsia="宋体" w:hAnsi="宋体"/>
          <w:sz w:val="24"/>
          <w:szCs w:val="24"/>
        </w:rPr>
        <w:t>W</w:t>
      </w:r>
      <w:r w:rsidRPr="00F42CB1">
        <w:rPr>
          <w:rFonts w:ascii="宋体" w:eastAsia="宋体" w:hAnsi="宋体" w:hint="eastAsia"/>
          <w:sz w:val="24"/>
          <w:szCs w:val="24"/>
        </w:rPr>
        <w:t>indows</w:t>
      </w:r>
      <w:r w:rsidRPr="00F42CB1">
        <w:rPr>
          <w:rFonts w:ascii="宋体" w:eastAsia="宋体" w:hAnsi="宋体"/>
          <w:sz w:val="24"/>
          <w:szCs w:val="24"/>
        </w:rPr>
        <w:t xml:space="preserve"> 11</w:t>
      </w:r>
    </w:p>
    <w:p w14:paraId="547C7CE7" w14:textId="6A3AF956" w:rsidR="00F42CB1" w:rsidRPr="00F42CB1" w:rsidRDefault="00F42CB1" w:rsidP="00F42CB1">
      <w:pPr>
        <w:pStyle w:val="a8"/>
        <w:widowControl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ATLAB</w:t>
      </w:r>
      <w:r>
        <w:rPr>
          <w:rFonts w:ascii="宋体" w:eastAsia="宋体" w:hAnsi="宋体" w:hint="eastAsia"/>
          <w:sz w:val="24"/>
          <w:szCs w:val="24"/>
        </w:rPr>
        <w:t>—</w:t>
      </w:r>
      <w:r w:rsidR="00AB068C">
        <w:rPr>
          <w:rFonts w:ascii="宋体" w:eastAsia="宋体" w:hAnsi="宋体" w:hint="eastAsia"/>
          <w:sz w:val="24"/>
          <w:szCs w:val="24"/>
        </w:rPr>
        <w:t>———</w:t>
      </w:r>
      <w:r>
        <w:rPr>
          <w:rFonts w:ascii="宋体" w:eastAsia="宋体" w:hAnsi="宋体"/>
          <w:sz w:val="24"/>
          <w:szCs w:val="24"/>
        </w:rPr>
        <w:t>R2021</w:t>
      </w:r>
      <w:r>
        <w:rPr>
          <w:rFonts w:ascii="宋体" w:eastAsia="宋体" w:hAnsi="宋体" w:hint="eastAsia"/>
          <w:sz w:val="24"/>
          <w:szCs w:val="24"/>
        </w:rPr>
        <w:t>b</w:t>
      </w:r>
    </w:p>
    <w:p w14:paraId="1E494373" w14:textId="35A05A15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实验原理</w:t>
      </w:r>
    </w:p>
    <w:p w14:paraId="63AC9ECF" w14:textId="5BE52A6B" w:rsidR="003661A5" w:rsidRPr="003661A5" w:rsidRDefault="003661A5" w:rsidP="003661A5">
      <w:pPr>
        <w:pStyle w:val="a8"/>
        <w:widowControl/>
        <w:numPr>
          <w:ilvl w:val="0"/>
          <w:numId w:val="1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661A5">
        <w:rPr>
          <w:rFonts w:ascii="宋体" w:eastAsia="宋体" w:hAnsi="宋体" w:hint="eastAsia"/>
          <w:b/>
          <w:bCs/>
          <w:sz w:val="24"/>
          <w:szCs w:val="24"/>
        </w:rPr>
        <w:t>典型二阶系统的闭环极点</w:t>
      </w:r>
    </w:p>
    <w:p w14:paraId="58630C3F" w14:textId="75F67778" w:rsidR="003661A5" w:rsidRPr="003661A5" w:rsidRDefault="003661A5" w:rsidP="003661A5">
      <w:pPr>
        <w:widowControl/>
        <w:ind w:left="420" w:firstLineChars="175" w:firstLine="420"/>
        <w:rPr>
          <w:rFonts w:ascii="宋体" w:eastAsia="宋体" w:hAnsi="宋体"/>
          <w:sz w:val="24"/>
          <w:szCs w:val="24"/>
        </w:rPr>
      </w:pPr>
      <w:r w:rsidRPr="003661A5">
        <w:rPr>
          <w:rFonts w:ascii="宋体" w:eastAsia="宋体" w:hAnsi="宋体" w:hint="eastAsia"/>
          <w:sz w:val="24"/>
          <w:szCs w:val="24"/>
        </w:rPr>
        <w:t>典型二阶系统的闭环传递函数为</w:t>
      </w:r>
      <w:r w:rsidRPr="003661A5">
        <w:rPr>
          <w:rFonts w:ascii="宋体" w:eastAsia="宋体" w:hAnsi="宋体"/>
          <w:sz w:val="24"/>
          <w:szCs w:val="24"/>
        </w:rPr>
        <w:t>:</w:t>
      </w:r>
      <w:r w:rsidRPr="003661A5">
        <w:rPr>
          <w:rFonts w:ascii="宋体" w:eastAsia="宋体" w:hAnsi="宋体"/>
          <w:position w:val="-30"/>
          <w:sz w:val="24"/>
          <w:szCs w:val="24"/>
        </w:rPr>
        <w:object w:dxaOrig="2299" w:dyaOrig="720" w14:anchorId="1D82C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pt;height:36pt" o:ole="">
            <v:imagedata r:id="rId9" o:title=""/>
          </v:shape>
          <o:OLEObject Type="Embed" ProgID="Equation.DSMT4" ShapeID="_x0000_i1025" DrawAspect="Content" ObjectID="_1724936680" r:id="rId10"/>
        </w:object>
      </w:r>
    </w:p>
    <w:p w14:paraId="63944F9A" w14:textId="48842186" w:rsidR="003661A5" w:rsidRPr="003661A5" w:rsidRDefault="003661A5" w:rsidP="003661A5">
      <w:pPr>
        <w:pStyle w:val="a8"/>
        <w:widowControl/>
        <w:ind w:left="870" w:firstLineChars="0" w:firstLine="0"/>
        <w:rPr>
          <w:rFonts w:ascii="宋体" w:eastAsia="宋体" w:hAnsi="宋体"/>
          <w:sz w:val="24"/>
          <w:szCs w:val="24"/>
        </w:rPr>
      </w:pPr>
      <w:r w:rsidRPr="003661A5">
        <w:rPr>
          <w:rFonts w:ascii="宋体" w:eastAsia="宋体" w:hAnsi="宋体" w:hint="eastAsia"/>
          <w:sz w:val="24"/>
          <w:szCs w:val="24"/>
        </w:rPr>
        <w:t>二阶系统的特征方程为</w:t>
      </w:r>
      <w:r w:rsidRPr="003661A5">
        <w:rPr>
          <w:rFonts w:ascii="宋体" w:eastAsia="宋体" w:hAnsi="宋体"/>
          <w:sz w:val="24"/>
          <w:szCs w:val="24"/>
        </w:rPr>
        <w:t>:</w:t>
      </w:r>
      <w:r w:rsidRPr="003661A5">
        <w:rPr>
          <w:rFonts w:ascii="宋体" w:eastAsia="宋体" w:hAnsi="宋体"/>
          <w:position w:val="-12"/>
          <w:sz w:val="24"/>
          <w:szCs w:val="24"/>
        </w:rPr>
        <w:object w:dxaOrig="1920" w:dyaOrig="380" w14:anchorId="49B54F60">
          <v:shape id="_x0000_i1026" type="#_x0000_t75" style="width:96.2pt;height:18.8pt" o:ole="">
            <v:imagedata r:id="rId11" o:title=""/>
          </v:shape>
          <o:OLEObject Type="Embed" ProgID="Equation.DSMT4" ShapeID="_x0000_i1026" DrawAspect="Content" ObjectID="_1724936681" r:id="rId12"/>
        </w:object>
      </w:r>
    </w:p>
    <w:p w14:paraId="019943F6" w14:textId="513A3AA1" w:rsidR="003661A5" w:rsidRDefault="003661A5" w:rsidP="003661A5">
      <w:pPr>
        <w:pStyle w:val="a8"/>
        <w:widowControl/>
        <w:ind w:left="870" w:firstLineChars="0" w:firstLine="0"/>
        <w:rPr>
          <w:rFonts w:ascii="宋体" w:eastAsia="宋体" w:hAnsi="宋体"/>
          <w:sz w:val="24"/>
          <w:szCs w:val="24"/>
        </w:rPr>
      </w:pPr>
      <w:r w:rsidRPr="003661A5">
        <w:rPr>
          <w:rFonts w:ascii="宋体" w:eastAsia="宋体" w:hAnsi="宋体" w:hint="eastAsia"/>
          <w:sz w:val="24"/>
          <w:szCs w:val="24"/>
        </w:rPr>
        <w:t>二阶系统的闭环极点为</w:t>
      </w:r>
      <w:r w:rsidRPr="003661A5">
        <w:rPr>
          <w:rFonts w:ascii="宋体" w:eastAsia="宋体" w:hAnsi="宋体"/>
          <w:sz w:val="24"/>
          <w:szCs w:val="24"/>
        </w:rPr>
        <w:t>:</w:t>
      </w:r>
      <w:r w:rsidRPr="003661A5">
        <w:rPr>
          <w:rFonts w:ascii="宋体" w:eastAsia="宋体" w:hAnsi="宋体"/>
          <w:position w:val="-14"/>
          <w:sz w:val="24"/>
          <w:szCs w:val="24"/>
        </w:rPr>
        <w:object w:dxaOrig="2299" w:dyaOrig="460" w14:anchorId="70839105">
          <v:shape id="_x0000_i1027" type="#_x0000_t75" style="width:115pt;height:23.1pt" o:ole="">
            <v:imagedata r:id="rId13" o:title=""/>
          </v:shape>
          <o:OLEObject Type="Embed" ProgID="Equation.DSMT4" ShapeID="_x0000_i1027" DrawAspect="Content" ObjectID="_1724936682" r:id="rId14"/>
        </w:object>
      </w:r>
    </w:p>
    <w:p w14:paraId="41E81B63" w14:textId="44C03F43" w:rsidR="003661A5" w:rsidRDefault="00E65063" w:rsidP="00E65063">
      <w:pPr>
        <w:pStyle w:val="a8"/>
        <w:widowControl/>
        <w:ind w:left="87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26BD763" wp14:editId="3F12868A">
            <wp:extent cx="3581561" cy="21594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8873" cy="216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D318" w14:textId="36CC4851" w:rsidR="00E65063" w:rsidRDefault="00E65063" w:rsidP="00E65063">
      <w:pPr>
        <w:pStyle w:val="a8"/>
        <w:widowControl/>
        <w:ind w:left="87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二阶系统的闭环极点分布图</w:t>
      </w:r>
    </w:p>
    <w:p w14:paraId="55FF1BF9" w14:textId="4B8EADED" w:rsidR="00E65063" w:rsidRDefault="00E65063" w:rsidP="00FC592B">
      <w:pPr>
        <w:widowControl/>
        <w:ind w:left="420" w:firstLine="420"/>
        <w:rPr>
          <w:rFonts w:ascii="宋体" w:eastAsia="宋体" w:hAnsi="宋体"/>
          <w:sz w:val="24"/>
          <w:szCs w:val="24"/>
        </w:rPr>
      </w:pPr>
      <w:r w:rsidRPr="00FC592B">
        <w:rPr>
          <w:rFonts w:ascii="宋体" w:eastAsia="宋体" w:hAnsi="宋体" w:hint="eastAsia"/>
          <w:sz w:val="24"/>
          <w:szCs w:val="24"/>
        </w:rPr>
        <w:lastRenderedPageBreak/>
        <w:t>从中可以看出，</w:t>
      </w:r>
      <w:r w:rsidRPr="00FC592B">
        <w:rPr>
          <w:rFonts w:ascii="Cambria Math" w:eastAsia="宋体" w:hAnsi="Cambria Math" w:cs="Cambria Math"/>
          <w:sz w:val="24"/>
          <w:szCs w:val="24"/>
        </w:rPr>
        <w:t>𝜁</w:t>
      </w:r>
      <w:r w:rsidRPr="00FC592B">
        <w:rPr>
          <w:rFonts w:ascii="宋体" w:eastAsia="宋体" w:hAnsi="宋体"/>
          <w:sz w:val="24"/>
          <w:szCs w:val="24"/>
        </w:rPr>
        <w:t xml:space="preserve">, </w:t>
      </w:r>
      <w:r w:rsidRPr="00FC592B">
        <w:rPr>
          <w:rFonts w:ascii="Cambria Math" w:eastAsia="宋体" w:hAnsi="Cambria Math" w:cs="Cambria Math"/>
          <w:sz w:val="24"/>
          <w:szCs w:val="24"/>
        </w:rPr>
        <w:t>𝜔</w:t>
      </w:r>
      <w:r w:rsidRPr="00FC592B">
        <w:rPr>
          <w:rFonts w:ascii="Cambria Math" w:eastAsia="宋体" w:hAnsi="Cambria Math" w:cs="Cambria Math"/>
          <w:sz w:val="24"/>
          <w:szCs w:val="24"/>
          <w:vertAlign w:val="subscript"/>
        </w:rPr>
        <w:t>𝑛</w:t>
      </w:r>
      <w:r w:rsidR="00FC592B">
        <w:rPr>
          <w:rFonts w:ascii="宋体" w:eastAsia="宋体" w:hAnsi="宋体" w:hint="eastAsia"/>
          <w:sz w:val="24"/>
          <w:szCs w:val="24"/>
        </w:rPr>
        <w:t>的值决定了闭环极点的位置，故</w:t>
      </w:r>
      <w:r w:rsidR="00FC592B" w:rsidRPr="00FC592B">
        <w:rPr>
          <w:rFonts w:ascii="宋体" w:eastAsia="宋体" w:hAnsi="宋体" w:hint="eastAsia"/>
          <w:sz w:val="24"/>
          <w:szCs w:val="24"/>
        </w:rPr>
        <w:t>二阶系统的动态特性可以用</w:t>
      </w:r>
      <w:r w:rsidR="00FC592B" w:rsidRPr="00FC592B">
        <w:rPr>
          <w:rFonts w:ascii="Cambria Math" w:eastAsia="宋体" w:hAnsi="Cambria Math" w:cs="Cambria Math"/>
          <w:sz w:val="24"/>
          <w:szCs w:val="24"/>
        </w:rPr>
        <w:t>𝜁</w:t>
      </w:r>
      <w:r w:rsidR="00FC592B" w:rsidRPr="00FC592B">
        <w:rPr>
          <w:rFonts w:ascii="宋体" w:eastAsia="宋体" w:hAnsi="宋体"/>
          <w:sz w:val="24"/>
          <w:szCs w:val="24"/>
        </w:rPr>
        <w:t xml:space="preserve">, </w:t>
      </w:r>
      <w:r w:rsidR="00FC592B" w:rsidRPr="00FC592B">
        <w:rPr>
          <w:rFonts w:ascii="Cambria Math" w:eastAsia="宋体" w:hAnsi="Cambria Math" w:cs="Cambria Math"/>
          <w:sz w:val="24"/>
          <w:szCs w:val="24"/>
        </w:rPr>
        <w:t>𝜔</w:t>
      </w:r>
      <w:r w:rsidR="00FC592B" w:rsidRPr="00FC592B">
        <w:rPr>
          <w:rFonts w:ascii="Cambria Math" w:eastAsia="宋体" w:hAnsi="Cambria Math" w:cs="Cambria Math"/>
          <w:sz w:val="24"/>
          <w:szCs w:val="24"/>
          <w:vertAlign w:val="subscript"/>
        </w:rPr>
        <w:t>𝑛</w:t>
      </w:r>
      <w:r w:rsidR="00FC592B" w:rsidRPr="00FC592B">
        <w:rPr>
          <w:rFonts w:ascii="宋体" w:eastAsia="宋体" w:hAnsi="宋体"/>
          <w:sz w:val="24"/>
          <w:szCs w:val="24"/>
        </w:rPr>
        <w:t>的形式加以描述</w:t>
      </w:r>
      <w:r w:rsidR="00FC592B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7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2625"/>
        <w:gridCol w:w="2618"/>
      </w:tblGrid>
      <w:tr w:rsidR="00FC592B" w14:paraId="31AC8417" w14:textId="77777777" w:rsidTr="009C69F2"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2688E105" w14:textId="2AE56E20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Cambria Math" w:eastAsia="宋体" w:hAnsi="Cambria Math" w:cs="Cambria Math"/>
                <w:sz w:val="24"/>
                <w:szCs w:val="24"/>
              </w:rPr>
              <w:t>𝜁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的值</w:t>
            </w:r>
          </w:p>
        </w:tc>
        <w:tc>
          <w:tcPr>
            <w:tcW w:w="2765" w:type="dxa"/>
            <w:tcBorders>
              <w:top w:val="single" w:sz="12" w:space="0" w:color="auto"/>
              <w:bottom w:val="single" w:sz="6" w:space="0" w:color="auto"/>
            </w:tcBorders>
          </w:tcPr>
          <w:p w14:paraId="6C2D572D" w14:textId="3F416B97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闭环极点分布的特点</w:t>
            </w:r>
          </w:p>
        </w:tc>
        <w:tc>
          <w:tcPr>
            <w:tcW w:w="2766" w:type="dxa"/>
            <w:tcBorders>
              <w:top w:val="single" w:sz="12" w:space="0" w:color="auto"/>
              <w:bottom w:val="single" w:sz="6" w:space="0" w:color="auto"/>
            </w:tcBorders>
          </w:tcPr>
          <w:p w14:paraId="22765BCD" w14:textId="5FA82713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阶跃响应的特点</w:t>
            </w:r>
          </w:p>
        </w:tc>
      </w:tr>
      <w:tr w:rsidR="00FC592B" w14:paraId="5C23171A" w14:textId="77777777" w:rsidTr="009C69F2"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42543E2C" w14:textId="4255D719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Cambria Math" w:eastAsia="宋体" w:hAnsi="Cambria Math" w:cs="Cambria Math"/>
                <w:sz w:val="24"/>
                <w:szCs w:val="24"/>
              </w:rPr>
              <w:t>𝜁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&lt;</w:t>
            </w:r>
            <w:r>
              <w:rPr>
                <w:rFonts w:ascii="Cambria Math" w:eastAsia="宋体" w:hAnsi="Cambria Math" w:cs="Cambria Math"/>
                <w:sz w:val="24"/>
                <w:szCs w:val="24"/>
              </w:rPr>
              <w:t>0</w:t>
            </w:r>
          </w:p>
        </w:tc>
        <w:tc>
          <w:tcPr>
            <w:tcW w:w="2765" w:type="dxa"/>
            <w:tcBorders>
              <w:top w:val="single" w:sz="6" w:space="0" w:color="auto"/>
            </w:tcBorders>
            <w:vAlign w:val="center"/>
          </w:tcPr>
          <w:p w14:paraId="34E1F354" w14:textId="7153744B" w:rsidR="00FC592B" w:rsidRDefault="00FC592B" w:rsidP="009C69F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两个正实部的特征根，位于</w:t>
            </w:r>
            <w:r w:rsidRPr="00FC592B">
              <w:rPr>
                <w:rFonts w:ascii="宋体" w:eastAsia="宋体" w:hAnsi="宋体"/>
                <w:sz w:val="24"/>
                <w:szCs w:val="24"/>
              </w:rPr>
              <w:t>s右半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平面</w:t>
            </w:r>
          </w:p>
        </w:tc>
        <w:tc>
          <w:tcPr>
            <w:tcW w:w="2766" w:type="dxa"/>
            <w:tcBorders>
              <w:top w:val="single" w:sz="6" w:space="0" w:color="auto"/>
            </w:tcBorders>
            <w:vAlign w:val="center"/>
          </w:tcPr>
          <w:p w14:paraId="5B40B315" w14:textId="1A85A325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振荡发散的曲线</w:t>
            </w:r>
          </w:p>
        </w:tc>
      </w:tr>
      <w:tr w:rsidR="00FC592B" w14:paraId="7B01A295" w14:textId="77777777" w:rsidTr="009C69F2">
        <w:tc>
          <w:tcPr>
            <w:tcW w:w="2765" w:type="dxa"/>
            <w:vAlign w:val="center"/>
          </w:tcPr>
          <w:p w14:paraId="493A1E8E" w14:textId="0333F03B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Cambria Math" w:eastAsia="宋体" w:hAnsi="Cambria Math" w:cs="Cambria Math"/>
                <w:sz w:val="24"/>
                <w:szCs w:val="24"/>
              </w:rPr>
              <w:t>𝜁</w:t>
            </w:r>
            <w:r>
              <w:rPr>
                <w:rFonts w:ascii="Cambria Math" w:eastAsia="宋体" w:hAnsi="Cambria Math" w:cs="Cambria Math"/>
                <w:sz w:val="24"/>
                <w:szCs w:val="24"/>
              </w:rPr>
              <w:t>=0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（无阻尼系统）</w:t>
            </w:r>
          </w:p>
        </w:tc>
        <w:tc>
          <w:tcPr>
            <w:tcW w:w="2765" w:type="dxa"/>
            <w:vAlign w:val="center"/>
          </w:tcPr>
          <w:p w14:paraId="55B30CD2" w14:textId="614A0FB5" w:rsidR="00FC592B" w:rsidRDefault="00FC592B" w:rsidP="009C69F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一对共辄纯虚根，位于</w:t>
            </w:r>
            <w:r w:rsidRPr="00FC592B">
              <w:rPr>
                <w:rFonts w:ascii="宋体" w:eastAsia="宋体" w:hAnsi="宋体"/>
                <w:sz w:val="24"/>
                <w:szCs w:val="24"/>
              </w:rPr>
              <w:t>s平面虚轴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上</w:t>
            </w:r>
          </w:p>
        </w:tc>
        <w:tc>
          <w:tcPr>
            <w:tcW w:w="2766" w:type="dxa"/>
            <w:vAlign w:val="center"/>
          </w:tcPr>
          <w:p w14:paraId="50FFA8F5" w14:textId="1D5B9EFE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等幅振荡曲线</w:t>
            </w:r>
          </w:p>
        </w:tc>
      </w:tr>
      <w:tr w:rsidR="00FC592B" w14:paraId="55CE5D03" w14:textId="77777777" w:rsidTr="009C69F2">
        <w:tc>
          <w:tcPr>
            <w:tcW w:w="2765" w:type="dxa"/>
            <w:vAlign w:val="center"/>
          </w:tcPr>
          <w:p w14:paraId="08C71755" w14:textId="19F4A0D0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Cambria Math" w:eastAsia="宋体" w:hAnsi="Cambria Math" w:cs="Cambria Math"/>
                <w:sz w:val="24"/>
                <w:szCs w:val="24"/>
              </w:rPr>
              <w:t>0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&lt;</w:t>
            </w:r>
            <w:r w:rsidRPr="00FC592B">
              <w:rPr>
                <w:rFonts w:ascii="Cambria Math" w:eastAsia="宋体" w:hAnsi="Cambria Math" w:cs="Cambria Math"/>
                <w:sz w:val="24"/>
                <w:szCs w:val="24"/>
              </w:rPr>
              <w:t>𝜁</w:t>
            </w:r>
            <w:r>
              <w:rPr>
                <w:rFonts w:ascii="Cambria Math" w:eastAsia="宋体" w:hAnsi="Cambria Math" w:cs="Cambria Math"/>
                <w:sz w:val="24"/>
                <w:szCs w:val="24"/>
              </w:rPr>
              <w:t>&lt;1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（欠阻尼系统）</w:t>
            </w:r>
          </w:p>
        </w:tc>
        <w:tc>
          <w:tcPr>
            <w:tcW w:w="2765" w:type="dxa"/>
            <w:vAlign w:val="center"/>
          </w:tcPr>
          <w:p w14:paraId="58D6CC41" w14:textId="1012FDF0" w:rsidR="00FC592B" w:rsidRDefault="00FC592B" w:rsidP="009C69F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两个负实部的共辄复根，位于</w:t>
            </w:r>
            <w:r w:rsidRPr="00FC592B">
              <w:rPr>
                <w:rFonts w:ascii="宋体" w:eastAsia="宋体" w:hAnsi="宋体"/>
                <w:sz w:val="24"/>
                <w:szCs w:val="24"/>
              </w:rPr>
              <w:t>s左半平面</w:t>
            </w:r>
          </w:p>
        </w:tc>
        <w:tc>
          <w:tcPr>
            <w:tcW w:w="2766" w:type="dxa"/>
            <w:vAlign w:val="center"/>
          </w:tcPr>
          <w:p w14:paraId="4366B22E" w14:textId="73193FE2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衰减</w:t>
            </w:r>
            <w:r w:rsidR="009C69F2">
              <w:rPr>
                <w:rFonts w:ascii="宋体" w:eastAsia="宋体" w:hAnsi="宋体" w:hint="eastAsia"/>
                <w:sz w:val="24"/>
                <w:szCs w:val="24"/>
              </w:rPr>
              <w:t>振荡曲线</w:t>
            </w:r>
          </w:p>
        </w:tc>
      </w:tr>
      <w:tr w:rsidR="00FC592B" w14:paraId="4D46D5FC" w14:textId="77777777" w:rsidTr="009C69F2">
        <w:tc>
          <w:tcPr>
            <w:tcW w:w="2765" w:type="dxa"/>
            <w:vAlign w:val="center"/>
          </w:tcPr>
          <w:p w14:paraId="68D30ECF" w14:textId="4DE7328E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Cambria Math" w:eastAsia="宋体" w:hAnsi="Cambria Math" w:cs="Cambria Math"/>
                <w:sz w:val="24"/>
                <w:szCs w:val="24"/>
              </w:rPr>
              <w:t>𝜁</w:t>
            </w:r>
            <w:r>
              <w:rPr>
                <w:rFonts w:ascii="Cambria Math" w:eastAsia="宋体" w:hAnsi="Cambria Math" w:cs="Cambria Math"/>
                <w:sz w:val="24"/>
                <w:szCs w:val="24"/>
              </w:rPr>
              <w:t>=1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（临界阻尼系统）</w:t>
            </w:r>
          </w:p>
        </w:tc>
        <w:tc>
          <w:tcPr>
            <w:tcW w:w="2765" w:type="dxa"/>
            <w:vAlign w:val="center"/>
          </w:tcPr>
          <w:p w14:paraId="03EC096C" w14:textId="319115F1" w:rsidR="00FC592B" w:rsidRDefault="00FC592B" w:rsidP="009C69F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两个相等的负实根，位于</w:t>
            </w:r>
            <w:r w:rsidRPr="00FC592B">
              <w:rPr>
                <w:rFonts w:ascii="宋体" w:eastAsia="宋体" w:hAnsi="宋体"/>
                <w:sz w:val="24"/>
                <w:szCs w:val="24"/>
              </w:rPr>
              <w:t>s左半平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面</w:t>
            </w:r>
          </w:p>
        </w:tc>
        <w:tc>
          <w:tcPr>
            <w:tcW w:w="2766" w:type="dxa"/>
            <w:vAlign w:val="center"/>
          </w:tcPr>
          <w:p w14:paraId="11322F22" w14:textId="35A69CB9" w:rsidR="00FC592B" w:rsidRDefault="009C69F2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单调上升收敛的曲线</w:t>
            </w:r>
          </w:p>
        </w:tc>
      </w:tr>
      <w:tr w:rsidR="00FC592B" w14:paraId="5134403C" w14:textId="77777777" w:rsidTr="009C69F2"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318C0BF3" w14:textId="0EE82023" w:rsidR="00FC592B" w:rsidRDefault="00FC592B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Cambria Math" w:eastAsia="宋体" w:hAnsi="Cambria Math" w:cs="Cambria Math"/>
                <w:sz w:val="24"/>
                <w:szCs w:val="24"/>
              </w:rPr>
              <w:t>𝜁</w:t>
            </w:r>
            <w:r>
              <w:rPr>
                <w:rFonts w:ascii="Cambria Math" w:eastAsia="宋体" w:hAnsi="Cambria Math" w:cs="Cambria Math"/>
                <w:sz w:val="24"/>
                <w:szCs w:val="24"/>
              </w:rPr>
              <w:t>&gt;1</w:t>
            </w:r>
            <w:r>
              <w:rPr>
                <w:rFonts w:ascii="Cambria Math" w:eastAsia="宋体" w:hAnsi="Cambria Math" w:cs="Cambria Math" w:hint="eastAsia"/>
                <w:sz w:val="24"/>
                <w:szCs w:val="24"/>
              </w:rPr>
              <w:t>（过阻尼系统）</w:t>
            </w:r>
          </w:p>
        </w:tc>
        <w:tc>
          <w:tcPr>
            <w:tcW w:w="2765" w:type="dxa"/>
            <w:tcBorders>
              <w:bottom w:val="single" w:sz="12" w:space="0" w:color="auto"/>
            </w:tcBorders>
            <w:vAlign w:val="center"/>
          </w:tcPr>
          <w:p w14:paraId="64B3363A" w14:textId="07926DA1" w:rsidR="00FC592B" w:rsidRDefault="00FC592B" w:rsidP="009C69F2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FC592B">
              <w:rPr>
                <w:rFonts w:ascii="宋体" w:eastAsia="宋体" w:hAnsi="宋体" w:hint="eastAsia"/>
                <w:sz w:val="24"/>
                <w:szCs w:val="24"/>
              </w:rPr>
              <w:t>两个不相等的负实根，位于</w:t>
            </w:r>
            <w:r w:rsidRPr="00FC592B">
              <w:rPr>
                <w:rFonts w:ascii="宋体" w:eastAsia="宋体" w:hAnsi="宋体"/>
                <w:sz w:val="24"/>
                <w:szCs w:val="24"/>
              </w:rPr>
              <w:t>s左半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平面实轴</w:t>
            </w:r>
          </w:p>
        </w:tc>
        <w:tc>
          <w:tcPr>
            <w:tcW w:w="2766" w:type="dxa"/>
            <w:tcBorders>
              <w:bottom w:val="single" w:sz="12" w:space="0" w:color="auto"/>
            </w:tcBorders>
            <w:vAlign w:val="center"/>
          </w:tcPr>
          <w:p w14:paraId="4A343DD0" w14:textId="46AF251C" w:rsidR="00FC592B" w:rsidRDefault="009C69F2" w:rsidP="009C69F2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69F2">
              <w:rPr>
                <w:rFonts w:ascii="宋体" w:eastAsia="宋体" w:hAnsi="宋体" w:hint="eastAsia"/>
                <w:sz w:val="24"/>
                <w:szCs w:val="24"/>
              </w:rPr>
              <w:t>上升速度较</w:t>
            </w:r>
            <w:r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𝜁</w:t>
            </w:r>
            <w:r w:rsidRPr="009C69F2">
              <w:rPr>
                <w:rFonts w:ascii="宋体" w:eastAsia="宋体" w:hAnsi="宋体"/>
                <w:sz w:val="24"/>
                <w:szCs w:val="24"/>
              </w:rPr>
              <w:t>=1时慢</w:t>
            </w:r>
          </w:p>
        </w:tc>
      </w:tr>
    </w:tbl>
    <w:p w14:paraId="3BB33224" w14:textId="77777777" w:rsidR="00FC592B" w:rsidRPr="00FC592B" w:rsidRDefault="00FC592B" w:rsidP="00FC592B">
      <w:pPr>
        <w:widowControl/>
        <w:ind w:left="420" w:firstLine="420"/>
        <w:rPr>
          <w:rFonts w:ascii="宋体" w:eastAsia="宋体" w:hAnsi="宋体"/>
          <w:sz w:val="24"/>
          <w:szCs w:val="24"/>
        </w:rPr>
      </w:pPr>
    </w:p>
    <w:p w14:paraId="4F7289B2" w14:textId="6FD0D5DC" w:rsidR="003661A5" w:rsidRPr="003661A5" w:rsidRDefault="003661A5" w:rsidP="003661A5">
      <w:pPr>
        <w:pStyle w:val="a8"/>
        <w:widowControl/>
        <w:numPr>
          <w:ilvl w:val="0"/>
          <w:numId w:val="16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3661A5">
        <w:rPr>
          <w:rFonts w:ascii="宋体" w:eastAsia="宋体" w:hAnsi="宋体" w:hint="eastAsia"/>
          <w:b/>
          <w:bCs/>
          <w:sz w:val="24"/>
          <w:szCs w:val="24"/>
        </w:rPr>
        <w:t>二阶系统的动态性能指标</w:t>
      </w:r>
    </w:p>
    <w:p w14:paraId="39A93A2E" w14:textId="53698898" w:rsidR="003661A5" w:rsidRDefault="009C69F2" w:rsidP="003661A5">
      <w:pPr>
        <w:widowControl/>
        <w:ind w:left="84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588C12A" wp14:editId="129E066F">
            <wp:extent cx="4059660" cy="28988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461" cy="290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18DF" w14:textId="17AF9E59" w:rsidR="009C69F2" w:rsidRDefault="009C69F2" w:rsidP="009C69F2">
      <w:pPr>
        <w:widowControl/>
        <w:ind w:left="84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图2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二阶系统的动态性能指标</w:t>
      </w:r>
    </w:p>
    <w:p w14:paraId="7D5AA955" w14:textId="77777777" w:rsidR="009C69F2" w:rsidRPr="009C69F2" w:rsidRDefault="009C69F2" w:rsidP="009C69F2">
      <w:pPr>
        <w:widowControl/>
        <w:ind w:left="840"/>
        <w:jc w:val="left"/>
        <w:rPr>
          <w:rFonts w:ascii="宋体" w:eastAsia="宋体" w:hAnsi="宋体"/>
          <w:sz w:val="24"/>
          <w:szCs w:val="24"/>
        </w:rPr>
      </w:pPr>
    </w:p>
    <w:p w14:paraId="58933B38" w14:textId="5B460558" w:rsidR="009C69F2" w:rsidRPr="009C69F2" w:rsidRDefault="009C69F2" w:rsidP="009C69F2">
      <w:pPr>
        <w:widowControl/>
        <w:ind w:left="840"/>
        <w:jc w:val="left"/>
        <w:rPr>
          <w:rFonts w:ascii="宋体" w:eastAsia="宋体" w:hAnsi="宋体"/>
          <w:sz w:val="24"/>
          <w:szCs w:val="24"/>
        </w:rPr>
      </w:pPr>
      <w:r w:rsidRPr="009C69F2">
        <w:rPr>
          <w:rFonts w:ascii="宋体" w:eastAsia="宋体" w:hAnsi="宋体" w:hint="eastAsia"/>
          <w:sz w:val="24"/>
          <w:szCs w:val="24"/>
        </w:rPr>
        <w:t>•上升时间</w:t>
      </w:r>
      <w:r w:rsidR="00D617D8">
        <w:rPr>
          <w:rFonts w:ascii="宋体" w:eastAsia="宋体" w:hAnsi="宋体" w:hint="eastAsia"/>
          <w:sz w:val="24"/>
          <w:szCs w:val="24"/>
        </w:rPr>
        <w:t xml:space="preserve"> </w:t>
      </w:r>
      <w:r w:rsidRPr="009C69F2">
        <w:rPr>
          <w:rFonts w:ascii="Cambria Math" w:eastAsia="宋体" w:hAnsi="Cambria Math" w:cs="Cambria Math"/>
          <w:sz w:val="24"/>
          <w:szCs w:val="24"/>
        </w:rPr>
        <w:t>𝒕</w:t>
      </w:r>
      <w:r w:rsidRPr="005B3638">
        <w:rPr>
          <w:rFonts w:ascii="Cambria Math" w:eastAsia="宋体" w:hAnsi="Cambria Math" w:cs="Cambria Math"/>
          <w:sz w:val="24"/>
          <w:szCs w:val="24"/>
          <w:vertAlign w:val="subscript"/>
        </w:rPr>
        <w:t>𝒓</w:t>
      </w:r>
      <w:r w:rsidRPr="009C69F2">
        <w:rPr>
          <w:rFonts w:ascii="宋体" w:eastAsia="宋体" w:hAnsi="宋体"/>
          <w:sz w:val="24"/>
          <w:szCs w:val="24"/>
        </w:rPr>
        <w:t xml:space="preserve"> —从 0 到第一次达</w:t>
      </w:r>
      <w:r w:rsidRPr="009C69F2">
        <w:rPr>
          <w:rFonts w:ascii="宋体" w:eastAsia="宋体" w:hAnsi="宋体" w:hint="eastAsia"/>
          <w:sz w:val="24"/>
          <w:szCs w:val="24"/>
        </w:rPr>
        <w:t>到终值所需的时间</w:t>
      </w:r>
    </w:p>
    <w:p w14:paraId="475A828A" w14:textId="0685EF9D" w:rsidR="009C69F2" w:rsidRDefault="009C69F2" w:rsidP="009C69F2">
      <w:pPr>
        <w:widowControl/>
        <w:ind w:left="840"/>
        <w:jc w:val="left"/>
        <w:rPr>
          <w:rFonts w:ascii="宋体" w:eastAsia="宋体" w:hAnsi="宋体"/>
          <w:sz w:val="24"/>
          <w:szCs w:val="24"/>
        </w:rPr>
      </w:pPr>
      <w:r w:rsidRPr="009C69F2">
        <w:rPr>
          <w:rFonts w:ascii="宋体" w:eastAsia="宋体" w:hAnsi="宋体" w:hint="eastAsia"/>
          <w:sz w:val="24"/>
          <w:szCs w:val="24"/>
        </w:rPr>
        <w:t>•峰值时间</w:t>
      </w:r>
      <w:r w:rsidR="00D617D8">
        <w:rPr>
          <w:rFonts w:ascii="宋体" w:eastAsia="宋体" w:hAnsi="宋体" w:hint="eastAsia"/>
          <w:sz w:val="24"/>
          <w:szCs w:val="24"/>
        </w:rPr>
        <w:t xml:space="preserve"> </w:t>
      </w:r>
      <w:r w:rsidRPr="009C69F2">
        <w:rPr>
          <w:rFonts w:ascii="Cambria Math" w:eastAsia="宋体" w:hAnsi="Cambria Math" w:cs="Cambria Math"/>
          <w:sz w:val="24"/>
          <w:szCs w:val="24"/>
        </w:rPr>
        <w:t>𝒕</w:t>
      </w:r>
      <w:r w:rsidRPr="005B3638">
        <w:rPr>
          <w:rFonts w:ascii="Cambria Math" w:eastAsia="宋体" w:hAnsi="Cambria Math" w:cs="Cambria Math"/>
          <w:sz w:val="24"/>
          <w:szCs w:val="24"/>
          <w:vertAlign w:val="subscript"/>
        </w:rPr>
        <w:t>𝒑</w:t>
      </w:r>
      <w:r w:rsidRPr="009C69F2">
        <w:rPr>
          <w:rFonts w:ascii="宋体" w:eastAsia="宋体" w:hAnsi="宋体"/>
          <w:sz w:val="24"/>
          <w:szCs w:val="24"/>
        </w:rPr>
        <w:t xml:space="preserve"> —阶跃响应越过终</w:t>
      </w:r>
      <w:r w:rsidRPr="009C69F2">
        <w:rPr>
          <w:rFonts w:ascii="宋体" w:eastAsia="宋体" w:hAnsi="宋体" w:hint="eastAsia"/>
          <w:sz w:val="24"/>
          <w:szCs w:val="24"/>
        </w:rPr>
        <w:t>值达到第一个峰值所需的时间</w:t>
      </w:r>
    </w:p>
    <w:p w14:paraId="4D37BA23" w14:textId="63D1E689" w:rsidR="009C69F2" w:rsidRPr="009C69F2" w:rsidRDefault="009C69F2" w:rsidP="009C69F2">
      <w:pPr>
        <w:widowControl/>
        <w:ind w:left="840"/>
        <w:jc w:val="left"/>
        <w:rPr>
          <w:rFonts w:ascii="宋体" w:eastAsia="宋体" w:hAnsi="宋体"/>
          <w:sz w:val="24"/>
          <w:szCs w:val="24"/>
        </w:rPr>
      </w:pPr>
      <w:r w:rsidRPr="009C69F2">
        <w:rPr>
          <w:rFonts w:ascii="宋体" w:eastAsia="宋体" w:hAnsi="宋体" w:hint="eastAsia"/>
          <w:sz w:val="24"/>
          <w:szCs w:val="24"/>
        </w:rPr>
        <w:t>•调节时间</w:t>
      </w:r>
      <w:r w:rsidR="00D617D8">
        <w:rPr>
          <w:rFonts w:ascii="宋体" w:eastAsia="宋体" w:hAnsi="宋体" w:hint="eastAsia"/>
          <w:sz w:val="24"/>
          <w:szCs w:val="24"/>
        </w:rPr>
        <w:t xml:space="preserve"> </w:t>
      </w:r>
      <w:r w:rsidRPr="009C69F2">
        <w:rPr>
          <w:rFonts w:ascii="Cambria Math" w:eastAsia="宋体" w:hAnsi="Cambria Math" w:cs="Cambria Math"/>
          <w:sz w:val="24"/>
          <w:szCs w:val="24"/>
        </w:rPr>
        <w:t>𝒕</w:t>
      </w:r>
      <w:r w:rsidRPr="005B3638">
        <w:rPr>
          <w:rFonts w:ascii="Cambria Math" w:eastAsia="宋体" w:hAnsi="Cambria Math" w:cs="Cambria Math"/>
          <w:sz w:val="24"/>
          <w:szCs w:val="24"/>
          <w:vertAlign w:val="subscript"/>
        </w:rPr>
        <w:t>𝒔</w:t>
      </w:r>
      <w:r w:rsidRPr="009C69F2">
        <w:rPr>
          <w:rFonts w:ascii="宋体" w:eastAsia="宋体" w:hAnsi="宋体"/>
          <w:sz w:val="24"/>
          <w:szCs w:val="24"/>
        </w:rPr>
        <w:t xml:space="preserve"> —阶跃响应到达并保持在终值 5% (或2%)误差带内所</w:t>
      </w:r>
      <w:r w:rsidRPr="009C69F2">
        <w:rPr>
          <w:rFonts w:ascii="宋体" w:eastAsia="宋体" w:hAnsi="宋体" w:hint="eastAsia"/>
          <w:sz w:val="24"/>
          <w:szCs w:val="24"/>
        </w:rPr>
        <w:t>需的最短时间</w:t>
      </w:r>
    </w:p>
    <w:p w14:paraId="6CF986D4" w14:textId="6DECA90E" w:rsidR="009C69F2" w:rsidRPr="009C69F2" w:rsidRDefault="009C69F2" w:rsidP="009C69F2">
      <w:pPr>
        <w:widowControl/>
        <w:ind w:left="840"/>
        <w:jc w:val="left"/>
        <w:rPr>
          <w:rFonts w:ascii="宋体" w:eastAsia="宋体" w:hAnsi="宋体"/>
          <w:sz w:val="24"/>
          <w:szCs w:val="24"/>
        </w:rPr>
      </w:pPr>
      <w:r w:rsidRPr="009C69F2">
        <w:rPr>
          <w:rFonts w:ascii="宋体" w:eastAsia="宋体" w:hAnsi="宋体" w:hint="eastAsia"/>
          <w:sz w:val="24"/>
          <w:szCs w:val="24"/>
        </w:rPr>
        <w:t>•超调量</w:t>
      </w:r>
      <w:r w:rsidRPr="009C69F2">
        <w:rPr>
          <w:rFonts w:ascii="宋体" w:eastAsia="宋体" w:hAnsi="宋体"/>
          <w:sz w:val="24"/>
          <w:szCs w:val="24"/>
        </w:rPr>
        <w:t xml:space="preserve"> </w:t>
      </w:r>
      <w:r w:rsidRPr="009C69F2">
        <w:rPr>
          <w:rFonts w:ascii="Cambria Math" w:eastAsia="宋体" w:hAnsi="Cambria Math" w:cs="Cambria Math"/>
          <w:sz w:val="24"/>
          <w:szCs w:val="24"/>
        </w:rPr>
        <w:t>𝝈</w:t>
      </w:r>
      <w:r w:rsidRPr="009C69F2">
        <w:rPr>
          <w:rFonts w:ascii="宋体" w:eastAsia="宋体" w:hAnsi="宋体"/>
          <w:sz w:val="24"/>
          <w:szCs w:val="24"/>
        </w:rPr>
        <w:t>% —峰值超出终值的百分比</w:t>
      </w:r>
    </w:p>
    <w:p w14:paraId="0F1E9A81" w14:textId="2EA5779C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实验步骤</w:t>
      </w:r>
    </w:p>
    <w:p w14:paraId="71F43DEC" w14:textId="43FAA835" w:rsidR="00055CD4" w:rsidRDefault="00EE61D0" w:rsidP="00293F72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293F72">
        <w:rPr>
          <w:rFonts w:ascii="宋体" w:eastAsia="宋体" w:hAnsi="宋体" w:hint="eastAsia"/>
          <w:sz w:val="24"/>
          <w:szCs w:val="24"/>
        </w:rPr>
        <w:t xml:space="preserve">已经二阶控制系统为： </w:t>
      </w:r>
      <w:r w:rsidR="00293F72" w:rsidRPr="00293F72">
        <w:rPr>
          <w:position w:val="-24"/>
        </w:rPr>
        <w:object w:dxaOrig="1880" w:dyaOrig="620" w14:anchorId="741943B6">
          <v:shape id="_x0000_i1028" type="#_x0000_t75" style="width:94.05pt;height:31.15pt" o:ole="">
            <v:imagedata r:id="rId17" o:title=""/>
          </v:shape>
          <o:OLEObject Type="Embed" ProgID="Equation.DSMT4" ShapeID="_x0000_i1028" DrawAspect="Content" ObjectID="_1724936683" r:id="rId18"/>
        </w:object>
      </w:r>
      <w:r w:rsidR="00293F72" w:rsidRPr="00293F72">
        <w:rPr>
          <w:rFonts w:ascii="宋体" w:eastAsia="宋体" w:hAnsi="宋体" w:hint="eastAsia"/>
          <w:sz w:val="24"/>
          <w:szCs w:val="24"/>
        </w:rPr>
        <w:t>，利用roots</w:t>
      </w:r>
      <w:r w:rsidR="00293F72" w:rsidRPr="00293F72">
        <w:rPr>
          <w:rFonts w:ascii="宋体" w:eastAsia="宋体" w:hAnsi="宋体"/>
          <w:sz w:val="24"/>
          <w:szCs w:val="24"/>
        </w:rPr>
        <w:t>()</w:t>
      </w:r>
      <w:r w:rsidR="00293F72" w:rsidRPr="00293F72">
        <w:rPr>
          <w:rFonts w:ascii="宋体" w:eastAsia="宋体" w:hAnsi="宋体" w:hint="eastAsia"/>
          <w:sz w:val="24"/>
          <w:szCs w:val="24"/>
        </w:rPr>
        <w:t>函数/eig</w:t>
      </w:r>
      <w:r w:rsidR="00293F72" w:rsidRPr="00293F72">
        <w:rPr>
          <w:rFonts w:ascii="宋体" w:eastAsia="宋体" w:hAnsi="宋体"/>
          <w:sz w:val="24"/>
          <w:szCs w:val="24"/>
        </w:rPr>
        <w:t>()</w:t>
      </w:r>
      <w:r w:rsidR="00293F72" w:rsidRPr="00293F72">
        <w:rPr>
          <w:rFonts w:ascii="宋体" w:eastAsia="宋体" w:hAnsi="宋体" w:hint="eastAsia"/>
          <w:sz w:val="24"/>
          <w:szCs w:val="24"/>
        </w:rPr>
        <w:t>函数可以求其特征根。</w:t>
      </w:r>
    </w:p>
    <w:p w14:paraId="0213C529" w14:textId="14D0EC5C" w:rsidR="00293F72" w:rsidRDefault="00293F72" w:rsidP="00293F72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248A4AD6" w14:textId="77777777" w:rsidR="00F725DD" w:rsidRPr="00F725DD" w:rsidRDefault="00F725DD" w:rsidP="00F72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num = </w:t>
      </w:r>
      <w:r w:rsidRPr="00F725DD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6865BCF2" w14:textId="77777777" w:rsidR="00F725DD" w:rsidRPr="00F725DD" w:rsidRDefault="00F725DD" w:rsidP="00F72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lastRenderedPageBreak/>
        <w:t>den = 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[</w:t>
      </w:r>
      <w:r w:rsidRPr="00F725DD">
        <w:rPr>
          <w:rFonts w:ascii="Courier New" w:eastAsia="宋体" w:hAnsi="Courier New" w:cs="Courier New"/>
          <w:color w:val="3333FF"/>
          <w:kern w:val="0"/>
          <w:sz w:val="22"/>
        </w:rPr>
        <w:t>1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 </w:t>
      </w:r>
      <w:r w:rsidRPr="00F725DD">
        <w:rPr>
          <w:rFonts w:ascii="Courier New" w:eastAsia="宋体" w:hAnsi="Courier New" w:cs="Courier New"/>
          <w:color w:val="3333FF"/>
          <w:kern w:val="0"/>
          <w:sz w:val="22"/>
        </w:rPr>
        <w:t>2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 </w:t>
      </w:r>
      <w:r w:rsidRPr="00F725DD">
        <w:rPr>
          <w:rFonts w:ascii="Courier New" w:eastAsia="宋体" w:hAnsi="Courier New" w:cs="Courier New"/>
          <w:color w:val="3333FF"/>
          <w:kern w:val="0"/>
          <w:sz w:val="22"/>
        </w:rPr>
        <w:t>10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]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220E7B83" w14:textId="77777777" w:rsidR="00F725DD" w:rsidRPr="00F725DD" w:rsidRDefault="00F725DD" w:rsidP="00F72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725DD">
        <w:rPr>
          <w:rFonts w:ascii="Courier New" w:eastAsia="宋体" w:hAnsi="Courier New" w:cs="Courier New"/>
          <w:color w:val="0000FF"/>
          <w:kern w:val="0"/>
          <w:sz w:val="22"/>
        </w:rPr>
        <w:t>roots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den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20A52423" w14:textId="77777777" w:rsidR="00F725DD" w:rsidRPr="00F725DD" w:rsidRDefault="00F725DD" w:rsidP="00F72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sys = tf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num,den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)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;</w:t>
      </w:r>
    </w:p>
    <w:p w14:paraId="7A681A7E" w14:textId="77777777" w:rsidR="00F725DD" w:rsidRPr="00F725DD" w:rsidRDefault="00F725DD" w:rsidP="00F725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840"/>
        <w:jc w:val="left"/>
        <w:rPr>
          <w:rFonts w:ascii="Courier New" w:eastAsia="宋体" w:hAnsi="Courier New" w:cs="Courier New"/>
          <w:color w:val="212529"/>
          <w:kern w:val="0"/>
          <w:sz w:val="22"/>
        </w:rPr>
      </w:pPr>
      <w:r w:rsidRPr="00F725DD">
        <w:rPr>
          <w:rFonts w:ascii="Courier New" w:eastAsia="宋体" w:hAnsi="Courier New" w:cs="Courier New"/>
          <w:color w:val="0000FF"/>
          <w:kern w:val="0"/>
          <w:sz w:val="22"/>
        </w:rPr>
        <w:t>eig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(</w:t>
      </w:r>
      <w:r w:rsidRPr="00F725DD">
        <w:rPr>
          <w:rFonts w:ascii="Courier New" w:eastAsia="宋体" w:hAnsi="Courier New" w:cs="Courier New"/>
          <w:color w:val="212529"/>
          <w:kern w:val="0"/>
          <w:sz w:val="22"/>
        </w:rPr>
        <w:t>sys</w:t>
      </w:r>
      <w:r w:rsidRPr="00F725DD">
        <w:rPr>
          <w:rFonts w:ascii="Courier New" w:eastAsia="宋体" w:hAnsi="Courier New" w:cs="Courier New"/>
          <w:color w:val="008800"/>
          <w:kern w:val="0"/>
          <w:sz w:val="22"/>
        </w:rPr>
        <w:t>)</w:t>
      </w:r>
    </w:p>
    <w:p w14:paraId="2E084B08" w14:textId="000E27FF" w:rsidR="00293F72" w:rsidRDefault="00F725DD" w:rsidP="00293F72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57840645" w14:textId="0FF022F2" w:rsidR="00F725DD" w:rsidRDefault="00F725DD" w:rsidP="00293F72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243C5AA" wp14:editId="7D02C712">
            <wp:extent cx="1428571" cy="201904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4D7F" w14:textId="1DE80264" w:rsidR="00F725DD" w:rsidRPr="00293F72" w:rsidRDefault="00F725DD" w:rsidP="00293F72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可见两种方法是等价的</w:t>
      </w:r>
      <w:r w:rsidR="00A01DA6">
        <w:rPr>
          <w:rFonts w:ascii="宋体" w:eastAsia="宋体" w:hAnsi="宋体" w:hint="eastAsia"/>
          <w:sz w:val="24"/>
          <w:szCs w:val="24"/>
        </w:rPr>
        <w:t>，特征根为：-</w:t>
      </w:r>
      <w:r w:rsidR="00A01DA6">
        <w:rPr>
          <w:rFonts w:ascii="宋体" w:eastAsia="宋体" w:hAnsi="宋体"/>
          <w:sz w:val="24"/>
          <w:szCs w:val="24"/>
        </w:rPr>
        <w:t>1</w:t>
      </w:r>
      <w:r w:rsidR="00A01DA6">
        <w:rPr>
          <w:rFonts w:ascii="宋体" w:eastAsia="宋体" w:hAnsi="宋体" w:hint="eastAsia"/>
          <w:sz w:val="24"/>
          <w:szCs w:val="24"/>
        </w:rPr>
        <w:t>±</w:t>
      </w:r>
      <w:r w:rsidR="00A01DA6">
        <w:rPr>
          <w:rFonts w:ascii="宋体" w:eastAsia="宋体" w:hAnsi="宋体"/>
          <w:sz w:val="24"/>
          <w:szCs w:val="24"/>
        </w:rPr>
        <w:t>3</w:t>
      </w:r>
      <w:r w:rsidR="00A01DA6">
        <w:rPr>
          <w:rFonts w:ascii="宋体" w:eastAsia="宋体" w:hAnsi="宋体" w:hint="eastAsia"/>
          <w:sz w:val="24"/>
          <w:szCs w:val="24"/>
        </w:rPr>
        <w:t>i。</w:t>
      </w:r>
    </w:p>
    <w:p w14:paraId="7FD6C4C4" w14:textId="31E23826" w:rsidR="00A01DA6" w:rsidRPr="00A01DA6" w:rsidRDefault="00F725DD" w:rsidP="006C1E2F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01DA6">
        <w:rPr>
          <w:rFonts w:ascii="宋体" w:eastAsia="宋体" w:hAnsi="宋体" w:hint="eastAsia"/>
          <w:sz w:val="24"/>
          <w:szCs w:val="24"/>
        </w:rPr>
        <w:t>求系统的闭环极点及</w:t>
      </w:r>
      <w:r w:rsidRPr="00A01DA6">
        <w:rPr>
          <w:rFonts w:ascii="Cambria Math" w:eastAsia="宋体" w:hAnsi="Cambria Math" w:cs="Cambria Math"/>
          <w:sz w:val="24"/>
          <w:szCs w:val="24"/>
        </w:rPr>
        <w:t>𝜁</w:t>
      </w:r>
      <w:r w:rsidRPr="00A01DA6">
        <w:rPr>
          <w:rFonts w:ascii="宋体" w:eastAsia="宋体" w:hAnsi="宋体"/>
          <w:sz w:val="24"/>
          <w:szCs w:val="24"/>
        </w:rPr>
        <w:t xml:space="preserve">, </w:t>
      </w:r>
      <w:r w:rsidRPr="00A01DA6">
        <w:rPr>
          <w:rFonts w:ascii="Cambria Math" w:eastAsia="宋体" w:hAnsi="Cambria Math" w:cs="Cambria Math"/>
          <w:sz w:val="24"/>
          <w:szCs w:val="24"/>
        </w:rPr>
        <w:t>𝜔</w:t>
      </w:r>
      <w:r w:rsidRPr="00A01DA6">
        <w:rPr>
          <w:rFonts w:ascii="Cambria Math" w:eastAsia="宋体" w:hAnsi="Cambria Math" w:cs="Cambria Math"/>
          <w:sz w:val="24"/>
          <w:szCs w:val="24"/>
          <w:vertAlign w:val="subscript"/>
        </w:rPr>
        <w:t>𝑛</w:t>
      </w:r>
      <w:r w:rsidRPr="00A01DA6">
        <w:rPr>
          <w:rFonts w:ascii="Cambria Math" w:eastAsia="宋体" w:hAnsi="Cambria Math" w:cs="Cambria Math" w:hint="eastAsia"/>
          <w:sz w:val="24"/>
          <w:szCs w:val="24"/>
        </w:rPr>
        <w:t>。</w:t>
      </w:r>
    </w:p>
    <w:p w14:paraId="4A02159A" w14:textId="2EAA2D91" w:rsidR="00A01DA6" w:rsidRDefault="00A01DA6" w:rsidP="00A01DA6">
      <w:pPr>
        <w:widowControl/>
        <w:ind w:left="780"/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</w:pPr>
      <w:r>
        <w:rPr>
          <w:rFonts w:ascii="宋体" w:eastAsia="宋体" w:hAnsi="宋体" w:hint="eastAsia"/>
          <w:sz w:val="24"/>
          <w:szCs w:val="24"/>
        </w:rPr>
        <w:t>利用damp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函数可以计算出系统的闭环根和</w:t>
      </w:r>
      <w:r>
        <w:rPr>
          <w:rFonts w:ascii="Cambria Math" w:eastAsia="宋体" w:hAnsi="Cambria Math" w:cs="Cambria Math"/>
          <w:kern w:val="0"/>
          <w:sz w:val="24"/>
          <w:szCs w:val="24"/>
        </w:rPr>
        <w:t>𝜁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, </w:t>
      </w:r>
      <w:r>
        <w:rPr>
          <w:rFonts w:ascii="Cambria Math" w:eastAsia="宋体" w:hAnsi="Cambria Math" w:cs="Cambria Math"/>
          <w:kern w:val="0"/>
          <w:sz w:val="24"/>
          <w:szCs w:val="24"/>
        </w:rPr>
        <w:t>𝜔</w:t>
      </w:r>
      <w:r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  <w:t>𝑛</w:t>
      </w:r>
    </w:p>
    <w:p w14:paraId="51A2E2A6" w14:textId="6D2C24DB" w:rsidR="00A01DA6" w:rsidRPr="00A01DA6" w:rsidRDefault="00A01DA6" w:rsidP="00A01DA6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648FD749" w14:textId="68B075DD" w:rsidR="00A01DA6" w:rsidRDefault="00A01DA6" w:rsidP="00A01DA6">
      <w:pPr>
        <w:widowControl/>
        <w:ind w:left="78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4AC8DB2" wp14:editId="1AC4DC0E">
            <wp:extent cx="4990476" cy="10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A0AF" w14:textId="5BB7BF03" w:rsidR="00A01DA6" w:rsidRDefault="00A01DA6" w:rsidP="00A01DA6">
      <w:pPr>
        <w:widowControl/>
        <w:ind w:left="780"/>
        <w:rPr>
          <w:rFonts w:ascii="Cambria Math" w:eastAsia="宋体" w:hAnsi="Cambria Math" w:cs="Cambria Math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故阻尼比</w:t>
      </w:r>
      <w:r>
        <w:rPr>
          <w:rFonts w:ascii="Cambria Math" w:eastAsia="宋体" w:hAnsi="Cambria Math" w:cs="Cambria Math"/>
          <w:kern w:val="0"/>
          <w:sz w:val="24"/>
          <w:szCs w:val="24"/>
        </w:rPr>
        <w:t>𝜁=0.316</w:t>
      </w:r>
      <w:r>
        <w:rPr>
          <w:rFonts w:ascii="宋体" w:eastAsia="宋体" w:hAnsi="宋体" w:hint="eastAsia"/>
          <w:kern w:val="0"/>
          <w:sz w:val="24"/>
          <w:szCs w:val="24"/>
        </w:rPr>
        <w:t xml:space="preserve">, </w:t>
      </w:r>
      <w:r>
        <w:rPr>
          <w:rFonts w:ascii="Cambria Math" w:eastAsia="宋体" w:hAnsi="Cambria Math" w:cs="Cambria Math"/>
          <w:kern w:val="0"/>
          <w:sz w:val="24"/>
          <w:szCs w:val="24"/>
        </w:rPr>
        <w:t>𝜔</w:t>
      </w:r>
      <w:r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  <w:t>𝑛</w:t>
      </w:r>
      <w:r>
        <w:rPr>
          <w:rFonts w:ascii="Cambria Math" w:eastAsia="宋体" w:hAnsi="Cambria Math" w:cs="Cambria Math"/>
          <w:kern w:val="0"/>
          <w:sz w:val="24"/>
          <w:szCs w:val="24"/>
        </w:rPr>
        <w:t>=3.16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rad</w:t>
      </w:r>
      <w:r>
        <w:rPr>
          <w:rFonts w:ascii="Cambria Math" w:eastAsia="宋体" w:hAnsi="Cambria Math" w:cs="Cambria Math"/>
          <w:kern w:val="0"/>
          <w:sz w:val="24"/>
          <w:szCs w:val="24"/>
        </w:rPr>
        <w:t>/sec</w:t>
      </w:r>
    </w:p>
    <w:p w14:paraId="11210BC5" w14:textId="63DCFA5D" w:rsidR="00A01DA6" w:rsidRDefault="00A01DA6" w:rsidP="00A01DA6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求系统的单位阶跃响应</w:t>
      </w:r>
    </w:p>
    <w:p w14:paraId="2F7DBF37" w14:textId="31BB580A" w:rsidR="00A01DA6" w:rsidRDefault="002436B3" w:rsidP="00A01DA6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 w:rsidRPr="002436B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B2D4687" wp14:editId="7BEA3772">
            <wp:extent cx="4053385" cy="3040282"/>
            <wp:effectExtent l="0" t="0" r="444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2647" cy="304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6F6A" w14:textId="41EA9081" w:rsidR="00A01DA6" w:rsidRDefault="002436B3" w:rsidP="00A01DA6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已知单位负反馈系统前向通道的传递函数为：</w:t>
      </w:r>
      <w:r w:rsidRPr="002436B3">
        <w:rPr>
          <w:rFonts w:ascii="宋体" w:eastAsia="宋体" w:hAnsi="宋体"/>
          <w:position w:val="-24"/>
          <w:sz w:val="24"/>
          <w:szCs w:val="24"/>
        </w:rPr>
        <w:object w:dxaOrig="1440" w:dyaOrig="620" w14:anchorId="66BF697A">
          <v:shape id="_x0000_i1029" type="#_x0000_t75" style="width:1in;height:31.15pt" o:ole="">
            <v:imagedata r:id="rId22" o:title=""/>
          </v:shape>
          <o:OLEObject Type="Embed" ProgID="Equation.DSMT4" ShapeID="_x0000_i1029" DrawAspect="Content" ObjectID="_1724936684" r:id="rId23"/>
        </w:object>
      </w:r>
      <w:r>
        <w:rPr>
          <w:rFonts w:ascii="宋体" w:eastAsia="宋体" w:hAnsi="宋体" w:hint="eastAsia"/>
          <w:sz w:val="24"/>
          <w:szCs w:val="24"/>
        </w:rPr>
        <w:t>，试汇出其单位响应曲线，准确读出其动态性能指标，并记录数据。</w:t>
      </w:r>
    </w:p>
    <w:p w14:paraId="5EB68B97" w14:textId="585C37FE" w:rsidR="001978AE" w:rsidRDefault="001978AE" w:rsidP="001978AE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7298EFB1" w14:textId="77777777" w:rsidR="001978AE" w:rsidRDefault="001978AE" w:rsidP="001978AE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sys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100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5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008800"/>
          <w:sz w:val="22"/>
          <w:szCs w:val="22"/>
        </w:rPr>
        <w:t>])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70304A71" w14:textId="77777777" w:rsidR="001978AE" w:rsidRDefault="001978AE" w:rsidP="001978AE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sysc = feedback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sys,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64DCDF1E" w14:textId="30B5365B" w:rsidR="001978AE" w:rsidRDefault="001978AE" w:rsidP="001978AE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008800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sysc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32F30A57" w14:textId="5CA13548" w:rsidR="001978AE" w:rsidRPr="001978AE" w:rsidRDefault="001978AE" w:rsidP="001978AE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 w:rsidRPr="001978AE">
        <w:rPr>
          <w:rFonts w:cstheme="minorBidi" w:hint="eastAsia"/>
          <w:kern w:val="2"/>
        </w:rPr>
        <w:t>动态性能指标如图所示：</w:t>
      </w:r>
    </w:p>
    <w:p w14:paraId="0A7C38AD" w14:textId="6B09A4B1" w:rsidR="002436B3" w:rsidRDefault="001978AE" w:rsidP="002436B3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 w:rsidRPr="001978AE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C001BB3" wp14:editId="5B540903">
            <wp:extent cx="5274310" cy="26206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2EE9" w14:textId="1C59FD71" w:rsidR="002436B3" w:rsidRPr="00282A56" w:rsidRDefault="001978AE" w:rsidP="00A01DA6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</w:t>
      </w:r>
      <w:r>
        <w:rPr>
          <w:rFonts w:ascii="Cambria Math" w:eastAsia="宋体" w:hAnsi="Cambria Math" w:cs="Cambria Math"/>
          <w:kern w:val="0"/>
          <w:sz w:val="24"/>
          <w:szCs w:val="24"/>
        </w:rPr>
        <w:t>𝜔</w:t>
      </w:r>
      <w:r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  <w:t>𝑛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Cambria Math" w:eastAsia="宋体" w:hAnsi="Cambria Math" w:cs="Cambria Math"/>
          <w:kern w:val="0"/>
          <w:sz w:val="24"/>
          <w:szCs w:val="24"/>
        </w:rPr>
        <w:t>𝜁</w:t>
      </w:r>
      <w:r>
        <w:rPr>
          <w:rFonts w:ascii="宋体" w:eastAsia="宋体" w:hAnsi="宋体"/>
          <w:kern w:val="0"/>
          <w:sz w:val="24"/>
          <w:szCs w:val="24"/>
        </w:rPr>
        <w:t>=0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宋体" w:eastAsia="宋体" w:hAnsi="宋体"/>
          <w:kern w:val="0"/>
          <w:sz w:val="24"/>
          <w:szCs w:val="24"/>
        </w:rPr>
        <w:t>0.25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宋体" w:eastAsia="宋体" w:hAnsi="宋体"/>
          <w:kern w:val="0"/>
          <w:sz w:val="24"/>
          <w:szCs w:val="24"/>
        </w:rPr>
        <w:t>0.5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宋体" w:eastAsia="宋体" w:hAnsi="宋体"/>
          <w:kern w:val="0"/>
          <w:sz w:val="24"/>
          <w:szCs w:val="24"/>
        </w:rPr>
        <w:t>0.75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宋体" w:eastAsia="宋体" w:hAnsi="宋体"/>
          <w:kern w:val="0"/>
          <w:sz w:val="24"/>
          <w:szCs w:val="24"/>
        </w:rPr>
        <w:t>1.0</w:t>
      </w:r>
      <w:r>
        <w:rPr>
          <w:rFonts w:ascii="宋体" w:eastAsia="宋体" w:hAnsi="宋体" w:hint="eastAsia"/>
          <w:kern w:val="0"/>
          <w:sz w:val="24"/>
          <w:szCs w:val="24"/>
        </w:rPr>
        <w:t>,</w:t>
      </w:r>
      <w:r>
        <w:rPr>
          <w:rFonts w:ascii="宋体" w:eastAsia="宋体" w:hAnsi="宋体"/>
          <w:kern w:val="0"/>
          <w:sz w:val="24"/>
          <w:szCs w:val="24"/>
        </w:rPr>
        <w:t>1.25</w:t>
      </w:r>
      <w:r>
        <w:rPr>
          <w:rFonts w:ascii="宋体" w:eastAsia="宋体" w:hAnsi="宋体" w:hint="eastAsia"/>
          <w:kern w:val="0"/>
          <w:sz w:val="24"/>
          <w:szCs w:val="24"/>
        </w:rPr>
        <w:t>时，系统的闭环极点和对应系统的阶跃响应曲线的变化。</w:t>
      </w:r>
    </w:p>
    <w:p w14:paraId="435C9E55" w14:textId="04151023" w:rsidR="00282A56" w:rsidRDefault="00282A56" w:rsidP="00282A56">
      <w:pPr>
        <w:pStyle w:val="a8"/>
        <w:widowControl/>
        <w:ind w:left="780" w:firstLineChars="0" w:firstLine="0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代码：</w:t>
      </w:r>
    </w:p>
    <w:p w14:paraId="642B99DC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 = </w:t>
      </w:r>
      <w:r>
        <w:rPr>
          <w:rFonts w:ascii="Courier New" w:hAnsi="Courier New" w:cs="Courier New"/>
          <w:color w:val="3333FF"/>
          <w:sz w:val="22"/>
          <w:szCs w:val="22"/>
        </w:rPr>
        <w:t>100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77BA8195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3333FF"/>
          <w:sz w:val="22"/>
          <w:szCs w:val="22"/>
        </w:rPr>
        <w:t>i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= 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90A2A36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sigma = 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0.25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1.25</w:t>
      </w:r>
    </w:p>
    <w:p w14:paraId="260247D7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den=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*sigma*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100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08ABE00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damp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25A7D700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sys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32EFDC0A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3333FF"/>
          <w:sz w:val="22"/>
          <w:szCs w:val="22"/>
        </w:rPr>
        <w:t>i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= </w:t>
      </w:r>
      <w:r>
        <w:rPr>
          <w:rFonts w:ascii="Courier New" w:hAnsi="Courier New" w:cs="Courier New"/>
          <w:color w:val="3333FF"/>
          <w:sz w:val="22"/>
          <w:szCs w:val="22"/>
        </w:rPr>
        <w:t>i</w:t>
      </w:r>
      <w:r>
        <w:rPr>
          <w:rFonts w:ascii="Courier New" w:hAnsi="Courier New" w:cs="Courier New"/>
          <w:color w:val="212529"/>
          <w:sz w:val="22"/>
          <w:szCs w:val="22"/>
        </w:rPr>
        <w:t>+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36D93896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sys,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465C9ADF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69AE48AE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5E273C16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grid</w:t>
      </w:r>
    </w:p>
    <w:p w14:paraId="22390205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off</w:t>
      </w:r>
    </w:p>
    <w:p w14:paraId="000F2E1F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title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A020F0"/>
          <w:sz w:val="22"/>
          <w:szCs w:val="22"/>
        </w:rPr>
        <w:t>'</w:t>
      </w:r>
      <w:r>
        <w:rPr>
          <w:rFonts w:ascii="Courier New" w:hAnsi="Courier New" w:cs="Courier New"/>
          <w:color w:val="A020F0"/>
          <w:sz w:val="22"/>
          <w:szCs w:val="22"/>
        </w:rPr>
        <w:t>阻尼比</w:t>
      </w:r>
      <w:r>
        <w:rPr>
          <w:rFonts w:ascii="Courier New" w:hAnsi="Courier New" w:cs="Courier New"/>
          <w:color w:val="A020F0"/>
          <w:sz w:val="22"/>
          <w:szCs w:val="22"/>
        </w:rPr>
        <w:t>\zeta</w:t>
      </w:r>
      <w:r>
        <w:rPr>
          <w:rFonts w:ascii="Courier New" w:hAnsi="Courier New" w:cs="Courier New"/>
          <w:color w:val="A020F0"/>
          <w:sz w:val="22"/>
          <w:szCs w:val="22"/>
        </w:rPr>
        <w:t>取值不同时的阶跃响应曲线</w:t>
      </w:r>
      <w:r>
        <w:rPr>
          <w:rFonts w:ascii="Courier New" w:hAnsi="Courier New" w:cs="Courier New"/>
          <w:color w:val="A020F0"/>
          <w:sz w:val="22"/>
          <w:szCs w:val="22"/>
        </w:rPr>
        <w:t>'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6169067E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lab1 = </w:t>
      </w:r>
      <w:r>
        <w:rPr>
          <w:rFonts w:ascii="Courier New" w:hAnsi="Courier New" w:cs="Courier New"/>
          <w:color w:val="A020F0"/>
          <w:sz w:val="22"/>
          <w:szCs w:val="22"/>
        </w:rPr>
        <w:t>'\zeta=0'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1.9</w:t>
      </w:r>
      <w:r>
        <w:rPr>
          <w:rFonts w:ascii="Courier New" w:hAnsi="Courier New" w:cs="Courier New"/>
          <w:color w:val="212529"/>
          <w:sz w:val="22"/>
          <w:szCs w:val="22"/>
        </w:rPr>
        <w:t>,lab1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152B0890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lab2 = </w:t>
      </w:r>
      <w:r>
        <w:rPr>
          <w:rFonts w:ascii="Courier New" w:hAnsi="Courier New" w:cs="Courier New"/>
          <w:color w:val="A020F0"/>
          <w:sz w:val="22"/>
          <w:szCs w:val="22"/>
        </w:rPr>
        <w:t>'\zeta=0.25'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1.5</w:t>
      </w:r>
      <w:r>
        <w:rPr>
          <w:rFonts w:ascii="Courier New" w:hAnsi="Courier New" w:cs="Courier New"/>
          <w:color w:val="212529"/>
          <w:sz w:val="22"/>
          <w:szCs w:val="22"/>
        </w:rPr>
        <w:t>,lab2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2EF435EF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lab3 = </w:t>
      </w:r>
      <w:r>
        <w:rPr>
          <w:rFonts w:ascii="Courier New" w:hAnsi="Courier New" w:cs="Courier New"/>
          <w:color w:val="A020F0"/>
          <w:sz w:val="22"/>
          <w:szCs w:val="22"/>
        </w:rPr>
        <w:t>'\zeta=0.5'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1.2</w:t>
      </w:r>
      <w:r>
        <w:rPr>
          <w:rFonts w:ascii="Courier New" w:hAnsi="Courier New" w:cs="Courier New"/>
          <w:color w:val="212529"/>
          <w:sz w:val="22"/>
          <w:szCs w:val="22"/>
        </w:rPr>
        <w:t>,lab3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69C5DF73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lab4 = </w:t>
      </w:r>
      <w:r>
        <w:rPr>
          <w:rFonts w:ascii="Courier New" w:hAnsi="Courier New" w:cs="Courier New"/>
          <w:color w:val="A020F0"/>
          <w:sz w:val="22"/>
          <w:szCs w:val="22"/>
        </w:rPr>
        <w:t>'\zeta=0.75'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1.05</w:t>
      </w:r>
      <w:r>
        <w:rPr>
          <w:rFonts w:ascii="Courier New" w:hAnsi="Courier New" w:cs="Courier New"/>
          <w:color w:val="212529"/>
          <w:sz w:val="22"/>
          <w:szCs w:val="22"/>
        </w:rPr>
        <w:t>,lab4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671A1F82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lab5 = </w:t>
      </w:r>
      <w:r>
        <w:rPr>
          <w:rFonts w:ascii="Courier New" w:hAnsi="Courier New" w:cs="Courier New"/>
          <w:color w:val="A020F0"/>
          <w:sz w:val="22"/>
          <w:szCs w:val="22"/>
        </w:rPr>
        <w:t>'\zeta=1.0'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0.35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0.9</w:t>
      </w:r>
      <w:r>
        <w:rPr>
          <w:rFonts w:ascii="Courier New" w:hAnsi="Courier New" w:cs="Courier New"/>
          <w:color w:val="212529"/>
          <w:sz w:val="22"/>
          <w:szCs w:val="22"/>
        </w:rPr>
        <w:t>,lab5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7037AB2B" w14:textId="77777777" w:rsidR="00282A56" w:rsidRDefault="00282A56" w:rsidP="00282A5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lab6 = </w:t>
      </w:r>
      <w:r>
        <w:rPr>
          <w:rFonts w:ascii="Courier New" w:hAnsi="Courier New" w:cs="Courier New"/>
          <w:color w:val="A020F0"/>
          <w:sz w:val="22"/>
          <w:szCs w:val="22"/>
        </w:rPr>
        <w:t>'\zeta=1.25'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0.35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0.8</w:t>
      </w:r>
      <w:r>
        <w:rPr>
          <w:rFonts w:ascii="Courier New" w:hAnsi="Courier New" w:cs="Courier New"/>
          <w:color w:val="212529"/>
          <w:sz w:val="22"/>
          <w:szCs w:val="22"/>
        </w:rPr>
        <w:t>,lab6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3718B288" w14:textId="7D109A5A" w:rsidR="00282A56" w:rsidRPr="00282A56" w:rsidRDefault="00282A56" w:rsidP="00282A56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结果显示：</w:t>
      </w:r>
    </w:p>
    <w:p w14:paraId="4BA18490" w14:textId="4597CED6" w:rsidR="001978AE" w:rsidRDefault="00282A56" w:rsidP="001978AE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 w:rsidRPr="00282A5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6710E9B" wp14:editId="2E01F67E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094"/>
        <w:gridCol w:w="2437"/>
        <w:gridCol w:w="1438"/>
        <w:gridCol w:w="1580"/>
      </w:tblGrid>
      <w:tr w:rsidR="003D388A" w14:paraId="1183BF39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A0049BC" w14:textId="77777777" w:rsidR="003D388A" w:rsidRDefault="003D388A" w:rsidP="003D388A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</w:tcPr>
          <w:p w14:paraId="78199AB8" w14:textId="77777777" w:rsidR="003D388A" w:rsidRDefault="003D388A" w:rsidP="003D388A">
            <w:pPr>
              <w:jc w:val="center"/>
            </w:pPr>
            <w:r>
              <w:rPr>
                <w:rFonts w:hint="eastAsia"/>
              </w:rPr>
              <w:t>闭</w:t>
            </w:r>
            <w:r>
              <w:t>环极点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09517491" w14:textId="77777777" w:rsidR="003D388A" w:rsidRDefault="0073017B" w:rsidP="003D388A">
            <w:pPr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(rad/sec)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14F18B90" w14:textId="77777777" w:rsidR="003D388A" w:rsidRDefault="003D388A" w:rsidP="003D388A">
            <w:pPr>
              <w:jc w:val="center"/>
            </w:pPr>
            <w:r>
              <w:t>阶跃响应曲线</w:t>
            </w:r>
          </w:p>
        </w:tc>
      </w:tr>
      <w:tr w:rsidR="003D388A" w14:paraId="314AF077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064BB21F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FCFC85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0" w:type="auto"/>
            <w:vAlign w:val="center"/>
          </w:tcPr>
          <w:p w14:paraId="24704911" w14:textId="77777777" w:rsidR="003D388A" w:rsidRDefault="003D388A" w:rsidP="003D388A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02AFE759" w14:textId="77777777" w:rsidR="003D388A" w:rsidRDefault="003D388A" w:rsidP="003D388A">
            <w:pPr>
              <w:jc w:val="center"/>
            </w:pPr>
            <w:r>
              <w:t>等幅振荡</w:t>
            </w:r>
          </w:p>
        </w:tc>
      </w:tr>
      <w:tr w:rsidR="003D388A" w14:paraId="0C93A252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2F7C260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=0.25</m:t>
                </m:r>
              </m:oMath>
            </m:oMathPara>
          </w:p>
        </w:tc>
        <w:tc>
          <w:tcPr>
            <w:tcW w:w="0" w:type="auto"/>
            <w:vAlign w:val="center"/>
          </w:tcPr>
          <w:p w14:paraId="15E8AFC0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-2.5±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9.68</m:t>
                </m:r>
              </m:oMath>
            </m:oMathPara>
          </w:p>
        </w:tc>
        <w:tc>
          <w:tcPr>
            <w:tcW w:w="0" w:type="auto"/>
            <w:vAlign w:val="center"/>
          </w:tcPr>
          <w:p w14:paraId="1AAB082F" w14:textId="77777777" w:rsidR="003D388A" w:rsidRDefault="003D388A" w:rsidP="003D388A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E65A5BA" w14:textId="77777777" w:rsidR="003D388A" w:rsidRDefault="003D388A" w:rsidP="003D388A">
            <w:pPr>
              <w:jc w:val="center"/>
            </w:pPr>
            <w:r>
              <w:t>衰减振荡</w:t>
            </w:r>
          </w:p>
        </w:tc>
      </w:tr>
      <w:tr w:rsidR="003D388A" w14:paraId="646F9A64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16C6DDC9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=0.5</m:t>
                </m:r>
              </m:oMath>
            </m:oMathPara>
          </w:p>
        </w:tc>
        <w:tc>
          <w:tcPr>
            <w:tcW w:w="0" w:type="auto"/>
            <w:vAlign w:val="center"/>
          </w:tcPr>
          <w:p w14:paraId="6637321F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-5±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8.66</m:t>
                </m:r>
              </m:oMath>
            </m:oMathPara>
          </w:p>
        </w:tc>
        <w:tc>
          <w:tcPr>
            <w:tcW w:w="0" w:type="auto"/>
            <w:vAlign w:val="center"/>
          </w:tcPr>
          <w:p w14:paraId="6E8AC1C0" w14:textId="77777777" w:rsidR="003D388A" w:rsidRDefault="003D388A" w:rsidP="003D388A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5C37D191" w14:textId="77777777" w:rsidR="003D388A" w:rsidRDefault="003D388A" w:rsidP="003D388A">
            <w:pPr>
              <w:jc w:val="center"/>
            </w:pPr>
            <w:r>
              <w:t>衰减振荡</w:t>
            </w:r>
          </w:p>
        </w:tc>
      </w:tr>
      <w:tr w:rsidR="003D388A" w14:paraId="2C0A9126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882CBB1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=0.75</m:t>
                </m:r>
              </m:oMath>
            </m:oMathPara>
          </w:p>
        </w:tc>
        <w:tc>
          <w:tcPr>
            <w:tcW w:w="0" w:type="auto"/>
            <w:vAlign w:val="center"/>
          </w:tcPr>
          <w:p w14:paraId="3CCD0537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-7.5±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6.61</m:t>
                </m:r>
              </m:oMath>
            </m:oMathPara>
          </w:p>
        </w:tc>
        <w:tc>
          <w:tcPr>
            <w:tcW w:w="0" w:type="auto"/>
            <w:vAlign w:val="center"/>
          </w:tcPr>
          <w:p w14:paraId="204DE680" w14:textId="77777777" w:rsidR="003D388A" w:rsidRDefault="003D388A" w:rsidP="003D388A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79075F8" w14:textId="77777777" w:rsidR="003D388A" w:rsidRDefault="003D388A" w:rsidP="003D388A">
            <w:pPr>
              <w:jc w:val="center"/>
            </w:pPr>
            <w:r>
              <w:t>衰减振荡</w:t>
            </w:r>
          </w:p>
        </w:tc>
      </w:tr>
      <w:tr w:rsidR="003D388A" w14:paraId="7F472403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2C6F216B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=1.0</m:t>
                </m:r>
              </m:oMath>
            </m:oMathPara>
          </w:p>
        </w:tc>
        <w:tc>
          <w:tcPr>
            <w:tcW w:w="0" w:type="auto"/>
            <w:vAlign w:val="center"/>
          </w:tcPr>
          <w:p w14:paraId="3E61CBB4" w14:textId="77777777" w:rsidR="003D388A" w:rsidRDefault="003D388A" w:rsidP="003D388A">
            <w:pPr>
              <w:jc w:val="center"/>
            </w:pPr>
            <w:r>
              <w:t>两实数重根-10 与-10</w:t>
            </w:r>
          </w:p>
        </w:tc>
        <w:tc>
          <w:tcPr>
            <w:tcW w:w="0" w:type="auto"/>
            <w:vAlign w:val="center"/>
          </w:tcPr>
          <w:p w14:paraId="48D09D52" w14:textId="77777777" w:rsidR="003D388A" w:rsidRDefault="003D388A" w:rsidP="003D388A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06301FF8" w14:textId="77777777" w:rsidR="003D388A" w:rsidRDefault="003D388A" w:rsidP="003D388A">
            <w:pPr>
              <w:jc w:val="center"/>
            </w:pPr>
            <w:r>
              <w:t>单调上升</w:t>
            </w:r>
          </w:p>
        </w:tc>
      </w:tr>
      <w:tr w:rsidR="003D388A" w14:paraId="25BC59DE" w14:textId="77777777" w:rsidTr="003D388A">
        <w:trPr>
          <w:cantSplit/>
          <w:tblCellSpacing w:w="0" w:type="dxa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73D8CC3" w14:textId="77777777" w:rsidR="003D388A" w:rsidRDefault="003D388A" w:rsidP="003D388A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ζ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=1.25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F4DF07A" w14:textId="77777777" w:rsidR="003D388A" w:rsidRDefault="003D388A" w:rsidP="003D388A">
            <w:pPr>
              <w:jc w:val="center"/>
            </w:pPr>
            <w:r>
              <w:t>两不等实数根-5 与-20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C0F57C8" w14:textId="77777777" w:rsidR="003D388A" w:rsidRDefault="003D388A" w:rsidP="003D388A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A756DD" w14:textId="77777777" w:rsidR="003D388A" w:rsidRDefault="003D388A" w:rsidP="003D388A">
            <w:pPr>
              <w:jc w:val="center"/>
            </w:pPr>
            <w:r>
              <w:t>单调上升</w:t>
            </w:r>
          </w:p>
        </w:tc>
      </w:tr>
    </w:tbl>
    <w:p w14:paraId="45D05D9C" w14:textId="77777777" w:rsidR="003D388A" w:rsidRDefault="003D388A" w:rsidP="003D388A"/>
    <w:p w14:paraId="6BE6D12A" w14:textId="40E89186" w:rsidR="003D388A" w:rsidRPr="003D388A" w:rsidRDefault="003D388A" w:rsidP="001978AE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可见，当</w:t>
      </w:r>
      <w:r>
        <w:rPr>
          <w:rFonts w:ascii="Cambria Math" w:eastAsia="宋体" w:hAnsi="Cambria Math" w:cs="Cambria Math"/>
          <w:kern w:val="0"/>
          <w:sz w:val="24"/>
          <w:szCs w:val="24"/>
        </w:rPr>
        <w:t>𝜔</w:t>
      </w:r>
      <w:r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  <w:t>𝑛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一定时，系统随着阻尼比</w:t>
      </w:r>
      <w:r>
        <w:rPr>
          <w:rFonts w:ascii="Cambria Math" w:eastAsia="宋体" w:hAnsi="Cambria Math" w:cs="Cambria Math"/>
          <w:kern w:val="0"/>
          <w:sz w:val="24"/>
          <w:szCs w:val="24"/>
        </w:rPr>
        <w:t>𝜁</w:t>
      </w:r>
      <w:r>
        <w:rPr>
          <w:rFonts w:ascii="宋体" w:eastAsia="宋体" w:hAnsi="宋体" w:hint="eastAsia"/>
          <w:kern w:val="0"/>
          <w:sz w:val="24"/>
          <w:szCs w:val="24"/>
        </w:rPr>
        <w:t>的增大，闭环极点的实部在s左半平面的位置逐渐远离原点，虚部逐渐减小到0，超调量减小，调节时间缩短，稳定性更好。</w:t>
      </w:r>
    </w:p>
    <w:p w14:paraId="6B85051C" w14:textId="0F8207E8" w:rsidR="001978AE" w:rsidRPr="009F0B36" w:rsidRDefault="009F0B36" w:rsidP="00A01DA6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分析当</w:t>
      </w:r>
      <w:r>
        <w:rPr>
          <w:rFonts w:ascii="Cambria Math" w:eastAsia="宋体" w:hAnsi="Cambria Math" w:cs="Cambria Math"/>
          <w:kern w:val="0"/>
          <w:sz w:val="24"/>
          <w:szCs w:val="24"/>
        </w:rPr>
        <w:t>𝜔</w:t>
      </w:r>
      <w:r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  <w:t>𝑛</w:t>
      </w:r>
      <w:r>
        <w:rPr>
          <w:rFonts w:ascii="Cambria Math" w:eastAsia="宋体" w:hAnsi="Cambria Math" w:cs="Cambria Math"/>
          <w:kern w:val="0"/>
          <w:sz w:val="24"/>
          <w:szCs w:val="24"/>
        </w:rPr>
        <w:t>=10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，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3</w:t>
      </w:r>
      <w:r>
        <w:rPr>
          <w:rFonts w:ascii="Cambria Math" w:eastAsia="宋体" w:hAnsi="Cambria Math" w:cs="Cambria Math"/>
          <w:kern w:val="0"/>
          <w:sz w:val="24"/>
          <w:szCs w:val="24"/>
        </w:rPr>
        <w:t>0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，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5</w:t>
      </w:r>
      <w:r>
        <w:rPr>
          <w:rFonts w:ascii="Cambria Math" w:eastAsia="宋体" w:hAnsi="Cambria Math" w:cs="Cambria Math"/>
          <w:kern w:val="0"/>
          <w:sz w:val="24"/>
          <w:szCs w:val="24"/>
        </w:rPr>
        <w:t>0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时，对应系统的阶跃响应曲线的变化。</w:t>
      </w:r>
    </w:p>
    <w:p w14:paraId="0A761A37" w14:textId="22D6E902" w:rsidR="009F0B36" w:rsidRDefault="009F0B36" w:rsidP="009F0B36">
      <w:pPr>
        <w:pStyle w:val="a8"/>
        <w:widowControl/>
        <w:ind w:left="780" w:firstLineChars="0" w:firstLine="0"/>
        <w:rPr>
          <w:rFonts w:ascii="Cambria Math" w:eastAsia="宋体" w:hAnsi="Cambria Math" w:cs="Cambria Math"/>
          <w:kern w:val="0"/>
          <w:sz w:val="24"/>
          <w:szCs w:val="24"/>
        </w:rPr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t>代码：</w:t>
      </w:r>
    </w:p>
    <w:p w14:paraId="0615A6E3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sigma = </w:t>
      </w:r>
      <w:r>
        <w:rPr>
          <w:rFonts w:ascii="Courier New" w:hAnsi="Courier New" w:cs="Courier New"/>
          <w:color w:val="3333FF"/>
          <w:sz w:val="22"/>
          <w:szCs w:val="22"/>
        </w:rPr>
        <w:t>0.25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07AFFF20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3333FF"/>
          <w:sz w:val="22"/>
          <w:szCs w:val="22"/>
        </w:rPr>
        <w:t>i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= 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05DB2BFF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for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wn =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20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50</w:t>
      </w:r>
    </w:p>
    <w:p w14:paraId="4433800C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num = wn^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06C41EDC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*sigma*wn,wn^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2CE090E0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sys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3E22A8A2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 xml:space="preserve">    </w:t>
      </w:r>
      <w:r>
        <w:rPr>
          <w:rFonts w:ascii="Courier New" w:hAnsi="Courier New" w:cs="Courier New"/>
          <w:color w:val="3333FF"/>
          <w:sz w:val="22"/>
          <w:szCs w:val="22"/>
        </w:rPr>
        <w:t>i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= </w:t>
      </w:r>
      <w:r>
        <w:rPr>
          <w:rFonts w:ascii="Courier New" w:hAnsi="Courier New" w:cs="Courier New"/>
          <w:color w:val="3333FF"/>
          <w:sz w:val="22"/>
          <w:szCs w:val="22"/>
        </w:rPr>
        <w:t>i</w:t>
      </w:r>
      <w:r>
        <w:rPr>
          <w:rFonts w:ascii="Courier New" w:hAnsi="Courier New" w:cs="Courier New"/>
          <w:color w:val="212529"/>
          <w:sz w:val="22"/>
          <w:szCs w:val="22"/>
        </w:rPr>
        <w:t>+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2AC1EB9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sys,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3023912D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5F852963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    </w:t>
      </w:r>
      <w:r>
        <w:rPr>
          <w:rFonts w:ascii="Courier New" w:hAnsi="Courier New" w:cs="Courier New"/>
          <w:color w:val="0000FF"/>
          <w:sz w:val="22"/>
          <w:szCs w:val="22"/>
        </w:rPr>
        <w:t>grid</w:t>
      </w:r>
    </w:p>
    <w:p w14:paraId="1291A418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end</w:t>
      </w:r>
    </w:p>
    <w:p w14:paraId="7850DA1F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off</w:t>
      </w:r>
    </w:p>
    <w:p w14:paraId="50CCDA50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title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A020F0"/>
          <w:sz w:val="22"/>
          <w:szCs w:val="22"/>
        </w:rPr>
        <w:t>'\omega_n</w:t>
      </w:r>
      <w:r>
        <w:rPr>
          <w:rFonts w:ascii="Courier New" w:hAnsi="Courier New" w:cs="Courier New"/>
          <w:color w:val="A020F0"/>
          <w:sz w:val="22"/>
          <w:szCs w:val="22"/>
        </w:rPr>
        <w:t>变化时系统的阶跃响应曲线</w:t>
      </w:r>
      <w:r>
        <w:rPr>
          <w:rFonts w:ascii="Courier New" w:hAnsi="Courier New" w:cs="Courier New"/>
          <w:color w:val="A020F0"/>
          <w:sz w:val="22"/>
          <w:szCs w:val="22"/>
        </w:rPr>
        <w:t>'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5DDFFD10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lab1 = </w:t>
      </w:r>
      <w:r>
        <w:rPr>
          <w:rFonts w:ascii="Courier New" w:hAnsi="Courier New" w:cs="Courier New"/>
          <w:color w:val="A020F0"/>
          <w:sz w:val="22"/>
          <w:szCs w:val="22"/>
        </w:rPr>
        <w:t>'\omega_n=10'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0.35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1.4</w:t>
      </w:r>
      <w:r>
        <w:rPr>
          <w:rFonts w:ascii="Courier New" w:hAnsi="Courier New" w:cs="Courier New"/>
          <w:color w:val="212529"/>
          <w:sz w:val="22"/>
          <w:szCs w:val="22"/>
        </w:rPr>
        <w:t>,lab1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74FC2C05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lab2 = </w:t>
      </w:r>
      <w:r>
        <w:rPr>
          <w:rFonts w:ascii="Courier New" w:hAnsi="Courier New" w:cs="Courier New"/>
          <w:color w:val="A020F0"/>
          <w:sz w:val="22"/>
          <w:szCs w:val="22"/>
        </w:rPr>
        <w:t>'\omega_n=30'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0.12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1.3</w:t>
      </w:r>
      <w:r>
        <w:rPr>
          <w:rFonts w:ascii="Courier New" w:hAnsi="Courier New" w:cs="Courier New"/>
          <w:color w:val="212529"/>
          <w:sz w:val="22"/>
          <w:szCs w:val="22"/>
        </w:rPr>
        <w:t>,lab2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0931BA86" w14:textId="77777777" w:rsidR="009F0B36" w:rsidRDefault="009F0B36" w:rsidP="009F0B3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lab3 = </w:t>
      </w:r>
      <w:r>
        <w:rPr>
          <w:rFonts w:ascii="Courier New" w:hAnsi="Courier New" w:cs="Courier New"/>
          <w:color w:val="A020F0"/>
          <w:sz w:val="22"/>
          <w:szCs w:val="22"/>
        </w:rPr>
        <w:t>'\omega_n=50'</w:t>
      </w:r>
      <w:r>
        <w:rPr>
          <w:rFonts w:ascii="Courier New" w:hAnsi="Courier New" w:cs="Courier New"/>
          <w:color w:val="212529"/>
          <w:sz w:val="22"/>
          <w:szCs w:val="22"/>
        </w:rPr>
        <w:t>;text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0.05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1.2</w:t>
      </w:r>
      <w:r>
        <w:rPr>
          <w:rFonts w:ascii="Courier New" w:hAnsi="Courier New" w:cs="Courier New"/>
          <w:color w:val="212529"/>
          <w:sz w:val="22"/>
          <w:szCs w:val="22"/>
        </w:rPr>
        <w:t>,lab3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</w:p>
    <w:p w14:paraId="29B5AF52" w14:textId="3A139C1B" w:rsidR="009F0B36" w:rsidRPr="009F0B36" w:rsidRDefault="009F0B36" w:rsidP="009F0B36">
      <w:pPr>
        <w:pStyle w:val="a8"/>
        <w:widowControl/>
        <w:ind w:left="780" w:firstLineChars="0" w:firstLine="0"/>
        <w:rPr>
          <w:rFonts w:ascii="Cambria Math" w:eastAsia="宋体" w:hAnsi="Cambria Math" w:cs="Cambria Math"/>
          <w:kern w:val="0"/>
          <w:sz w:val="24"/>
          <w:szCs w:val="24"/>
        </w:rPr>
      </w:pPr>
    </w:p>
    <w:p w14:paraId="1D587DF2" w14:textId="00BFBF2E" w:rsidR="009F0B36" w:rsidRDefault="009F0B36" w:rsidP="009F0B36">
      <w:pPr>
        <w:pStyle w:val="a8"/>
        <w:widowControl/>
        <w:ind w:left="780" w:firstLineChars="0" w:firstLine="0"/>
        <w:rPr>
          <w:rFonts w:ascii="Cambria Math" w:eastAsia="宋体" w:hAnsi="Cambria Math" w:cs="Cambria Math"/>
          <w:kern w:val="0"/>
          <w:sz w:val="24"/>
          <w:szCs w:val="24"/>
        </w:rPr>
      </w:pPr>
      <w:r>
        <w:rPr>
          <w:rFonts w:ascii="Cambria Math" w:eastAsia="宋体" w:hAnsi="Cambria Math" w:cs="Cambria Math" w:hint="eastAsia"/>
          <w:kern w:val="0"/>
          <w:sz w:val="24"/>
          <w:szCs w:val="24"/>
        </w:rPr>
        <w:t>结果显示：</w:t>
      </w:r>
    </w:p>
    <w:p w14:paraId="5715F74A" w14:textId="20B8F7F9" w:rsidR="009F0B36" w:rsidRDefault="009F0B36" w:rsidP="009F0B36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 w:rsidRPr="009F0B3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13FBE8" wp14:editId="6DC103BA">
            <wp:extent cx="5274310" cy="39560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D99B" w14:textId="5F97D3B0" w:rsidR="009F0B36" w:rsidRPr="009F0B36" w:rsidRDefault="009F0B36" w:rsidP="009F0B36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可见，当</w:t>
      </w:r>
      <w:r>
        <w:rPr>
          <w:rFonts w:ascii="Cambria Math" w:eastAsia="宋体" w:hAnsi="Cambria Math" w:cs="Cambria Math"/>
          <w:kern w:val="0"/>
          <w:sz w:val="24"/>
          <w:szCs w:val="24"/>
        </w:rPr>
        <w:t>𝜁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一定时</w:t>
      </w:r>
      <w:r>
        <w:rPr>
          <w:rFonts w:ascii="宋体" w:eastAsia="宋体" w:hAnsi="宋体" w:hint="eastAsia"/>
          <w:kern w:val="0"/>
          <w:sz w:val="24"/>
          <w:szCs w:val="24"/>
        </w:rPr>
        <w:t>,随着</w:t>
      </w:r>
      <w:r>
        <w:rPr>
          <w:rFonts w:ascii="Cambria Math" w:eastAsia="宋体" w:hAnsi="Cambria Math" w:cs="Cambria Math"/>
          <w:kern w:val="0"/>
          <w:sz w:val="24"/>
          <w:szCs w:val="24"/>
        </w:rPr>
        <w:t>𝜔</w:t>
      </w:r>
      <w:r>
        <w:rPr>
          <w:rFonts w:ascii="Cambria Math" w:eastAsia="宋体" w:hAnsi="Cambria Math" w:cs="Cambria Math"/>
          <w:kern w:val="0"/>
          <w:sz w:val="24"/>
          <w:szCs w:val="24"/>
          <w:vertAlign w:val="subscript"/>
        </w:rPr>
        <w:t>𝑛</w:t>
      </w:r>
      <w:r>
        <w:rPr>
          <w:rFonts w:ascii="Cambria Math" w:eastAsia="宋体" w:hAnsi="Cambria Math" w:cs="Cambria Math" w:hint="eastAsia"/>
          <w:kern w:val="0"/>
          <w:sz w:val="24"/>
          <w:szCs w:val="24"/>
        </w:rPr>
        <w:t>增大，系统响应加速，振荡频率增大，系统调整时间缩短，但是超调量没有变化。</w:t>
      </w:r>
    </w:p>
    <w:p w14:paraId="401C0F41" w14:textId="31CA76F4" w:rsidR="009F0B36" w:rsidRDefault="00A143AB" w:rsidP="00A143AB">
      <w:pPr>
        <w:pStyle w:val="a8"/>
        <w:widowControl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A143AB">
        <w:rPr>
          <w:rFonts w:ascii="宋体" w:eastAsia="宋体" w:hAnsi="宋体"/>
          <w:sz w:val="24"/>
          <w:szCs w:val="24"/>
        </w:rPr>
        <w:t>当输入信号为</w:t>
      </w:r>
      <w:r w:rsidRPr="00A143AB">
        <w:rPr>
          <w:rFonts w:ascii="宋体" w:eastAsia="宋体" w:hAnsi="宋体"/>
          <w:position w:val="-10"/>
          <w:sz w:val="24"/>
          <w:szCs w:val="24"/>
        </w:rPr>
        <w:object w:dxaOrig="1680" w:dyaOrig="360" w14:anchorId="159533F8">
          <v:shape id="_x0000_i1030" type="#_x0000_t75" style="width:83.8pt;height:18.25pt" o:ole="">
            <v:imagedata r:id="rId27" o:title=""/>
          </v:shape>
          <o:OLEObject Type="Embed" ProgID="Equation.DSMT4" ShapeID="_x0000_i1030" DrawAspect="Content" ObjectID="_1724936685" r:id="rId28"/>
        </w:object>
      </w:r>
      <w:r w:rsidRPr="00A143AB">
        <w:rPr>
          <w:rFonts w:ascii="宋体" w:eastAsia="宋体" w:hAnsi="宋体"/>
          <w:sz w:val="24"/>
          <w:szCs w:val="24"/>
        </w:rPr>
        <w:t>时,</w:t>
      </w:r>
      <w:r w:rsidRPr="00A143AB">
        <w:rPr>
          <w:rFonts w:ascii="宋体" w:eastAsia="宋体" w:hAnsi="宋体" w:hint="eastAsia"/>
          <w:sz w:val="24"/>
          <w:szCs w:val="24"/>
        </w:rPr>
        <w:t>求系统</w:t>
      </w:r>
      <w:r w:rsidRPr="00A143AB">
        <w:rPr>
          <w:rFonts w:ascii="宋体" w:eastAsia="宋体" w:hAnsi="宋体"/>
          <w:position w:val="-24"/>
          <w:sz w:val="24"/>
          <w:szCs w:val="24"/>
        </w:rPr>
        <w:object w:dxaOrig="1880" w:dyaOrig="620" w14:anchorId="602C9129">
          <v:shape id="_x0000_i1031" type="#_x0000_t75" style="width:94.05pt;height:31.15pt" o:ole="">
            <v:imagedata r:id="rId29" o:title=""/>
          </v:shape>
          <o:OLEObject Type="Embed" ProgID="Equation.DSMT4" ShapeID="_x0000_i1031" DrawAspect="Content" ObjectID="_1724936686" r:id="rId30"/>
        </w:object>
      </w:r>
      <w:r w:rsidRPr="00A143AB">
        <w:rPr>
          <w:rFonts w:ascii="宋体" w:eastAsia="宋体" w:hAnsi="宋体"/>
          <w:sz w:val="24"/>
          <w:szCs w:val="24"/>
        </w:rPr>
        <w:t>的输出响应曲线。</w:t>
      </w:r>
    </w:p>
    <w:p w14:paraId="3EB0F7C1" w14:textId="7D772A1D" w:rsidR="00A143AB" w:rsidRDefault="00A143AB" w:rsidP="00A143AB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431D3B6A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 =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37D3802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05DA9127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2CFF3247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t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0.1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20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5388E9B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u = </w:t>
      </w:r>
      <w:r>
        <w:rPr>
          <w:rFonts w:ascii="Courier New" w:hAnsi="Courier New" w:cs="Courier New"/>
          <w:color w:val="3333FF"/>
          <w:sz w:val="22"/>
          <w:szCs w:val="22"/>
        </w:rPr>
        <w:t>5</w:t>
      </w:r>
      <w:r>
        <w:rPr>
          <w:rFonts w:ascii="Courier New" w:hAnsi="Courier New" w:cs="Courier New"/>
          <w:color w:val="212529"/>
          <w:sz w:val="22"/>
          <w:szCs w:val="22"/>
        </w:rPr>
        <w:t>+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*t+</w:t>
      </w:r>
      <w:r>
        <w:rPr>
          <w:rFonts w:ascii="Courier New" w:hAnsi="Courier New" w:cs="Courier New"/>
          <w:color w:val="3333FF"/>
          <w:sz w:val="22"/>
          <w:szCs w:val="22"/>
        </w:rPr>
        <w:t>8</w:t>
      </w:r>
      <w:r>
        <w:rPr>
          <w:rFonts w:ascii="Courier New" w:hAnsi="Courier New" w:cs="Courier New"/>
          <w:color w:val="212529"/>
          <w:sz w:val="22"/>
          <w:szCs w:val="22"/>
        </w:rPr>
        <w:t>*t.^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75C3AEB7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>lsim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G,u,t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6F129D96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38346E1E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plot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t,u,</w:t>
      </w:r>
      <w:r>
        <w:rPr>
          <w:rFonts w:ascii="Courier New" w:hAnsi="Courier New" w:cs="Courier New"/>
          <w:color w:val="A020F0"/>
          <w:sz w:val="22"/>
          <w:szCs w:val="22"/>
        </w:rPr>
        <w:t>'r'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E713AA8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grid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5F9799C3" w14:textId="55F2B829" w:rsidR="00A143AB" w:rsidRDefault="00A143AB" w:rsidP="00A143AB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</w:p>
    <w:p w14:paraId="5B8FF36E" w14:textId="004A7883" w:rsidR="00A143AB" w:rsidRDefault="00A143AB" w:rsidP="00A143AB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43FDEA38" w14:textId="5F8E454D" w:rsidR="00A143AB" w:rsidRPr="00A143AB" w:rsidRDefault="00A143AB" w:rsidP="00A143AB">
      <w:pPr>
        <w:pStyle w:val="a8"/>
        <w:widowControl/>
        <w:ind w:left="780" w:firstLineChars="0" w:firstLine="0"/>
        <w:rPr>
          <w:rFonts w:ascii="宋体" w:eastAsia="宋体" w:hAnsi="宋体"/>
          <w:sz w:val="24"/>
          <w:szCs w:val="24"/>
        </w:rPr>
      </w:pPr>
      <w:r w:rsidRPr="00A143AB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12F2479" wp14:editId="086BB728">
            <wp:extent cx="5274310" cy="3956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80A0" w14:textId="3F12FFE4" w:rsidR="00F42CB1" w:rsidRDefault="00F42CB1" w:rsidP="00F42CB1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42CB1">
        <w:rPr>
          <w:rFonts w:ascii="宋体" w:eastAsia="宋体" w:hAnsi="宋体" w:hint="eastAsia"/>
          <w:b/>
          <w:bCs/>
          <w:sz w:val="32"/>
          <w:szCs w:val="32"/>
        </w:rPr>
        <w:t>实验结果</w:t>
      </w:r>
    </w:p>
    <w:p w14:paraId="40A477F4" w14:textId="0A67630D" w:rsidR="009C69F2" w:rsidRDefault="00A143AB" w:rsidP="00A143AB">
      <w:pPr>
        <w:pStyle w:val="a8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试绘出以下系统的阶跃响应，与原系统</w:t>
      </w:r>
      <w:r w:rsidRPr="00A143AB">
        <w:rPr>
          <w:rFonts w:ascii="宋体" w:eastAsia="宋体" w:hAnsi="宋体"/>
          <w:position w:val="-24"/>
          <w:sz w:val="24"/>
          <w:szCs w:val="24"/>
        </w:rPr>
        <w:object w:dxaOrig="1880" w:dyaOrig="620" w14:anchorId="59D5B7FC">
          <v:shape id="_x0000_i1032" type="#_x0000_t75" style="width:94.05pt;height:31.15pt" o:ole="">
            <v:imagedata r:id="rId32" o:title=""/>
          </v:shape>
          <o:OLEObject Type="Embed" ProgID="Equation.DSMT4" ShapeID="_x0000_i1032" DrawAspect="Content" ObjectID="_1724936687" r:id="rId33"/>
        </w:object>
      </w:r>
      <w:r>
        <w:rPr>
          <w:rFonts w:ascii="宋体" w:eastAsia="宋体" w:hAnsi="宋体" w:hint="eastAsia"/>
          <w:sz w:val="24"/>
          <w:szCs w:val="24"/>
        </w:rPr>
        <w:t>的阶跃响应曲线进行比较，并对实验结果进行分析。</w:t>
      </w:r>
    </w:p>
    <w:p w14:paraId="29932A43" w14:textId="37CFBE7D" w:rsidR="00A143AB" w:rsidRDefault="00A143AB" w:rsidP="00A143AB">
      <w:pPr>
        <w:spacing w:after="240"/>
        <w:ind w:left="840"/>
        <w:jc w:val="left"/>
      </w:pPr>
      <w:r>
        <w:t xml:space="preserve">(1)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=-5,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+5)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+10</m:t>
            </m:r>
          </m:den>
        </m:f>
      </m:oMath>
      <w:r>
        <w:br/>
        <w:t xml:space="preserve">(2)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=-2,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+2)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+10</m:t>
            </m:r>
          </m:den>
        </m:f>
      </m:oMath>
      <w:r>
        <w:br/>
        <w:t xml:space="preserve">(3)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10(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+1)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</w:rPr>
              <m:t>+10</m:t>
            </m:r>
          </m:den>
        </m:f>
      </m:oMath>
      <w:r>
        <w:t xml:space="preserve"> </w:t>
      </w:r>
    </w:p>
    <w:p w14:paraId="3B4F9CF9" w14:textId="75C68E19" w:rsidR="00A143AB" w:rsidRDefault="00A143AB" w:rsidP="00A143AB">
      <w:pPr>
        <w:pStyle w:val="a8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7ADF594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num1 =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37B2E5FD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652DEFBA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G0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num1,den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2E52A417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G0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336DC0F3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num2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149005C5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G1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num2,den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743A01B9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lastRenderedPageBreak/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G1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70610805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num3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5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57DA4B9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G2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num3,den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0251F41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G2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3B2CD67B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num4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22D0CAB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G3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num4,den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54BC9BF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G3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5787851E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off</w:t>
      </w:r>
    </w:p>
    <w:p w14:paraId="050ABCD9" w14:textId="77777777" w:rsidR="00A143AB" w:rsidRDefault="00A143AB" w:rsidP="00A143AB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grid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07FB885C" w14:textId="77777777" w:rsidR="00A143AB" w:rsidRDefault="00A143AB" w:rsidP="00A143AB">
      <w:pPr>
        <w:pStyle w:val="HTML"/>
        <w:shd w:val="clear" w:color="auto" w:fill="FFFFFF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 </w:t>
      </w:r>
    </w:p>
    <w:p w14:paraId="5D464B18" w14:textId="49F20BE7" w:rsidR="00A143AB" w:rsidRDefault="00A143AB" w:rsidP="00A143AB">
      <w:pPr>
        <w:pStyle w:val="a8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65BF71CF" w14:textId="089C7775" w:rsidR="00A143AB" w:rsidRDefault="00A143AB" w:rsidP="00A143AB">
      <w:pPr>
        <w:pStyle w:val="a8"/>
        <w:ind w:left="840" w:firstLineChars="0" w:firstLine="0"/>
        <w:rPr>
          <w:rFonts w:ascii="宋体" w:eastAsia="宋体" w:hAnsi="宋体"/>
          <w:sz w:val="24"/>
          <w:szCs w:val="24"/>
        </w:rPr>
      </w:pPr>
      <w:r w:rsidRPr="00A143A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AADA62" wp14:editId="1BE7044B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7E8B" w14:textId="1F1C0C42" w:rsidR="00A143AB" w:rsidRPr="00A143AB" w:rsidRDefault="00A143AB" w:rsidP="00A143AB">
      <w:pPr>
        <w:pStyle w:val="a8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可以看出，零点的左移使得系统的上升时间、峰值时间增大，超调量、调节时间减小。</w:t>
      </w:r>
    </w:p>
    <w:p w14:paraId="09C5E983" w14:textId="67C7E11D" w:rsidR="00BA4DA6" w:rsidRPr="00BA4DA6" w:rsidRDefault="00BA4DA6" w:rsidP="00BA4DA6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BA4DA6">
        <w:rPr>
          <w:rFonts w:ascii="宋体" w:eastAsia="宋体" w:hAnsi="宋体"/>
          <w:sz w:val="24"/>
          <w:szCs w:val="24"/>
        </w:rPr>
        <w:t xml:space="preserve">已知系统传递函数为 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</m:t>
            </m:r>
          </m:den>
        </m:f>
      </m:oMath>
      <w:r w:rsidRPr="00BA4DA6">
        <w:rPr>
          <w:rFonts w:ascii="宋体" w:eastAsia="宋体" w:hAnsi="宋体"/>
          <w:sz w:val="24"/>
          <w:szCs w:val="24"/>
        </w:rPr>
        <w:t>, 试绘制其阶跃响应曲线, 并标注惯性时间常数</w:t>
      </w:r>
    </w:p>
    <w:p w14:paraId="7A140B8B" w14:textId="6FCF7487" w:rsidR="00BA4DA6" w:rsidRP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A4DA6">
        <w:rPr>
          <w:rFonts w:ascii="宋体" w:eastAsia="宋体" w:hAnsi="宋体" w:hint="eastAsia"/>
          <w:sz w:val="24"/>
          <w:szCs w:val="24"/>
        </w:rPr>
        <w:t>代码：</w:t>
      </w:r>
    </w:p>
    <w:p w14:paraId="36881863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 = </w:t>
      </w:r>
      <w:r>
        <w:rPr>
          <w:rFonts w:ascii="Courier New" w:hAnsi="Courier New" w:cs="Courier New"/>
          <w:color w:val="3333FF"/>
          <w:sz w:val="22"/>
          <w:szCs w:val="22"/>
        </w:rPr>
        <w:t>4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1E1C6F00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3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3DB0F18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5DED91F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113C4618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text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3333FF"/>
          <w:sz w:val="22"/>
          <w:szCs w:val="22"/>
        </w:rPr>
        <w:t>3</w:t>
      </w:r>
      <w:r>
        <w:rPr>
          <w:rFonts w:ascii="Courier New" w:hAnsi="Courier New" w:cs="Courier New"/>
          <w:color w:val="212529"/>
          <w:sz w:val="22"/>
          <w:szCs w:val="22"/>
        </w:rPr>
        <w:t>,</w:t>
      </w:r>
      <w:r>
        <w:rPr>
          <w:rFonts w:ascii="Courier New" w:hAnsi="Courier New" w:cs="Courier New"/>
          <w:color w:val="A020F0"/>
          <w:sz w:val="22"/>
          <w:szCs w:val="22"/>
        </w:rPr>
        <w:t>'T=3'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04B66279" w14:textId="4F41D593" w:rsid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结果显示：</w:t>
      </w:r>
    </w:p>
    <w:p w14:paraId="2BAB4816" w14:textId="5DCC11D9" w:rsidR="00BA4DA6" w:rsidRP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A4DA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8D5A166" wp14:editId="1F918321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1C2D" w14:textId="402D98C9" w:rsidR="00BA4DA6" w:rsidRDefault="00BA4DA6" w:rsidP="00BA4DA6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BA4DA6">
        <w:rPr>
          <w:rFonts w:ascii="宋体" w:eastAsia="宋体" w:hAnsi="宋体"/>
          <w:sz w:val="24"/>
          <w:szCs w:val="24"/>
        </w:rPr>
        <w:t xml:space="preserve">已知系统传递函数为 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+3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+25</m:t>
            </m:r>
          </m:den>
        </m:f>
      </m:oMath>
      <w:r w:rsidRPr="00BA4DA6">
        <w:rPr>
          <w:rFonts w:ascii="宋体" w:eastAsia="宋体" w:hAnsi="宋体"/>
          <w:sz w:val="24"/>
          <w:szCs w:val="24"/>
        </w:rPr>
        <w:t xml:space="preserve">, 试绘制其在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</m:t>
        </m:r>
        <m:r>
          <m:rPr>
            <m:nor/>
          </m:rPr>
          <w:rPr>
            <w:rFonts w:ascii="宋体" w:eastAsia="宋体" w:hAnsi="宋体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Pr="00BA4DA6">
        <w:rPr>
          <w:rFonts w:ascii="宋体" w:eastAsia="宋体" w:hAnsi="宋体"/>
          <w:sz w:val="24"/>
          <w:szCs w:val="24"/>
        </w:rPr>
        <w:t xml:space="preserve"> 内的单位阶跃响应曲线, 并测出动态性能指标。</w:t>
      </w:r>
    </w:p>
    <w:p w14:paraId="0809F8B6" w14:textId="2C5420E7" w:rsid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70845516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 = </w:t>
      </w:r>
      <w:r>
        <w:rPr>
          <w:rFonts w:ascii="Courier New" w:hAnsi="Courier New" w:cs="Courier New"/>
          <w:color w:val="3333FF"/>
          <w:sz w:val="22"/>
          <w:szCs w:val="22"/>
        </w:rPr>
        <w:t>2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1FC130A5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3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25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5173E2F6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327EFA93" w14:textId="73087513" w:rsidR="00BA4DA6" w:rsidRP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G,</w:t>
      </w:r>
      <w:r>
        <w:rPr>
          <w:rFonts w:ascii="Courier New" w:hAnsi="Courier New" w:cs="Courier New"/>
          <w:color w:val="3333FF"/>
          <w:sz w:val="22"/>
          <w:szCs w:val="22"/>
        </w:rPr>
        <w:t>5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0BC451C9" w14:textId="479B7614" w:rsid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320DB8E7" w14:textId="55DD0825" w:rsidR="00BA4DA6" w:rsidRPr="00BA4DA6" w:rsidRDefault="00187FEF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87FEF">
        <w:rPr>
          <w:rFonts w:ascii="宋体" w:eastAsia="宋体" w:hAnsi="宋体"/>
          <w:sz w:val="24"/>
          <w:szCs w:val="24"/>
        </w:rPr>
        <w:drawing>
          <wp:inline distT="0" distB="0" distL="0" distR="0" wp14:anchorId="1B8E44BE" wp14:editId="4E0E0F0E">
            <wp:extent cx="3794077" cy="1885163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6182" cy="189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53D0" w14:textId="66E426A1" w:rsidR="00BA4DA6" w:rsidRPr="00BA4DA6" w:rsidRDefault="00BA4DA6" w:rsidP="00BA4DA6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BA4DA6">
        <w:rPr>
          <w:rFonts w:ascii="宋体" w:eastAsia="宋体" w:hAnsi="宋体"/>
          <w:sz w:val="24"/>
          <w:szCs w:val="24"/>
        </w:rPr>
        <w:lastRenderedPageBreak/>
        <w:t xml:space="preserve">已知系统的开环传递函数为 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100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+3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den>
        </m:f>
      </m:oMath>
      <w:r w:rsidRPr="00BA4DA6">
        <w:rPr>
          <w:rFonts w:ascii="宋体" w:eastAsia="宋体" w:hAnsi="宋体"/>
          <w:sz w:val="24"/>
          <w:szCs w:val="24"/>
        </w:rPr>
        <w:t>, 试绘制其单位负反馈闭环系统的单位阶跃响应曲线, 并测出动态性能指标。</w:t>
      </w:r>
    </w:p>
    <w:p w14:paraId="44F7EB9E" w14:textId="6A6ECE2C" w:rsidR="00BA4DA6" w:rsidRP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05F3BDD0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 = </w:t>
      </w:r>
      <w:r>
        <w:rPr>
          <w:rFonts w:ascii="Courier New" w:hAnsi="Courier New" w:cs="Courier New"/>
          <w:color w:val="3333FF"/>
          <w:sz w:val="22"/>
          <w:szCs w:val="22"/>
        </w:rPr>
        <w:t>100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72C57F92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3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1DBBE7EC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CBD0128" w14:textId="77777777" w:rsid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Gc = feedback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G,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9736176" w14:textId="76BB1B8A" w:rsidR="00BA4DA6" w:rsidRPr="00BA4DA6" w:rsidRDefault="00BA4DA6" w:rsidP="00BA4DA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step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Gc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4A5B699A" w14:textId="03A9CA8E" w:rsidR="00BA4DA6" w:rsidRDefault="00BA4DA6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23CC6814" w14:textId="750E142A" w:rsidR="00BA4DA6" w:rsidRPr="00BA4DA6" w:rsidRDefault="00187FEF" w:rsidP="00BA4DA6">
      <w:pPr>
        <w:pStyle w:val="a8"/>
        <w:spacing w:after="240"/>
        <w:ind w:left="840" w:firstLineChars="0" w:firstLine="0"/>
        <w:jc w:val="left"/>
        <w:rPr>
          <w:rFonts w:ascii="宋体" w:eastAsia="宋体" w:hAnsi="宋体"/>
          <w:sz w:val="24"/>
          <w:szCs w:val="24"/>
        </w:rPr>
      </w:pPr>
      <w:r w:rsidRPr="00187FEF">
        <w:rPr>
          <w:rFonts w:ascii="宋体" w:eastAsia="宋体" w:hAnsi="宋体"/>
          <w:sz w:val="24"/>
          <w:szCs w:val="24"/>
        </w:rPr>
        <w:drawing>
          <wp:inline distT="0" distB="0" distL="0" distR="0" wp14:anchorId="38288B57" wp14:editId="185BA2BE">
            <wp:extent cx="5274310" cy="26206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E161" w14:textId="304B3907" w:rsidR="00BA4DA6" w:rsidRPr="00BA4DA6" w:rsidRDefault="00BA4DA6" w:rsidP="00BA4DA6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宋体" w:eastAsia="宋体" w:hAnsi="宋体"/>
          <w:sz w:val="24"/>
          <w:szCs w:val="24"/>
        </w:rPr>
      </w:pPr>
      <w:r w:rsidRPr="00BA4DA6">
        <w:rPr>
          <w:rFonts w:ascii="宋体" w:eastAsia="宋体" w:hAnsi="宋体"/>
          <w:sz w:val="24"/>
          <w:szCs w:val="24"/>
        </w:rPr>
        <w:t xml:space="preserve">当输入信号为 </w:t>
      </w:r>
      <m:oMath>
        <m:r>
          <w:rPr>
            <w:rFonts w:ascii="Cambria Math" w:eastAsia="宋体" w:hAnsi="Cambria Math"/>
            <w:sz w:val="24"/>
            <w:szCs w:val="24"/>
          </w:rPr>
          <m:t>u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)=1(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)+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⋅1(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</m:t>
        </m:r>
      </m:oMath>
      <w:r w:rsidRPr="00BA4DA6">
        <w:rPr>
          <w:rFonts w:ascii="宋体" w:eastAsia="宋体" w:hAnsi="宋体"/>
          <w:sz w:val="24"/>
          <w:szCs w:val="24"/>
        </w:rPr>
        <w:t xml:space="preserve"> 时, 求系统 </w:t>
      </w:r>
      <m:oMath>
        <m:r>
          <w:rPr>
            <w:rFonts w:ascii="Cambria Math" w:eastAsia="宋体" w:hAnsi="Cambria Math"/>
            <w:sz w:val="24"/>
            <w:szCs w:val="24"/>
          </w:rPr>
          <m:t>G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(</m:t>
        </m:r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)=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+1</m:t>
            </m:r>
          </m:den>
        </m:f>
      </m:oMath>
      <w:r w:rsidRPr="00BA4DA6">
        <w:rPr>
          <w:rFonts w:ascii="宋体" w:eastAsia="宋体" w:hAnsi="宋体"/>
          <w:sz w:val="24"/>
          <w:szCs w:val="24"/>
        </w:rPr>
        <w:t xml:space="preserve"> 的输出响应曲线。</w:t>
      </w:r>
    </w:p>
    <w:p w14:paraId="100AD3AE" w14:textId="65E65912" w:rsidR="00A143AB" w:rsidRDefault="00F07296" w:rsidP="00F07296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代码：</w:t>
      </w:r>
    </w:p>
    <w:p w14:paraId="4B7FFCCD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num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08121F24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den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3A415350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G = tf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num,den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7725F67B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t = </w:t>
      </w:r>
      <w:r>
        <w:rPr>
          <w:rFonts w:ascii="Courier New" w:hAnsi="Courier New" w:cs="Courier New"/>
          <w:color w:val="008800"/>
          <w:sz w:val="22"/>
          <w:szCs w:val="22"/>
        </w:rPr>
        <w:t>[</w:t>
      </w:r>
      <w:r>
        <w:rPr>
          <w:rFonts w:ascii="Courier New" w:hAnsi="Courier New" w:cs="Courier New"/>
          <w:color w:val="3333FF"/>
          <w:sz w:val="22"/>
          <w:szCs w:val="22"/>
        </w:rPr>
        <w:t>0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0.1</w:t>
      </w:r>
      <w:r>
        <w:rPr>
          <w:rFonts w:ascii="Courier New" w:hAnsi="Courier New" w:cs="Courier New"/>
          <w:color w:val="212529"/>
          <w:sz w:val="22"/>
          <w:szCs w:val="22"/>
        </w:rPr>
        <w:t>:</w:t>
      </w:r>
      <w:r>
        <w:rPr>
          <w:rFonts w:ascii="Courier New" w:hAnsi="Courier New" w:cs="Courier New"/>
          <w:color w:val="3333FF"/>
          <w:sz w:val="22"/>
          <w:szCs w:val="22"/>
        </w:rPr>
        <w:t>20</w:t>
      </w:r>
      <w:r>
        <w:rPr>
          <w:rFonts w:ascii="Courier New" w:hAnsi="Courier New" w:cs="Courier New"/>
          <w:color w:val="008800"/>
          <w:sz w:val="22"/>
          <w:szCs w:val="22"/>
        </w:rPr>
        <w:t>]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066DC566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 xml:space="preserve">u = 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+</w:t>
      </w:r>
      <w:r>
        <w:rPr>
          <w:rFonts w:ascii="Courier New" w:hAnsi="Courier New" w:cs="Courier New"/>
          <w:color w:val="3333FF"/>
          <w:sz w:val="22"/>
          <w:szCs w:val="22"/>
        </w:rPr>
        <w:t>1</w:t>
      </w:r>
      <w:r>
        <w:rPr>
          <w:rFonts w:ascii="Courier New" w:hAnsi="Courier New" w:cs="Courier New"/>
          <w:color w:val="212529"/>
          <w:sz w:val="22"/>
          <w:szCs w:val="22"/>
        </w:rPr>
        <w:t>*t;</w:t>
      </w:r>
    </w:p>
    <w:p w14:paraId="3C3A7F25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212529"/>
          <w:sz w:val="22"/>
          <w:szCs w:val="22"/>
        </w:rPr>
        <w:t>lsim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G,u,t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</w:p>
    <w:p w14:paraId="2B2C84E9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hold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65F3A9A5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plot</w:t>
      </w:r>
      <w:r>
        <w:rPr>
          <w:rFonts w:ascii="Courier New" w:hAnsi="Courier New" w:cs="Courier New"/>
          <w:color w:val="008800"/>
          <w:sz w:val="22"/>
          <w:szCs w:val="22"/>
        </w:rPr>
        <w:t>(</w:t>
      </w:r>
      <w:r>
        <w:rPr>
          <w:rFonts w:ascii="Courier New" w:hAnsi="Courier New" w:cs="Courier New"/>
          <w:color w:val="212529"/>
          <w:sz w:val="22"/>
          <w:szCs w:val="22"/>
        </w:rPr>
        <w:t>t,u,</w:t>
      </w:r>
      <w:r>
        <w:rPr>
          <w:rFonts w:ascii="Courier New" w:hAnsi="Courier New" w:cs="Courier New"/>
          <w:color w:val="A020F0"/>
          <w:sz w:val="22"/>
          <w:szCs w:val="22"/>
        </w:rPr>
        <w:t>'r'</w:t>
      </w:r>
      <w:r>
        <w:rPr>
          <w:rFonts w:ascii="Courier New" w:hAnsi="Courier New" w:cs="Courier New"/>
          <w:color w:val="008800"/>
          <w:sz w:val="22"/>
          <w:szCs w:val="22"/>
        </w:rPr>
        <w:t>)</w:t>
      </w:r>
      <w:r>
        <w:rPr>
          <w:rFonts w:ascii="Courier New" w:hAnsi="Courier New" w:cs="Courier New"/>
          <w:color w:val="212529"/>
          <w:sz w:val="22"/>
          <w:szCs w:val="22"/>
        </w:rPr>
        <w:t>;</w:t>
      </w:r>
    </w:p>
    <w:p w14:paraId="4FC01853" w14:textId="77777777" w:rsidR="00F07296" w:rsidRDefault="00F07296" w:rsidP="00F07296">
      <w:pPr>
        <w:pStyle w:val="HTML"/>
        <w:shd w:val="clear" w:color="auto" w:fill="FFFFFF"/>
        <w:ind w:leftChars="400" w:left="840"/>
        <w:rPr>
          <w:rFonts w:ascii="Courier New" w:hAnsi="Courier New" w:cs="Courier New"/>
          <w:color w:val="212529"/>
          <w:sz w:val="22"/>
          <w:szCs w:val="22"/>
        </w:rPr>
      </w:pPr>
      <w:r>
        <w:rPr>
          <w:rFonts w:ascii="Courier New" w:hAnsi="Courier New" w:cs="Courier New"/>
          <w:color w:val="0000FF"/>
          <w:sz w:val="22"/>
          <w:szCs w:val="22"/>
        </w:rPr>
        <w:t>grid</w:t>
      </w:r>
      <w:r>
        <w:rPr>
          <w:rFonts w:ascii="Courier New" w:hAnsi="Courier New" w:cs="Courier New"/>
          <w:color w:val="212529"/>
          <w:sz w:val="22"/>
          <w:szCs w:val="22"/>
        </w:rPr>
        <w:t xml:space="preserve"> on</w:t>
      </w:r>
    </w:p>
    <w:p w14:paraId="50F3FCCD" w14:textId="3B362894" w:rsidR="00F07296" w:rsidRDefault="00F07296" w:rsidP="00F07296">
      <w:pPr>
        <w:ind w:left="840"/>
        <w:rPr>
          <w:rFonts w:ascii="宋体" w:eastAsia="宋体" w:hAnsi="宋体"/>
          <w:sz w:val="24"/>
          <w:szCs w:val="24"/>
        </w:rPr>
      </w:pPr>
    </w:p>
    <w:p w14:paraId="27BF8305" w14:textId="15D57320" w:rsidR="00F07296" w:rsidRDefault="00F07296" w:rsidP="00F07296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结果显示：</w:t>
      </w:r>
    </w:p>
    <w:p w14:paraId="38AE3D1C" w14:textId="666C2652" w:rsidR="00F07296" w:rsidRPr="00BA4DA6" w:rsidRDefault="00F07296" w:rsidP="00F067A3">
      <w:pPr>
        <w:ind w:left="840"/>
        <w:jc w:val="center"/>
        <w:rPr>
          <w:rFonts w:ascii="宋体" w:eastAsia="宋体" w:hAnsi="宋体"/>
          <w:sz w:val="24"/>
          <w:szCs w:val="24"/>
        </w:rPr>
      </w:pPr>
      <w:r w:rsidRPr="00F07296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C0151C8" wp14:editId="395AAF33">
            <wp:extent cx="5274310" cy="3956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97EE" w14:textId="77777777" w:rsidR="009C69F2" w:rsidRPr="00A143AB" w:rsidRDefault="009C69F2" w:rsidP="00BA4DA6">
      <w:pPr>
        <w:widowControl/>
        <w:rPr>
          <w:rFonts w:ascii="宋体" w:eastAsia="宋体" w:hAnsi="宋体"/>
          <w:sz w:val="24"/>
          <w:szCs w:val="24"/>
        </w:rPr>
      </w:pPr>
    </w:p>
    <w:p w14:paraId="4C2963CB" w14:textId="77777777" w:rsidR="00796CE7" w:rsidRPr="00F42CB1" w:rsidRDefault="00796CE7" w:rsidP="00796CE7">
      <w:pPr>
        <w:pStyle w:val="a8"/>
        <w:widowControl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实验心得</w:t>
      </w:r>
    </w:p>
    <w:p w14:paraId="48AFBCB2" w14:textId="132EA697" w:rsidR="005B18FF" w:rsidRPr="00F067A3" w:rsidRDefault="00AC5925" w:rsidP="00AC5925">
      <w:pPr>
        <w:widowControl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通过以上实验可以得出：</w:t>
      </w:r>
      <w:r w:rsidR="00F067A3">
        <w:rPr>
          <w:rFonts w:ascii="宋体" w:eastAsia="宋体" w:hAnsi="宋体" w:hint="eastAsia"/>
          <w:sz w:val="24"/>
          <w:szCs w:val="24"/>
        </w:rPr>
        <w:t>我们了解了roos</w:t>
      </w:r>
      <w:r w:rsidR="00F067A3">
        <w:rPr>
          <w:rFonts w:ascii="宋体" w:eastAsia="宋体" w:hAnsi="宋体"/>
          <w:sz w:val="24"/>
          <w:szCs w:val="24"/>
        </w:rPr>
        <w:t>(),damp(),step(),lsim()</w:t>
      </w:r>
      <w:r w:rsidR="00F067A3">
        <w:rPr>
          <w:rFonts w:ascii="宋体" w:eastAsia="宋体" w:hAnsi="宋体" w:hint="eastAsia"/>
          <w:sz w:val="24"/>
          <w:szCs w:val="24"/>
        </w:rPr>
        <w:t>等函数的使用，学习了如何在matlab中分析系统的动态性能指标，以及</w:t>
      </w:r>
      <w:r w:rsidR="00F067A3" w:rsidRPr="00613205">
        <w:rPr>
          <w:rFonts w:ascii="Cambria Math" w:eastAsia="宋体" w:hAnsi="Cambria Math" w:cs="Cambria Math"/>
          <w:sz w:val="24"/>
          <w:szCs w:val="24"/>
        </w:rPr>
        <w:t>𝜁</w:t>
      </w:r>
      <w:r w:rsidR="00F067A3" w:rsidRPr="00613205">
        <w:rPr>
          <w:rFonts w:ascii="宋体" w:eastAsia="宋体" w:hAnsi="宋体"/>
          <w:sz w:val="24"/>
          <w:szCs w:val="24"/>
        </w:rPr>
        <w:t xml:space="preserve">, </w:t>
      </w:r>
      <w:r w:rsidR="00F067A3" w:rsidRPr="00613205">
        <w:rPr>
          <w:rFonts w:ascii="Cambria Math" w:eastAsia="宋体" w:hAnsi="Cambria Math" w:cs="Cambria Math"/>
          <w:sz w:val="24"/>
          <w:szCs w:val="24"/>
        </w:rPr>
        <w:t>𝜔</w:t>
      </w:r>
      <w:r w:rsidR="00F067A3" w:rsidRPr="00613205">
        <w:rPr>
          <w:rFonts w:ascii="Cambria Math" w:eastAsia="宋体" w:hAnsi="Cambria Math" w:cs="Cambria Math"/>
          <w:sz w:val="24"/>
          <w:szCs w:val="24"/>
          <w:vertAlign w:val="subscript"/>
        </w:rPr>
        <w:t>𝑛</w:t>
      </w:r>
      <w:r w:rsidR="00F067A3">
        <w:rPr>
          <w:rFonts w:ascii="Cambria Math" w:eastAsia="宋体" w:hAnsi="Cambria Math" w:cs="Cambria Math" w:hint="eastAsia"/>
          <w:sz w:val="24"/>
          <w:szCs w:val="24"/>
        </w:rPr>
        <w:t>对系统阶跃响应的影响和闭环零极点对动态性能的影响。</w:t>
      </w:r>
    </w:p>
    <w:p w14:paraId="186C1462" w14:textId="2BFE170E" w:rsidR="00AC5925" w:rsidRPr="005B18FF" w:rsidRDefault="00AC5925" w:rsidP="00AC5925">
      <w:pPr>
        <w:widowControl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本次实验通过</w:t>
      </w:r>
      <w:r w:rsidR="00F067A3">
        <w:rPr>
          <w:rFonts w:ascii="宋体" w:eastAsia="宋体" w:hAnsi="宋体" w:hint="eastAsia"/>
          <w:sz w:val="24"/>
          <w:szCs w:val="24"/>
        </w:rPr>
        <w:t>matlab函数</w:t>
      </w:r>
      <w:r>
        <w:rPr>
          <w:rFonts w:ascii="宋体" w:eastAsia="宋体" w:hAnsi="宋体" w:hint="eastAsia"/>
          <w:sz w:val="24"/>
          <w:szCs w:val="24"/>
        </w:rPr>
        <w:t>仿真进一步熟悉了控制系统的构建以及回顾了自动控制原理中</w:t>
      </w:r>
      <w:r w:rsidR="00F067A3">
        <w:rPr>
          <w:rFonts w:ascii="宋体" w:eastAsia="宋体" w:hAnsi="宋体" w:hint="eastAsia"/>
          <w:sz w:val="24"/>
          <w:szCs w:val="24"/>
        </w:rPr>
        <w:t>二阶系统及动态性能</w:t>
      </w:r>
      <w:r>
        <w:rPr>
          <w:rFonts w:ascii="宋体" w:eastAsia="宋体" w:hAnsi="宋体" w:hint="eastAsia"/>
          <w:sz w:val="24"/>
          <w:szCs w:val="24"/>
        </w:rPr>
        <w:t>的相关知识。</w:t>
      </w:r>
    </w:p>
    <w:p w14:paraId="17F9E47A" w14:textId="77777777" w:rsidR="00F067A3" w:rsidRPr="005B18FF" w:rsidRDefault="00F067A3">
      <w:pPr>
        <w:widowControl/>
        <w:ind w:firstLine="420"/>
        <w:rPr>
          <w:rFonts w:ascii="宋体" w:eastAsia="宋体" w:hAnsi="宋体"/>
          <w:sz w:val="24"/>
          <w:szCs w:val="24"/>
        </w:rPr>
      </w:pPr>
    </w:p>
    <w:sectPr w:rsidR="00F067A3" w:rsidRPr="005B18FF">
      <w:headerReference w:type="even" r:id="rId39"/>
      <w:headerReference w:type="default" r:id="rId40"/>
      <w:headerReference w:type="firs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1BB2C" w14:textId="77777777" w:rsidR="0073017B" w:rsidRDefault="0073017B" w:rsidP="00907651">
      <w:r>
        <w:separator/>
      </w:r>
    </w:p>
  </w:endnote>
  <w:endnote w:type="continuationSeparator" w:id="0">
    <w:p w14:paraId="470C7CED" w14:textId="77777777" w:rsidR="0073017B" w:rsidRDefault="0073017B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7B8F4" w14:textId="77777777" w:rsidR="0073017B" w:rsidRDefault="0073017B" w:rsidP="00907651">
      <w:r>
        <w:separator/>
      </w:r>
    </w:p>
  </w:footnote>
  <w:footnote w:type="continuationSeparator" w:id="0">
    <w:p w14:paraId="3D4C7BCA" w14:textId="77777777" w:rsidR="0073017B" w:rsidRDefault="0073017B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0EE" w14:textId="709143EB" w:rsidR="00907651" w:rsidRDefault="0073017B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2A61" w14:textId="49EEE627" w:rsidR="00907651" w:rsidRDefault="0073017B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2051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A1B" w14:textId="775494B3" w:rsidR="00907651" w:rsidRDefault="0073017B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2049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E89"/>
    <w:multiLevelType w:val="hybridMultilevel"/>
    <w:tmpl w:val="9A785524"/>
    <w:lvl w:ilvl="0" w:tplc="A9048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546A6"/>
    <w:multiLevelType w:val="hybridMultilevel"/>
    <w:tmpl w:val="0DF6E436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8E1934"/>
    <w:multiLevelType w:val="multilevel"/>
    <w:tmpl w:val="3B66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63841"/>
    <w:multiLevelType w:val="hybridMultilevel"/>
    <w:tmpl w:val="BB3A1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04526C"/>
    <w:multiLevelType w:val="hybridMultilevel"/>
    <w:tmpl w:val="8DEC22C8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9D239B"/>
    <w:multiLevelType w:val="hybridMultilevel"/>
    <w:tmpl w:val="65501D54"/>
    <w:lvl w:ilvl="0" w:tplc="4F189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CA3E71"/>
    <w:multiLevelType w:val="hybridMultilevel"/>
    <w:tmpl w:val="E99E1A1A"/>
    <w:lvl w:ilvl="0" w:tplc="4F189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3A346B"/>
    <w:multiLevelType w:val="hybridMultilevel"/>
    <w:tmpl w:val="EF68F688"/>
    <w:lvl w:ilvl="0" w:tplc="27D6B9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EA82818"/>
    <w:multiLevelType w:val="hybridMultilevel"/>
    <w:tmpl w:val="0B18D7EA"/>
    <w:lvl w:ilvl="0" w:tplc="3E64D9D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2311F2"/>
    <w:multiLevelType w:val="hybridMultilevel"/>
    <w:tmpl w:val="6414C524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BF60431"/>
    <w:multiLevelType w:val="hybridMultilevel"/>
    <w:tmpl w:val="925A0A9C"/>
    <w:lvl w:ilvl="0" w:tplc="803E2B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8DA217B"/>
    <w:multiLevelType w:val="hybridMultilevel"/>
    <w:tmpl w:val="6E1A7D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B06840"/>
    <w:multiLevelType w:val="hybridMultilevel"/>
    <w:tmpl w:val="13C6ED20"/>
    <w:lvl w:ilvl="0" w:tplc="B74EB03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3" w15:restartNumberingAfterBreak="0">
    <w:nsid w:val="4E473070"/>
    <w:multiLevelType w:val="multilevel"/>
    <w:tmpl w:val="CF5EE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4398B"/>
    <w:multiLevelType w:val="multilevel"/>
    <w:tmpl w:val="A83CA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781E39"/>
    <w:multiLevelType w:val="hybridMultilevel"/>
    <w:tmpl w:val="B7BE646C"/>
    <w:lvl w:ilvl="0" w:tplc="5986CA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541628F"/>
    <w:multiLevelType w:val="hybridMultilevel"/>
    <w:tmpl w:val="9D7AD0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853422B"/>
    <w:multiLevelType w:val="hybridMultilevel"/>
    <w:tmpl w:val="EDFEC780"/>
    <w:lvl w:ilvl="0" w:tplc="B29204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0E2A61"/>
    <w:multiLevelType w:val="multilevel"/>
    <w:tmpl w:val="F1F85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43DD0"/>
    <w:multiLevelType w:val="hybridMultilevel"/>
    <w:tmpl w:val="24DEE2B0"/>
    <w:lvl w:ilvl="0" w:tplc="0409000F">
      <w:start w:val="1"/>
      <w:numFmt w:val="decimal"/>
      <w:lvlText w:val="%1.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15"/>
  </w:num>
  <w:num w:numId="5">
    <w:abstractNumId w:val="2"/>
  </w:num>
  <w:num w:numId="6">
    <w:abstractNumId w:val="13"/>
  </w:num>
  <w:num w:numId="7">
    <w:abstractNumId w:val="18"/>
  </w:num>
  <w:num w:numId="8">
    <w:abstractNumId w:val="14"/>
  </w:num>
  <w:num w:numId="9">
    <w:abstractNumId w:val="9"/>
  </w:num>
  <w:num w:numId="10">
    <w:abstractNumId w:val="4"/>
  </w:num>
  <w:num w:numId="11">
    <w:abstractNumId w:val="3"/>
  </w:num>
  <w:num w:numId="12">
    <w:abstractNumId w:val="11"/>
  </w:num>
  <w:num w:numId="13">
    <w:abstractNumId w:val="16"/>
  </w:num>
  <w:num w:numId="14">
    <w:abstractNumId w:val="17"/>
  </w:num>
  <w:num w:numId="15">
    <w:abstractNumId w:val="19"/>
  </w:num>
  <w:num w:numId="16">
    <w:abstractNumId w:val="1"/>
  </w:num>
  <w:num w:numId="17">
    <w:abstractNumId w:val="10"/>
  </w:num>
  <w:num w:numId="18">
    <w:abstractNumId w:val="7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E"/>
    <w:rsid w:val="00055CD4"/>
    <w:rsid w:val="00086C7F"/>
    <w:rsid w:val="00092E74"/>
    <w:rsid w:val="00136ABA"/>
    <w:rsid w:val="00151C28"/>
    <w:rsid w:val="001656C4"/>
    <w:rsid w:val="001757DC"/>
    <w:rsid w:val="001873CD"/>
    <w:rsid w:val="00187FEF"/>
    <w:rsid w:val="001978AE"/>
    <w:rsid w:val="002436B3"/>
    <w:rsid w:val="00282A56"/>
    <w:rsid w:val="00293F72"/>
    <w:rsid w:val="00295EE6"/>
    <w:rsid w:val="002A6290"/>
    <w:rsid w:val="002B245D"/>
    <w:rsid w:val="002B3477"/>
    <w:rsid w:val="00307A32"/>
    <w:rsid w:val="00357CE2"/>
    <w:rsid w:val="003661A5"/>
    <w:rsid w:val="003D388A"/>
    <w:rsid w:val="0042426E"/>
    <w:rsid w:val="00535E2E"/>
    <w:rsid w:val="00562B56"/>
    <w:rsid w:val="005707FE"/>
    <w:rsid w:val="00572F9F"/>
    <w:rsid w:val="0058387A"/>
    <w:rsid w:val="00586A3C"/>
    <w:rsid w:val="005B18FF"/>
    <w:rsid w:val="005B3638"/>
    <w:rsid w:val="00613205"/>
    <w:rsid w:val="006630E2"/>
    <w:rsid w:val="0073017B"/>
    <w:rsid w:val="0076166F"/>
    <w:rsid w:val="00772481"/>
    <w:rsid w:val="00796CE7"/>
    <w:rsid w:val="007E1ADE"/>
    <w:rsid w:val="007F610D"/>
    <w:rsid w:val="00807A18"/>
    <w:rsid w:val="00827BB2"/>
    <w:rsid w:val="008546CE"/>
    <w:rsid w:val="00891520"/>
    <w:rsid w:val="00907651"/>
    <w:rsid w:val="00961782"/>
    <w:rsid w:val="00993FD3"/>
    <w:rsid w:val="009B37F7"/>
    <w:rsid w:val="009B6A1F"/>
    <w:rsid w:val="009C69F2"/>
    <w:rsid w:val="009F0B36"/>
    <w:rsid w:val="00A01DA6"/>
    <w:rsid w:val="00A143AB"/>
    <w:rsid w:val="00A560DE"/>
    <w:rsid w:val="00A66A6E"/>
    <w:rsid w:val="00A85266"/>
    <w:rsid w:val="00AB068C"/>
    <w:rsid w:val="00AB1FEE"/>
    <w:rsid w:val="00AC5925"/>
    <w:rsid w:val="00AD74A9"/>
    <w:rsid w:val="00B01600"/>
    <w:rsid w:val="00B32C19"/>
    <w:rsid w:val="00B90DF9"/>
    <w:rsid w:val="00B93224"/>
    <w:rsid w:val="00BA4DA6"/>
    <w:rsid w:val="00BA591C"/>
    <w:rsid w:val="00C00CB4"/>
    <w:rsid w:val="00C502D1"/>
    <w:rsid w:val="00C61AA2"/>
    <w:rsid w:val="00C97F97"/>
    <w:rsid w:val="00CA417C"/>
    <w:rsid w:val="00CD0A29"/>
    <w:rsid w:val="00D0459E"/>
    <w:rsid w:val="00D06FE5"/>
    <w:rsid w:val="00D475C7"/>
    <w:rsid w:val="00D617D8"/>
    <w:rsid w:val="00D90173"/>
    <w:rsid w:val="00D950BB"/>
    <w:rsid w:val="00DD4A62"/>
    <w:rsid w:val="00DE0169"/>
    <w:rsid w:val="00E65063"/>
    <w:rsid w:val="00ED56CA"/>
    <w:rsid w:val="00EE61D0"/>
    <w:rsid w:val="00F067A3"/>
    <w:rsid w:val="00F07296"/>
    <w:rsid w:val="00F27B1E"/>
    <w:rsid w:val="00F42CB1"/>
    <w:rsid w:val="00F51F98"/>
    <w:rsid w:val="00F725DD"/>
    <w:rsid w:val="00F7547F"/>
    <w:rsid w:val="00FC592B"/>
    <w:rsid w:val="00FD4149"/>
    <w:rsid w:val="00FD57AD"/>
    <w:rsid w:val="00F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967F5E"/>
  <w15:chartTrackingRefBased/>
  <w15:docId w15:val="{32648AAB-D713-4CF2-ACB7-24A2E4BD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8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2CB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D41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4149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FD4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FD4149"/>
  </w:style>
  <w:style w:type="character" w:customStyle="1" w:styleId="hljs-string">
    <w:name w:val="hljs-string"/>
    <w:basedOn w:val="a0"/>
    <w:rsid w:val="00FD4149"/>
  </w:style>
  <w:style w:type="character" w:customStyle="1" w:styleId="hljs-comment">
    <w:name w:val="hljs-comment"/>
    <w:basedOn w:val="a0"/>
    <w:rsid w:val="00FD4149"/>
  </w:style>
  <w:style w:type="character" w:customStyle="1" w:styleId="hljs-number">
    <w:name w:val="hljs-number"/>
    <w:basedOn w:val="a0"/>
    <w:rsid w:val="00FD4149"/>
  </w:style>
  <w:style w:type="paragraph" w:customStyle="1" w:styleId="MTDisplayEquation">
    <w:name w:val="MTDisplayEquation"/>
    <w:basedOn w:val="a"/>
    <w:next w:val="a"/>
    <w:link w:val="MTDisplayEquation0"/>
    <w:rsid w:val="00D90173"/>
    <w:pPr>
      <w:widowControl/>
      <w:tabs>
        <w:tab w:val="center" w:pos="4160"/>
        <w:tab w:val="right" w:pos="8300"/>
      </w:tabs>
    </w:pPr>
    <w:rPr>
      <w:rFonts w:ascii="宋体" w:eastAsia="宋体" w:hAnsi="宋体"/>
      <w:sz w:val="24"/>
      <w:szCs w:val="24"/>
    </w:rPr>
  </w:style>
  <w:style w:type="character" w:customStyle="1" w:styleId="MTDisplayEquation0">
    <w:name w:val="MTDisplayEquation 字符"/>
    <w:basedOn w:val="a0"/>
    <w:link w:val="MTDisplayEquation"/>
    <w:rsid w:val="00D90173"/>
    <w:rPr>
      <w:rFonts w:ascii="宋体" w:eastAsia="宋体" w:hAnsi="宋体"/>
      <w:sz w:val="24"/>
      <w:szCs w:val="24"/>
    </w:rPr>
  </w:style>
  <w:style w:type="character" w:styleId="a9">
    <w:name w:val="Placeholder Text"/>
    <w:basedOn w:val="a0"/>
    <w:uiPriority w:val="99"/>
    <w:semiHidden/>
    <w:rsid w:val="00F51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w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2.png"/><Relationship Id="rId32" Type="http://schemas.openxmlformats.org/officeDocument/2006/relationships/image" Target="media/image18.wmf"/><Relationship Id="rId37" Type="http://schemas.openxmlformats.org/officeDocument/2006/relationships/image" Target="media/image22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6.bin"/><Relationship Id="rId36" Type="http://schemas.openxmlformats.org/officeDocument/2006/relationships/image" Target="media/image21.png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31" Type="http://schemas.openxmlformats.org/officeDocument/2006/relationships/image" Target="media/image17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33" Type="http://schemas.openxmlformats.org/officeDocument/2006/relationships/oleObject" Target="embeddings/oleObject8.bin"/><Relationship Id="rId38" Type="http://schemas.openxmlformats.org/officeDocument/2006/relationships/image" Target="media/image2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4B7EA-7D46-486D-B53E-89170627D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11</Pages>
  <Words>597</Words>
  <Characters>3406</Characters>
  <Application>Microsoft Office Word</Application>
  <DocSecurity>0</DocSecurity>
  <Lines>28</Lines>
  <Paragraphs>7</Paragraphs>
  <ScaleCrop>false</ScaleCrop>
  <Company>中山大学</Company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方 桂安</cp:lastModifiedBy>
  <cp:revision>20</cp:revision>
  <dcterms:created xsi:type="dcterms:W3CDTF">2022-09-02T09:59:00Z</dcterms:created>
  <dcterms:modified xsi:type="dcterms:W3CDTF">2022-09-17T08:18:00Z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