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instrText xml:space="preserve"> ADDIN ZOTERO_ITEM CSL_CITATION {"citationID":"a7roic0neu","properties":{"formattedCitation":"(Bahlai et al. 2015)","plainCitation":"(Bahlai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CA5A17">
        <w:rPr>
          <w:rFonts w:ascii="Calibri" w:hAnsi="Calibri" w:cs="Calibri"/>
        </w:rPr>
        <w:t>(Bahlai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w:t>
      </w:r>
      <w:proofErr w:type="spellStart"/>
      <w:r w:rsidR="004064FD" w:rsidRPr="004064FD">
        <w:rPr>
          <w:rFonts w:ascii="Calibri" w:hAnsi="Calibri" w:cs="Calibri"/>
        </w:rPr>
        <w:t>RStudio</w:t>
      </w:r>
      <w:proofErr w:type="spellEnd"/>
      <w:r w:rsidR="004064FD" w:rsidRPr="004064FD">
        <w:rPr>
          <w:rFonts w:ascii="Calibri" w:hAnsi="Calibri" w:cs="Calibri"/>
        </w:rPr>
        <w:t xml:space="preserve">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w:t>
      </w:r>
      <w:r>
        <w:t xml:space="preserve">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r>
            <w:rPr>
              <w:rFonts w:ascii="Cambria Math" w:hAnsi="Cambria Math" w:cs="Times New Roman"/>
              <w:sz w:val="24"/>
              <w:szCs w:val="24"/>
            </w:rPr>
            <m:t>1</m:t>
          </m:r>
          <m:r>
            <w:rPr>
              <w:rFonts w:ascii="Cambria Math" w:hAnsi="Cambria Math" w:cs="Times New Roman"/>
              <w:sz w:val="24"/>
              <w:szCs w:val="24"/>
            </w:rPr>
            <m:t>]</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w:t>
      </w:r>
      <w:r w:rsidRPr="00957A84">
        <w:t xml:space="preserve">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w:t>
      </w:r>
      <w:proofErr w:type="spellStart"/>
      <w:r w:rsidR="00426F5D" w:rsidRPr="00426F5D">
        <w:rPr>
          <w:rFonts w:ascii="Calibri" w:hAnsi="Calibri" w:cs="Calibri"/>
        </w:rPr>
        <w:t>Elzhov</w:t>
      </w:r>
      <w:proofErr w:type="spellEnd"/>
      <w:r w:rsidR="00426F5D" w:rsidRPr="00426F5D">
        <w:rPr>
          <w:rFonts w:ascii="Calibri" w:hAnsi="Calibri" w:cs="Calibri"/>
        </w:rPr>
        <w:t xml:space="preserve">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w:t>
      </w:r>
      <w:r w:rsidR="006A403A">
        <w:lastRenderedPageBreak/>
        <w:t>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the 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1E7BBE" w:rsidRDefault="001E7BBE" w:rsidP="00F64495">
      <w:bookmarkStart w:id="0" w:name="_GoBack"/>
      <w:bookmarkEnd w:id="0"/>
    </w:p>
    <w:p w:rsidR="00F03FA1" w:rsidRDefault="00F03FA1">
      <w:pPr>
        <w:rPr>
          <w:i/>
        </w:rPr>
      </w:pPr>
      <w:r w:rsidRPr="00F03FA1">
        <w:rPr>
          <w:i/>
        </w:rPr>
        <w:t>Case studies</w:t>
      </w:r>
    </w:p>
    <w:p w:rsidR="00F03FA1" w:rsidRPr="00F03FA1" w:rsidRDefault="00F03FA1">
      <w:pPr>
        <w:rPr>
          <w:i/>
        </w:rPr>
      </w:pPr>
    </w:p>
    <w:p w:rsidR="00F03FA1" w:rsidRDefault="00F03FA1">
      <w:r>
        <w:lastRenderedPageBreak/>
        <w:t>Results</w:t>
      </w:r>
    </w:p>
    <w:p w:rsidR="00F03FA1" w:rsidRDefault="00F03FA1">
      <w:r>
        <w:t>Discussion</w:t>
      </w:r>
    </w:p>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F03FA1" w:rsidRDefault="00F03FA1">
      <w:r>
        <w:t>Conclusions</w:t>
      </w:r>
    </w:p>
    <w:p w:rsidR="00F03FA1" w:rsidRDefault="00F03FA1">
      <w:r>
        <w:t>References</w:t>
      </w:r>
    </w:p>
    <w:p w:rsidR="00426F5D" w:rsidRPr="00426F5D" w:rsidRDefault="005F269F" w:rsidP="00426F5D">
      <w:pPr>
        <w:pStyle w:val="Bibliography"/>
        <w:rPr>
          <w:rFonts w:ascii="Calibri" w:hAnsi="Calibri" w:cs="Calibri"/>
        </w:rPr>
      </w:pPr>
      <w:r>
        <w:fldChar w:fldCharType="begin"/>
      </w:r>
      <w:r w:rsidR="007A509C">
        <w:instrText xml:space="preserve"> ADDIN ZOTERO_BIBL {"custom":[]} CSL_BIBLIOGRAPHY </w:instrText>
      </w:r>
      <w:r>
        <w:fldChar w:fldCharType="separate"/>
      </w:r>
      <w:r w:rsidR="00426F5D" w:rsidRPr="00426F5D">
        <w:rPr>
          <w:rFonts w:ascii="Calibri" w:hAnsi="Calibri" w:cs="Calibri"/>
          <w:b/>
          <w:bCs/>
        </w:rPr>
        <w:t>Bahlai, C. A., W. vander Werf, M. O’Neal, L. Hemerik, and D. A. Landis</w:t>
      </w:r>
      <w:r w:rsidR="00426F5D" w:rsidRPr="00426F5D">
        <w:rPr>
          <w:rFonts w:ascii="Calibri" w:hAnsi="Calibri" w:cs="Calibri"/>
        </w:rPr>
        <w:t xml:space="preserve">. </w:t>
      </w:r>
      <w:r w:rsidR="00426F5D" w:rsidRPr="00426F5D">
        <w:rPr>
          <w:rFonts w:ascii="Calibri" w:hAnsi="Calibri" w:cs="Calibri"/>
          <w:b/>
          <w:bCs/>
        </w:rPr>
        <w:t>2015</w:t>
      </w:r>
      <w:r w:rsidR="00426F5D" w:rsidRPr="00426F5D">
        <w:rPr>
          <w:rFonts w:ascii="Calibri" w:hAnsi="Calibri" w:cs="Calibri"/>
        </w:rPr>
        <w:t>. Shifts in dynamic regime of an invasive lady beetle are linked to the invasion and insecticidal management of its prey. Ecological Applications.</w:t>
      </w:r>
    </w:p>
    <w:p w:rsidR="00426F5D" w:rsidRPr="00426F5D" w:rsidRDefault="00426F5D" w:rsidP="00426F5D">
      <w:pPr>
        <w:pStyle w:val="Bibliography"/>
        <w:rPr>
          <w:rFonts w:ascii="Calibri" w:hAnsi="Calibri" w:cs="Calibri"/>
        </w:rPr>
      </w:pPr>
      <w:r w:rsidRPr="00426F5D">
        <w:rPr>
          <w:rFonts w:ascii="Calibri" w:hAnsi="Calibri" w:cs="Calibri"/>
          <w:b/>
          <w:bCs/>
        </w:rPr>
        <w:t>Burnham, K. P., and D. R. Anderson</w:t>
      </w:r>
      <w:r w:rsidRPr="00426F5D">
        <w:rPr>
          <w:rFonts w:ascii="Calibri" w:hAnsi="Calibri" w:cs="Calibri"/>
        </w:rPr>
        <w:t xml:space="preserve">. </w:t>
      </w:r>
      <w:r w:rsidRPr="00426F5D">
        <w:rPr>
          <w:rFonts w:ascii="Calibri" w:hAnsi="Calibri" w:cs="Calibri"/>
          <w:b/>
          <w:bCs/>
        </w:rPr>
        <w:t>2002</w:t>
      </w:r>
      <w:r w:rsidRPr="00426F5D">
        <w:rPr>
          <w:rFonts w:ascii="Calibri" w:hAnsi="Calibri" w:cs="Calibri"/>
        </w:rPr>
        <w:t>. Model selection and multimodal inference: a practical information-theoretic approach, 2nd ed. Springer Science + Business Media, LLC, New York.</w:t>
      </w:r>
    </w:p>
    <w:p w:rsidR="00426F5D" w:rsidRPr="00426F5D" w:rsidRDefault="00426F5D" w:rsidP="00426F5D">
      <w:pPr>
        <w:pStyle w:val="Bibliography"/>
        <w:rPr>
          <w:rFonts w:ascii="Calibri" w:hAnsi="Calibri" w:cs="Calibri"/>
        </w:rPr>
      </w:pPr>
      <w:proofErr w:type="spellStart"/>
      <w:r w:rsidRPr="00426F5D">
        <w:rPr>
          <w:rFonts w:ascii="Calibri" w:hAnsi="Calibri" w:cs="Calibri"/>
          <w:b/>
          <w:bCs/>
        </w:rPr>
        <w:t>Elzhov</w:t>
      </w:r>
      <w:proofErr w:type="spellEnd"/>
      <w:r w:rsidRPr="00426F5D">
        <w:rPr>
          <w:rFonts w:ascii="Calibri" w:hAnsi="Calibri" w:cs="Calibri"/>
          <w:b/>
          <w:bCs/>
        </w:rPr>
        <w:t xml:space="preserve">, T. V., K. M. Mullen, A.-N. </w:t>
      </w:r>
      <w:proofErr w:type="spellStart"/>
      <w:r w:rsidRPr="00426F5D">
        <w:rPr>
          <w:rFonts w:ascii="Calibri" w:hAnsi="Calibri" w:cs="Calibri"/>
          <w:b/>
          <w:bCs/>
        </w:rPr>
        <w:t>Spiess</w:t>
      </w:r>
      <w:proofErr w:type="spellEnd"/>
      <w:r w:rsidRPr="00426F5D">
        <w:rPr>
          <w:rFonts w:ascii="Calibri" w:hAnsi="Calibri" w:cs="Calibri"/>
          <w:b/>
          <w:bCs/>
        </w:rPr>
        <w:t xml:space="preserve">, and B. </w:t>
      </w:r>
      <w:proofErr w:type="spellStart"/>
      <w:r w:rsidRPr="00426F5D">
        <w:rPr>
          <w:rFonts w:ascii="Calibri" w:hAnsi="Calibri" w:cs="Calibri"/>
          <w:b/>
          <w:bCs/>
        </w:rPr>
        <w:t>Bolker</w:t>
      </w:r>
      <w:proofErr w:type="spellEnd"/>
      <w:r w:rsidRPr="00426F5D">
        <w:rPr>
          <w:rFonts w:ascii="Calibri" w:hAnsi="Calibri" w:cs="Calibri"/>
        </w:rPr>
        <w:t xml:space="preserve">. </w:t>
      </w:r>
      <w:r w:rsidRPr="00426F5D">
        <w:rPr>
          <w:rFonts w:ascii="Calibri" w:hAnsi="Calibri" w:cs="Calibri"/>
          <w:b/>
          <w:bCs/>
        </w:rPr>
        <w:t>2016</w:t>
      </w:r>
      <w:r w:rsidRPr="00426F5D">
        <w:rPr>
          <w:rFonts w:ascii="Calibri" w:hAnsi="Calibri" w:cs="Calibri"/>
        </w:rPr>
        <w:t xml:space="preserve">. </w:t>
      </w:r>
      <w:proofErr w:type="spellStart"/>
      <w:r w:rsidRPr="00426F5D">
        <w:rPr>
          <w:rFonts w:ascii="Calibri" w:hAnsi="Calibri" w:cs="Calibri"/>
        </w:rPr>
        <w:t>minpack</w:t>
      </w:r>
      <w:proofErr w:type="spellEnd"/>
      <w:r w:rsidRPr="00426F5D">
        <w:rPr>
          <w:rFonts w:ascii="Calibri" w:hAnsi="Calibri" w:cs="Calibri"/>
        </w:rPr>
        <w:t xml:space="preserve">. </w:t>
      </w:r>
      <w:proofErr w:type="spellStart"/>
      <w:r w:rsidRPr="00426F5D">
        <w:rPr>
          <w:rFonts w:ascii="Calibri" w:hAnsi="Calibri" w:cs="Calibri"/>
        </w:rPr>
        <w:t>lm</w:t>
      </w:r>
      <w:proofErr w:type="spellEnd"/>
      <w:r w:rsidRPr="00426F5D">
        <w:rPr>
          <w:rFonts w:ascii="Calibri" w:hAnsi="Calibri" w:cs="Calibri"/>
        </w:rPr>
        <w:t xml:space="preserve">: R Interface to the </w:t>
      </w:r>
      <w:proofErr w:type="spellStart"/>
      <w:r w:rsidRPr="00426F5D">
        <w:rPr>
          <w:rFonts w:ascii="Calibri" w:hAnsi="Calibri" w:cs="Calibri"/>
        </w:rPr>
        <w:t>Levenberg</w:t>
      </w:r>
      <w:proofErr w:type="spellEnd"/>
      <w:r w:rsidRPr="00426F5D">
        <w:rPr>
          <w:rFonts w:ascii="Calibri" w:hAnsi="Calibri" w:cs="Calibri"/>
        </w:rPr>
        <w:t>-Marquardt Nonlinear Least-Squares Algorithm Found in MINPACK, R package version 1.2-1.</w:t>
      </w:r>
    </w:p>
    <w:p w:rsidR="00426F5D" w:rsidRPr="00426F5D" w:rsidRDefault="00426F5D" w:rsidP="00426F5D">
      <w:pPr>
        <w:pStyle w:val="Bibliography"/>
        <w:rPr>
          <w:rFonts w:ascii="Calibri" w:hAnsi="Calibri" w:cs="Calibri"/>
        </w:rPr>
      </w:pPr>
      <w:r w:rsidRPr="00426F5D">
        <w:rPr>
          <w:rFonts w:ascii="Calibri" w:hAnsi="Calibri" w:cs="Calibri"/>
          <w:b/>
          <w:bCs/>
        </w:rPr>
        <w:t>R Development Core Team</w:t>
      </w:r>
      <w:r w:rsidRPr="00426F5D">
        <w:rPr>
          <w:rFonts w:ascii="Calibri" w:hAnsi="Calibri" w:cs="Calibri"/>
        </w:rPr>
        <w:t xml:space="preserve">. </w:t>
      </w:r>
      <w:r w:rsidRPr="00426F5D">
        <w:rPr>
          <w:rFonts w:ascii="Calibri" w:hAnsi="Calibri" w:cs="Calibri"/>
          <w:b/>
          <w:bCs/>
        </w:rPr>
        <w:t>2017</w:t>
      </w:r>
      <w:r w:rsidRPr="00426F5D">
        <w:rPr>
          <w:rFonts w:ascii="Calibri" w:hAnsi="Calibri" w:cs="Calibri"/>
        </w:rPr>
        <w:t>. R: A Language and Environment for Statistical Computing 3.3.3. R Foundation for Statistical Computing.</w:t>
      </w:r>
    </w:p>
    <w:p w:rsidR="00426F5D" w:rsidRPr="00426F5D" w:rsidRDefault="00426F5D" w:rsidP="00426F5D">
      <w:pPr>
        <w:pStyle w:val="Bibliography"/>
        <w:rPr>
          <w:rFonts w:ascii="Calibri" w:hAnsi="Calibri" w:cs="Calibri"/>
        </w:rPr>
      </w:pPr>
      <w:proofErr w:type="spellStart"/>
      <w:r w:rsidRPr="00426F5D">
        <w:rPr>
          <w:rFonts w:ascii="Calibri" w:hAnsi="Calibri" w:cs="Calibri"/>
          <w:b/>
          <w:bCs/>
        </w:rPr>
        <w:t>RStudio</w:t>
      </w:r>
      <w:proofErr w:type="spellEnd"/>
      <w:r w:rsidRPr="00426F5D">
        <w:rPr>
          <w:rFonts w:ascii="Calibri" w:hAnsi="Calibri" w:cs="Calibri"/>
          <w:b/>
          <w:bCs/>
        </w:rPr>
        <w:t xml:space="preserve"> Team</w:t>
      </w:r>
      <w:r w:rsidRPr="00426F5D">
        <w:rPr>
          <w:rFonts w:ascii="Calibri" w:hAnsi="Calibri" w:cs="Calibri"/>
        </w:rPr>
        <w:t xml:space="preserve">. </w:t>
      </w:r>
      <w:r w:rsidRPr="00426F5D">
        <w:rPr>
          <w:rFonts w:ascii="Calibri" w:hAnsi="Calibri" w:cs="Calibri"/>
          <w:b/>
          <w:bCs/>
        </w:rPr>
        <w:t>2015</w:t>
      </w:r>
      <w:r w:rsidRPr="00426F5D">
        <w:rPr>
          <w:rFonts w:ascii="Calibri" w:hAnsi="Calibri" w:cs="Calibri"/>
        </w:rPr>
        <w:t xml:space="preserve">. </w:t>
      </w:r>
      <w:proofErr w:type="spellStart"/>
      <w:r w:rsidRPr="00426F5D">
        <w:rPr>
          <w:rFonts w:ascii="Calibri" w:hAnsi="Calibri" w:cs="Calibri"/>
        </w:rPr>
        <w:t>RStudio</w:t>
      </w:r>
      <w:proofErr w:type="spellEnd"/>
      <w:r w:rsidRPr="00426F5D">
        <w:rPr>
          <w:rFonts w:ascii="Calibri" w:hAnsi="Calibri" w:cs="Calibri"/>
        </w:rPr>
        <w:t>: Integrated Development for R (</w:t>
      </w:r>
      <w:proofErr w:type="spellStart"/>
      <w:r w:rsidRPr="00426F5D">
        <w:rPr>
          <w:rFonts w:ascii="Calibri" w:hAnsi="Calibri" w:cs="Calibri"/>
        </w:rPr>
        <w:t>RStudio</w:t>
      </w:r>
      <w:proofErr w:type="spellEnd"/>
      <w:r w:rsidRPr="00426F5D">
        <w:rPr>
          <w:rFonts w:ascii="Calibri" w:hAnsi="Calibri" w:cs="Calibri"/>
        </w:rPr>
        <w:t xml:space="preserve">, Inc., Boston, MA, 2015). URL: https://www. </w:t>
      </w:r>
      <w:proofErr w:type="spellStart"/>
      <w:r w:rsidRPr="00426F5D">
        <w:rPr>
          <w:rFonts w:ascii="Calibri" w:hAnsi="Calibri" w:cs="Calibri"/>
        </w:rPr>
        <w:t>rstudio</w:t>
      </w:r>
      <w:proofErr w:type="spellEnd"/>
      <w:r w:rsidRPr="00426F5D">
        <w:rPr>
          <w:rFonts w:ascii="Calibri" w:hAnsi="Calibri" w:cs="Calibri"/>
        </w:rPr>
        <w:t>. com/products/</w:t>
      </w:r>
      <w:proofErr w:type="spellStart"/>
      <w:r w:rsidRPr="00426F5D">
        <w:rPr>
          <w:rFonts w:ascii="Calibri" w:hAnsi="Calibri" w:cs="Calibri"/>
        </w:rPr>
        <w:t>rstudio</w:t>
      </w:r>
      <w:proofErr w:type="spellEnd"/>
      <w:r w:rsidRPr="00426F5D">
        <w:rPr>
          <w:rFonts w:ascii="Calibri" w:hAnsi="Calibri" w:cs="Calibri"/>
        </w:rPr>
        <w:t>.</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7A9D"/>
    <w:rsid w:val="001707D6"/>
    <w:rsid w:val="001E7BBE"/>
    <w:rsid w:val="00351C6A"/>
    <w:rsid w:val="00361520"/>
    <w:rsid w:val="00400898"/>
    <w:rsid w:val="004064FD"/>
    <w:rsid w:val="00426F5D"/>
    <w:rsid w:val="00553662"/>
    <w:rsid w:val="00592CE1"/>
    <w:rsid w:val="005F269F"/>
    <w:rsid w:val="00621E6F"/>
    <w:rsid w:val="00656A99"/>
    <w:rsid w:val="006871C7"/>
    <w:rsid w:val="006A403A"/>
    <w:rsid w:val="007328EE"/>
    <w:rsid w:val="0075339F"/>
    <w:rsid w:val="007A509C"/>
    <w:rsid w:val="008A2623"/>
    <w:rsid w:val="00957A84"/>
    <w:rsid w:val="00B570CE"/>
    <w:rsid w:val="00B86EB3"/>
    <w:rsid w:val="00BA1A33"/>
    <w:rsid w:val="00C02966"/>
    <w:rsid w:val="00C06C09"/>
    <w:rsid w:val="00C41851"/>
    <w:rsid w:val="00C6046B"/>
    <w:rsid w:val="00CA5A17"/>
    <w:rsid w:val="00CD4221"/>
    <w:rsid w:val="00E45CE4"/>
    <w:rsid w:val="00E65549"/>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F95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5</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6</cp:revision>
  <dcterms:created xsi:type="dcterms:W3CDTF">2017-06-21T14:00:00Z</dcterms:created>
  <dcterms:modified xsi:type="dcterms:W3CDTF">2017-06-22T17:24:00Z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id="xgy00Dhn"/&gt;&lt;style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