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1A337053">
      <w:pPr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附件二</w:t>
      </w:r>
    </w:p>
    <w:p w14:paraId="0A73279F">
      <w:pPr>
        <w:ind w:firstLine="570"/>
        <w:rPr>
          <w:rFonts w:eastAsia="楷体_GB2312"/>
          <w:spacing w:val="-40"/>
        </w:rPr>
      </w:pPr>
    </w:p>
    <w:p w14:paraId="14F0B329">
      <w:pPr>
        <w:spacing w:line="900" w:lineRule="exact"/>
        <w:jc w:val="center"/>
        <w:rPr>
          <w:rFonts w:eastAsia="黑体"/>
          <w:b/>
          <w:sz w:val="44"/>
        </w:rPr>
      </w:pPr>
      <w:r>
        <w:rPr>
          <w:rFonts w:hint="eastAsia" w:eastAsia="黑体"/>
          <w:b/>
          <w:sz w:val="44"/>
        </w:rPr>
        <w:t>长春大学旅游学院创新发展专项基金</w:t>
      </w:r>
      <w:r>
        <w:rPr>
          <w:rFonts w:hint="eastAsia" w:eastAsia="黑体"/>
          <w:b/>
          <w:bCs/>
          <w:sz w:val="44"/>
          <w:szCs w:val="44"/>
        </w:rPr>
        <w:t>课题</w:t>
      </w:r>
    </w:p>
    <w:p w14:paraId="0CE13018">
      <w:pPr>
        <w:ind w:firstLine="221" w:firstLineChars="50"/>
        <w:jc w:val="center"/>
        <w:rPr>
          <w:rFonts w:eastAsia="黑体"/>
          <w:b/>
          <w:bCs/>
          <w:sz w:val="44"/>
          <w:szCs w:val="44"/>
        </w:rPr>
      </w:pPr>
      <w:r>
        <w:rPr>
          <w:rFonts w:hint="eastAsia" w:eastAsia="黑体"/>
          <w:b/>
          <w:bCs/>
          <w:sz w:val="44"/>
          <w:szCs w:val="44"/>
        </w:rPr>
        <w:t>立项申请书</w:t>
      </w:r>
    </w:p>
    <w:p w14:paraId="5318874E">
      <w:pPr>
        <w:ind w:firstLine="570"/>
        <w:rPr>
          <w:rFonts w:eastAsia="楷体_GB2312"/>
          <w:spacing w:val="-40"/>
        </w:rPr>
      </w:pPr>
      <w:r>
        <w:rPr>
          <w:rFonts w:hint="eastAsia" w:eastAsia="楷体_GB2312"/>
          <w:spacing w:val="-40"/>
        </w:rPr>
        <w:t xml:space="preserve">                                                                                        </w:t>
      </w:r>
      <w:r>
        <w:rPr>
          <w:rFonts w:hint="eastAsia" w:ascii="黑体" w:hAnsi="黑体" w:eastAsia="黑体" w:cs="黑体"/>
          <w:b/>
          <w:bCs/>
          <w:spacing w:val="-40"/>
          <w:sz w:val="44"/>
          <w:szCs w:val="44"/>
        </w:rPr>
        <w:t>（</w:t>
      </w:r>
      <w:r>
        <w:rPr>
          <w:rFonts w:hint="eastAsia" w:eastAsia="黑体"/>
          <w:b/>
          <w:bCs/>
          <w:sz w:val="44"/>
          <w:szCs w:val="44"/>
        </w:rPr>
        <w:t>大学生专项）</w:t>
      </w:r>
    </w:p>
    <w:p w14:paraId="20483AB5">
      <w:pPr>
        <w:ind w:firstLine="570"/>
        <w:rPr>
          <w:rFonts w:eastAsia="楷体_GB2312"/>
          <w:spacing w:val="-40"/>
        </w:rPr>
      </w:pPr>
    </w:p>
    <w:p w14:paraId="1B645479">
      <w:pPr>
        <w:ind w:firstLine="570"/>
        <w:rPr>
          <w:rFonts w:eastAsia="楷体_GB2312"/>
          <w:spacing w:val="-40"/>
        </w:rPr>
      </w:pPr>
    </w:p>
    <w:p w14:paraId="54F0D50D">
      <w:pPr>
        <w:ind w:firstLine="570"/>
        <w:rPr>
          <w:rFonts w:eastAsia="楷体_GB2312"/>
          <w:spacing w:val="-40"/>
        </w:rPr>
      </w:pPr>
    </w:p>
    <w:p w14:paraId="7308E981">
      <w:pPr>
        <w:tabs>
          <w:tab w:val="left" w:pos="1176"/>
          <w:tab w:val="left" w:pos="1372"/>
          <w:tab w:val="left" w:pos="7644"/>
          <w:tab w:val="left" w:pos="7840"/>
          <w:tab w:val="left" w:pos="8036"/>
        </w:tabs>
        <w:spacing w:line="560" w:lineRule="exact"/>
        <w:ind w:firstLine="979" w:firstLineChars="445"/>
        <w:rPr>
          <w:rFonts w:eastAsia="楷体_GB2312"/>
          <w:spacing w:val="-40"/>
          <w:kern w:val="0"/>
          <w:sz w:val="30"/>
        </w:rPr>
      </w:pPr>
    </w:p>
    <w:p w14:paraId="7A640C07">
      <w:pPr>
        <w:spacing w:line="900" w:lineRule="exact"/>
        <w:jc w:val="left"/>
        <w:rPr>
          <w:b/>
          <w:sz w:val="30"/>
          <w:u w:val="single"/>
        </w:rPr>
      </w:pPr>
      <w:r>
        <w:rPr>
          <w:rFonts w:hint="eastAsia" w:ascii="宋体" w:hAnsi="宋体"/>
          <w:kern w:val="0"/>
          <w:sz w:val="32"/>
          <w:szCs w:val="32"/>
        </w:rPr>
        <w:t xml:space="preserve">  项目编号</w:t>
      </w:r>
      <w:r>
        <w:rPr>
          <w:rFonts w:hint="eastAsia" w:ascii="宋体" w:hAnsi="宋体"/>
          <w:kern w:val="0"/>
          <w:sz w:val="32"/>
          <w:szCs w:val="32"/>
          <w:u w:val="single"/>
        </w:rPr>
        <w:t xml:space="preserve">                                      </w:t>
      </w:r>
    </w:p>
    <w:p w14:paraId="3FB82DC2">
      <w:pPr>
        <w:spacing w:line="900" w:lineRule="exact"/>
        <w:jc w:val="left"/>
        <w:rPr>
          <w:b/>
          <w:sz w:val="30"/>
          <w:u w:val="single"/>
        </w:rPr>
      </w:pPr>
      <w:r>
        <w:rPr>
          <w:rFonts w:hint="eastAsia"/>
          <w:b/>
          <w:sz w:val="30"/>
        </w:rPr>
        <w:t xml:space="preserve">  </w:t>
      </w:r>
      <w:r>
        <w:rPr>
          <w:rFonts w:hint="eastAsia" w:ascii="宋体" w:hAnsi="宋体"/>
          <w:kern w:val="0"/>
          <w:sz w:val="32"/>
          <w:szCs w:val="32"/>
        </w:rPr>
        <w:t>项目名称</w:t>
      </w:r>
      <w:r>
        <w:rPr>
          <w:rFonts w:hint="eastAsia" w:ascii="宋体" w:hAnsi="宋体"/>
          <w:kern w:val="0"/>
          <w:sz w:val="32"/>
          <w:szCs w:val="32"/>
          <w:u w:val="single"/>
        </w:rPr>
        <w:t xml:space="preserve">             </w:t>
      </w:r>
      <w:r>
        <w:rPr>
          <w:rFonts w:hint="eastAsia" w:ascii="宋体" w:hAnsi="宋体"/>
          <w:kern w:val="0"/>
          <w:sz w:val="32"/>
          <w:szCs w:val="32"/>
          <w:u w:val="single"/>
          <w:lang w:val="en-US" w:eastAsia="zh-CN"/>
        </w:rPr>
        <w:t>薪火网站设计</w:t>
      </w:r>
      <w:r>
        <w:rPr>
          <w:rFonts w:hint="eastAsia" w:ascii="宋体" w:hAnsi="宋体"/>
          <w:kern w:val="0"/>
          <w:sz w:val="32"/>
          <w:szCs w:val="32"/>
          <w:u w:val="single"/>
        </w:rPr>
        <w:t xml:space="preserve">                     </w:t>
      </w:r>
    </w:p>
    <w:p w14:paraId="039C0682">
      <w:pPr>
        <w:spacing w:line="900" w:lineRule="exact"/>
        <w:jc w:val="left"/>
        <w:rPr>
          <w:rFonts w:ascii="宋体" w:hAnsi="宋体"/>
          <w:kern w:val="0"/>
          <w:sz w:val="32"/>
          <w:szCs w:val="32"/>
          <w:u w:val="single"/>
        </w:rPr>
      </w:pPr>
      <w:r>
        <w:rPr>
          <w:rFonts w:hint="eastAsia"/>
          <w:b/>
          <w:sz w:val="30"/>
        </w:rPr>
        <w:t xml:space="preserve">  </w:t>
      </w:r>
      <w:r>
        <w:rPr>
          <w:rFonts w:hint="eastAsia" w:ascii="宋体" w:hAnsi="宋体"/>
          <w:kern w:val="0"/>
          <w:sz w:val="32"/>
          <w:szCs w:val="32"/>
        </w:rPr>
        <w:t>课题主持人</w:t>
      </w:r>
      <w:r>
        <w:rPr>
          <w:rFonts w:hint="eastAsia" w:ascii="宋体" w:hAnsi="宋体"/>
          <w:kern w:val="0"/>
          <w:sz w:val="32"/>
          <w:szCs w:val="32"/>
          <w:u w:val="single"/>
        </w:rPr>
        <w:t xml:space="preserve">             </w:t>
      </w:r>
      <w:r>
        <w:rPr>
          <w:rFonts w:hint="eastAsia" w:ascii="宋体" w:hAnsi="宋体"/>
          <w:kern w:val="0"/>
          <w:sz w:val="32"/>
          <w:szCs w:val="32"/>
          <w:u w:val="single"/>
          <w:lang w:val="en-US" w:eastAsia="zh-CN"/>
        </w:rPr>
        <w:t>张凤龙</w:t>
      </w:r>
      <w:r>
        <w:rPr>
          <w:rFonts w:hint="eastAsia" w:ascii="宋体" w:hAnsi="宋体"/>
          <w:kern w:val="0"/>
          <w:sz w:val="32"/>
          <w:szCs w:val="32"/>
          <w:u w:val="single"/>
        </w:rPr>
        <w:t xml:space="preserve">                     </w:t>
      </w:r>
    </w:p>
    <w:p w14:paraId="4D29E849">
      <w:pPr>
        <w:spacing w:line="900" w:lineRule="exact"/>
        <w:ind w:firstLine="320" w:firstLineChars="100"/>
        <w:jc w:val="left"/>
        <w:rPr>
          <w:rFonts w:ascii="宋体" w:hAnsi="宋体"/>
          <w:kern w:val="0"/>
          <w:sz w:val="32"/>
          <w:szCs w:val="32"/>
          <w:u w:val="single"/>
        </w:rPr>
      </w:pPr>
      <w:r>
        <w:rPr>
          <w:rFonts w:hint="eastAsia" w:ascii="宋体" w:hAnsi="宋体"/>
          <w:kern w:val="0"/>
          <w:sz w:val="32"/>
          <w:szCs w:val="32"/>
        </w:rPr>
        <w:t>指导教师</w:t>
      </w:r>
      <w:r>
        <w:rPr>
          <w:rFonts w:hint="eastAsia" w:ascii="宋体" w:hAnsi="宋体"/>
          <w:kern w:val="0"/>
          <w:sz w:val="32"/>
          <w:szCs w:val="32"/>
          <w:u w:val="single"/>
        </w:rPr>
        <w:t xml:space="preserve">            </w:t>
      </w:r>
      <w:r>
        <w:rPr>
          <w:rFonts w:hint="eastAsia" w:ascii="宋体" w:hAnsi="宋体"/>
          <w:kern w:val="0"/>
          <w:sz w:val="32"/>
          <w:szCs w:val="32"/>
          <w:u w:val="single"/>
          <w:lang w:val="en-US" w:eastAsia="zh-CN"/>
        </w:rPr>
        <w:t>张悦 李桂林</w:t>
      </w:r>
      <w:r>
        <w:rPr>
          <w:rFonts w:hint="eastAsia" w:ascii="宋体" w:hAnsi="宋体"/>
          <w:kern w:val="0"/>
          <w:sz w:val="32"/>
          <w:szCs w:val="32"/>
          <w:u w:val="single"/>
        </w:rPr>
        <w:t xml:space="preserve"> </w:t>
      </w:r>
      <w:r>
        <w:rPr>
          <w:rFonts w:hint="eastAsia" w:ascii="宋体" w:hAnsi="宋体"/>
          <w:kern w:val="0"/>
          <w:sz w:val="32"/>
          <w:szCs w:val="32"/>
          <w:u w:val="single"/>
          <w:lang w:eastAsia="zh-CN"/>
        </w:rPr>
        <w:t>马铭晗</w:t>
      </w:r>
      <w:r>
        <w:rPr>
          <w:rFonts w:hint="eastAsia" w:ascii="宋体" w:hAnsi="宋体"/>
          <w:kern w:val="0"/>
          <w:sz w:val="32"/>
          <w:szCs w:val="32"/>
          <w:u w:val="single"/>
        </w:rPr>
        <w:t xml:space="preserve">                   </w:t>
      </w:r>
    </w:p>
    <w:p w14:paraId="53504682">
      <w:pPr>
        <w:spacing w:line="900" w:lineRule="exact"/>
        <w:jc w:val="left"/>
        <w:rPr>
          <w:b/>
          <w:sz w:val="30"/>
          <w:u w:val="single"/>
        </w:rPr>
      </w:pPr>
      <w:r>
        <w:rPr>
          <w:rFonts w:hint="eastAsia"/>
          <w:b/>
          <w:sz w:val="30"/>
        </w:rPr>
        <w:t xml:space="preserve">  </w:t>
      </w:r>
      <w:r>
        <w:rPr>
          <w:rFonts w:hint="eastAsia" w:ascii="宋体" w:hAnsi="宋体"/>
          <w:kern w:val="0"/>
          <w:sz w:val="32"/>
          <w:szCs w:val="32"/>
        </w:rPr>
        <w:t>学院、部门</w:t>
      </w:r>
      <w:r>
        <w:rPr>
          <w:rFonts w:hint="eastAsia" w:ascii="宋体" w:hAnsi="宋体"/>
          <w:kern w:val="0"/>
          <w:sz w:val="32"/>
          <w:szCs w:val="32"/>
          <w:u w:val="single"/>
        </w:rPr>
        <w:t xml:space="preserve">           </w:t>
      </w:r>
      <w:r>
        <w:rPr>
          <w:rFonts w:hint="eastAsia" w:ascii="宋体" w:hAnsi="宋体"/>
          <w:kern w:val="0"/>
          <w:sz w:val="32"/>
          <w:szCs w:val="32"/>
          <w:u w:val="single"/>
          <w:lang w:val="en-US" w:eastAsia="zh-CN"/>
        </w:rPr>
        <w:t>马克思主义学院</w:t>
      </w:r>
      <w:r>
        <w:rPr>
          <w:rFonts w:hint="eastAsia" w:ascii="宋体" w:hAnsi="宋体"/>
          <w:kern w:val="0"/>
          <w:sz w:val="32"/>
          <w:szCs w:val="32"/>
          <w:u w:val="single"/>
        </w:rPr>
        <w:t xml:space="preserve">                   </w:t>
      </w:r>
    </w:p>
    <w:p w14:paraId="11F62E5F">
      <w:pPr>
        <w:spacing w:line="900" w:lineRule="exact"/>
        <w:jc w:val="left"/>
        <w:rPr>
          <w:b/>
          <w:sz w:val="30"/>
          <w:u w:val="single"/>
        </w:rPr>
      </w:pPr>
      <w:r>
        <w:rPr>
          <w:rFonts w:hint="eastAsia"/>
          <w:b/>
          <w:sz w:val="30"/>
        </w:rPr>
        <w:t xml:space="preserve">  </w:t>
      </w:r>
      <w:r>
        <w:rPr>
          <w:rFonts w:hint="eastAsia" w:ascii="宋体" w:hAnsi="宋体"/>
          <w:kern w:val="0"/>
          <w:sz w:val="32"/>
          <w:szCs w:val="32"/>
        </w:rPr>
        <w:t>联系电话</w:t>
      </w:r>
      <w:r>
        <w:rPr>
          <w:rFonts w:hint="eastAsia" w:ascii="宋体" w:hAnsi="宋体"/>
          <w:kern w:val="0"/>
          <w:sz w:val="32"/>
          <w:szCs w:val="32"/>
          <w:u w:val="single"/>
        </w:rPr>
        <w:t xml:space="preserve">             </w:t>
      </w:r>
      <w:r>
        <w:rPr>
          <w:rFonts w:hint="eastAsia" w:ascii="宋体" w:hAnsi="宋体"/>
          <w:kern w:val="0"/>
          <w:sz w:val="32"/>
          <w:szCs w:val="32"/>
          <w:u w:val="single"/>
          <w:lang w:val="en-US" w:eastAsia="zh-CN"/>
        </w:rPr>
        <w:t>18166889102</w:t>
      </w:r>
      <w:r>
        <w:rPr>
          <w:rFonts w:hint="eastAsia" w:ascii="宋体" w:hAnsi="宋体"/>
          <w:kern w:val="0"/>
          <w:sz w:val="32"/>
          <w:szCs w:val="32"/>
          <w:u w:val="single"/>
        </w:rPr>
        <w:t xml:space="preserve">                   </w:t>
      </w:r>
    </w:p>
    <w:p w14:paraId="57ABA5CE">
      <w:pPr>
        <w:spacing w:line="900" w:lineRule="exact"/>
        <w:jc w:val="left"/>
        <w:rPr>
          <w:b/>
          <w:sz w:val="30"/>
          <w:u w:val="single"/>
        </w:rPr>
      </w:pPr>
      <w:r>
        <w:rPr>
          <w:rFonts w:hint="eastAsia"/>
          <w:b/>
          <w:sz w:val="30"/>
        </w:rPr>
        <w:t xml:space="preserve">  </w:t>
      </w:r>
      <w:r>
        <w:rPr>
          <w:rFonts w:hint="eastAsia" w:ascii="宋体" w:hAnsi="宋体"/>
          <w:kern w:val="0"/>
          <w:sz w:val="32"/>
          <w:szCs w:val="32"/>
        </w:rPr>
        <w:t>申请日期</w:t>
      </w:r>
      <w:r>
        <w:rPr>
          <w:rFonts w:hint="eastAsia" w:ascii="宋体" w:hAnsi="宋体"/>
          <w:kern w:val="0"/>
          <w:sz w:val="32"/>
          <w:szCs w:val="32"/>
          <w:u w:val="single"/>
        </w:rPr>
        <w:t xml:space="preserve">              </w:t>
      </w:r>
      <w:r>
        <w:rPr>
          <w:rFonts w:hint="eastAsia" w:ascii="宋体" w:hAnsi="宋体"/>
          <w:kern w:val="0"/>
          <w:sz w:val="32"/>
          <w:szCs w:val="32"/>
          <w:u w:val="single"/>
          <w:lang w:val="en-US" w:eastAsia="zh-CN"/>
        </w:rPr>
        <w:t>2021年10月</w:t>
      </w:r>
      <w:r>
        <w:rPr>
          <w:rFonts w:hint="eastAsia" w:ascii="宋体" w:hAnsi="宋体"/>
          <w:kern w:val="0"/>
          <w:sz w:val="32"/>
          <w:szCs w:val="32"/>
          <w:u w:val="single"/>
        </w:rPr>
        <w:t xml:space="preserve">                   </w:t>
      </w:r>
    </w:p>
    <w:p w14:paraId="3BA45B47">
      <w:pPr>
        <w:spacing w:line="720" w:lineRule="auto"/>
        <w:ind w:firstLine="570"/>
        <w:rPr>
          <w:rFonts w:ascii="宋体" w:hAnsi="宋体"/>
          <w:spacing w:val="-40"/>
          <w:sz w:val="32"/>
          <w:szCs w:val="32"/>
        </w:rPr>
      </w:pPr>
    </w:p>
    <w:p w14:paraId="25FB1B76">
      <w:pPr>
        <w:ind w:firstLine="570"/>
        <w:rPr>
          <w:rFonts w:ascii="宋体" w:hAnsi="宋体"/>
          <w:spacing w:val="-40"/>
          <w:sz w:val="32"/>
          <w:szCs w:val="32"/>
        </w:rPr>
      </w:pPr>
      <w:r>
        <w:rPr>
          <w:rFonts w:hint="eastAsia" w:ascii="宋体" w:hAnsi="宋体"/>
          <w:spacing w:val="-40"/>
          <w:sz w:val="32"/>
          <w:szCs w:val="32"/>
        </w:rPr>
        <w:t xml:space="preserve">                                   </w:t>
      </w:r>
    </w:p>
    <w:p w14:paraId="5DAF55BD">
      <w:pPr>
        <w:rPr>
          <w:rFonts w:ascii="宋体" w:hAnsi="宋体"/>
          <w:spacing w:val="-40"/>
          <w:sz w:val="32"/>
          <w:szCs w:val="32"/>
        </w:rPr>
      </w:pPr>
    </w:p>
    <w:p w14:paraId="26544A08">
      <w:pPr>
        <w:jc w:val="center"/>
        <w:rPr>
          <w:rFonts w:ascii="宋体" w:hAnsi="宋体"/>
          <w:sz w:val="32"/>
          <w:szCs w:val="32"/>
        </w:rPr>
      </w:pPr>
      <w:r>
        <w:rPr>
          <w:rFonts w:hint="eastAsia" w:ascii="宋体" w:hAnsi="宋体"/>
          <w:sz w:val="32"/>
          <w:szCs w:val="32"/>
        </w:rPr>
        <w:t>长春大学旅游学院科研处制</w:t>
      </w:r>
    </w:p>
    <w:p w14:paraId="65825403">
      <w:pPr>
        <w:ind w:firstLine="3795" w:firstLineChars="1186"/>
        <w:rPr>
          <w:rFonts w:ascii="宋体" w:hAnsi="宋体"/>
          <w:bCs/>
          <w:spacing w:val="20"/>
          <w:sz w:val="28"/>
          <w:szCs w:val="20"/>
        </w:rPr>
      </w:pPr>
    </w:p>
    <w:p w14:paraId="48A9F455">
      <w:pPr>
        <w:ind w:firstLine="3795" w:firstLineChars="1186"/>
        <w:rPr>
          <w:rFonts w:eastAsia="楷体_GB2312"/>
          <w:sz w:val="32"/>
          <w:szCs w:val="32"/>
        </w:rPr>
      </w:pPr>
    </w:p>
    <w:p w14:paraId="28744248">
      <w:pPr>
        <w:spacing w:before="156" w:beforeLines="50" w:after="156" w:afterLines="50" w:line="400" w:lineRule="exact"/>
        <w:jc w:val="center"/>
        <w:rPr>
          <w:rFonts w:ascii="宋体" w:hAnsi="宋体"/>
          <w:b/>
          <w:sz w:val="30"/>
          <w:szCs w:val="30"/>
        </w:rPr>
      </w:pPr>
      <w:r>
        <w:rPr>
          <w:rFonts w:hint="eastAsia" w:ascii="宋体" w:hAnsi="宋体"/>
          <w:b/>
          <w:sz w:val="30"/>
          <w:szCs w:val="30"/>
        </w:rPr>
        <w:t>申请书填写说明</w:t>
      </w:r>
    </w:p>
    <w:p w14:paraId="1D2DCBF5">
      <w:pPr>
        <w:spacing w:before="156" w:beforeLines="50" w:after="156" w:afterLines="50" w:line="400" w:lineRule="exact"/>
        <w:jc w:val="center"/>
        <w:rPr>
          <w:rFonts w:ascii="宋体" w:hAnsi="宋体"/>
          <w:b/>
          <w:bCs/>
          <w:sz w:val="28"/>
        </w:rPr>
      </w:pPr>
    </w:p>
    <w:p w14:paraId="33A64E4A">
      <w:pPr>
        <w:jc w:val="left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一、本申请表作为立项项目执行过程中检查、验收等管理活动的重要依据文件，由项目负责人填写。填写前请查阅学校《长春大学旅游学院创新发展专项基金管理办法》、《科研管理制度（2014修订）》、《科研经费报销管理规定》、《科研项目验收结题的若干规定（试行）》等文件。申请书各项内容要求实事求是，表达明确、严谨，逐条认真填写。对于填写内容含糊不清、不合要求、手续不全的申请书，不予受理。</w:t>
      </w:r>
    </w:p>
    <w:p w14:paraId="08CCDFD8">
      <w:pPr>
        <w:pStyle w:val="2"/>
        <w:ind w:firstLine="560" w:firstLineChars="20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二、本申请书的各栏空格不够时，请自行加页；一式三份（以通知为准），用Ａ４纸打印、左侧二钉装订。项目负责人及其所在部门审查签署意见并盖章后，按时报送科研处。项目立项审批后，项目主持人所在单位、科研处、项目主持人各一份。</w:t>
      </w:r>
    </w:p>
    <w:p w14:paraId="266EB558">
      <w:pPr>
        <w:rPr>
          <w:rFonts w:ascii="宋体" w:hAnsi="宋体"/>
          <w:b/>
          <w:bCs/>
          <w:sz w:val="28"/>
        </w:rPr>
      </w:pPr>
    </w:p>
    <w:p w14:paraId="5DA36F0A">
      <w:pPr>
        <w:rPr>
          <w:rFonts w:ascii="宋体" w:hAnsi="宋体"/>
          <w:b/>
          <w:bCs/>
          <w:sz w:val="28"/>
        </w:rPr>
      </w:pPr>
    </w:p>
    <w:p w14:paraId="0573FA90">
      <w:pPr>
        <w:rPr>
          <w:rFonts w:ascii="宋体" w:hAnsi="宋体"/>
          <w:b/>
          <w:bCs/>
          <w:sz w:val="28"/>
        </w:rPr>
      </w:pPr>
    </w:p>
    <w:p w14:paraId="6DBA9F3B">
      <w:pPr>
        <w:ind w:firstLine="3795" w:firstLineChars="1186"/>
        <w:rPr>
          <w:rFonts w:eastAsia="楷体_GB2312"/>
          <w:sz w:val="32"/>
          <w:szCs w:val="32"/>
        </w:rPr>
      </w:pPr>
    </w:p>
    <w:p w14:paraId="26F5109A">
      <w:pPr>
        <w:ind w:firstLine="3795" w:firstLineChars="1186"/>
        <w:rPr>
          <w:rFonts w:eastAsia="楷体_GB2312"/>
          <w:sz w:val="32"/>
          <w:szCs w:val="32"/>
        </w:rPr>
      </w:pPr>
    </w:p>
    <w:p w14:paraId="7C6E07DF">
      <w:pPr>
        <w:ind w:firstLine="3795" w:firstLineChars="1186"/>
        <w:rPr>
          <w:rFonts w:eastAsia="楷体_GB2312"/>
          <w:sz w:val="32"/>
          <w:szCs w:val="32"/>
        </w:rPr>
      </w:pPr>
    </w:p>
    <w:p w14:paraId="286F417A">
      <w:pPr>
        <w:ind w:firstLine="3795" w:firstLineChars="1186"/>
        <w:rPr>
          <w:rFonts w:eastAsia="楷体_GB2312"/>
          <w:sz w:val="32"/>
          <w:szCs w:val="32"/>
        </w:rPr>
      </w:pPr>
    </w:p>
    <w:p w14:paraId="2F706274">
      <w:pPr>
        <w:ind w:firstLine="446" w:firstLineChars="148"/>
        <w:rPr>
          <w:rFonts w:ascii="宋体" w:hAnsi="宋体"/>
          <w:b/>
          <w:bCs/>
          <w:sz w:val="30"/>
          <w:szCs w:val="30"/>
        </w:rPr>
      </w:pPr>
      <w:r>
        <w:rPr>
          <w:rFonts w:hint="eastAsia" w:ascii="宋体" w:hAnsi="宋体"/>
          <w:b/>
          <w:bCs/>
          <w:sz w:val="30"/>
          <w:szCs w:val="30"/>
        </w:rPr>
        <w:t>一、课题成员简况</w:t>
      </w:r>
    </w:p>
    <w:tbl>
      <w:tblPr>
        <w:tblStyle w:val="6"/>
        <w:tblW w:w="85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5"/>
        <w:gridCol w:w="1398"/>
        <w:gridCol w:w="175"/>
        <w:gridCol w:w="817"/>
        <w:gridCol w:w="83"/>
        <w:gridCol w:w="180"/>
        <w:gridCol w:w="588"/>
        <w:gridCol w:w="132"/>
        <w:gridCol w:w="900"/>
        <w:gridCol w:w="385"/>
        <w:gridCol w:w="1415"/>
        <w:gridCol w:w="144"/>
        <w:gridCol w:w="576"/>
        <w:gridCol w:w="1078"/>
      </w:tblGrid>
      <w:tr w14:paraId="05488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2268" w:type="dxa"/>
            <w:gridSpan w:val="3"/>
            <w:noWrap w:val="0"/>
            <w:vAlign w:val="top"/>
          </w:tcPr>
          <w:p w14:paraId="348D7F35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课题名称</w:t>
            </w:r>
          </w:p>
        </w:tc>
        <w:tc>
          <w:tcPr>
            <w:tcW w:w="6298" w:type="dxa"/>
            <w:gridSpan w:val="11"/>
            <w:noWrap w:val="0"/>
            <w:vAlign w:val="top"/>
          </w:tcPr>
          <w:p w14:paraId="43C94138">
            <w:pPr>
              <w:jc w:val="center"/>
              <w:rPr>
                <w:rFonts w:hint="eastAsia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《薪火》</w:t>
            </w:r>
          </w:p>
        </w:tc>
      </w:tr>
      <w:tr w14:paraId="79F9D7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</w:trPr>
        <w:tc>
          <w:tcPr>
            <w:tcW w:w="2268" w:type="dxa"/>
            <w:gridSpan w:val="3"/>
            <w:noWrap w:val="0"/>
            <w:vAlign w:val="top"/>
          </w:tcPr>
          <w:p w14:paraId="5C4D5074"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课题研究起止年月</w:t>
            </w:r>
          </w:p>
        </w:tc>
        <w:tc>
          <w:tcPr>
            <w:tcW w:w="6298" w:type="dxa"/>
            <w:gridSpan w:val="11"/>
            <w:noWrap w:val="0"/>
            <w:vAlign w:val="top"/>
          </w:tcPr>
          <w:p w14:paraId="7231ECC8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2021</w:t>
            </w:r>
            <w:r>
              <w:rPr>
                <w:rFonts w:hint="eastAsia" w:ascii="宋体" w:hAnsi="宋体"/>
                <w:sz w:val="24"/>
              </w:rPr>
              <w:t xml:space="preserve">年 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11</w:t>
            </w:r>
            <w:r>
              <w:rPr>
                <w:rFonts w:hint="eastAsia" w:ascii="宋体" w:hAnsi="宋体"/>
                <w:sz w:val="24"/>
              </w:rPr>
              <w:t xml:space="preserve">  月    －－        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2022</w:t>
            </w:r>
            <w:r>
              <w:rPr>
                <w:rFonts w:hint="eastAsia" w:ascii="宋体" w:hAnsi="宋体"/>
                <w:sz w:val="24"/>
              </w:rPr>
              <w:t xml:space="preserve">年 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11</w:t>
            </w:r>
            <w:r>
              <w:rPr>
                <w:rFonts w:hint="eastAsia" w:ascii="宋体" w:hAnsi="宋体"/>
                <w:sz w:val="24"/>
              </w:rPr>
              <w:t xml:space="preserve">  月</w:t>
            </w:r>
          </w:p>
        </w:tc>
      </w:tr>
      <w:tr w14:paraId="20631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8" w:hRule="atLeast"/>
        </w:trPr>
        <w:tc>
          <w:tcPr>
            <w:tcW w:w="695" w:type="dxa"/>
            <w:vMerge w:val="restart"/>
            <w:noWrap w:val="0"/>
            <w:vAlign w:val="center"/>
          </w:tcPr>
          <w:p w14:paraId="5643E8D4">
            <w:pPr>
              <w:jc w:val="center"/>
              <w:rPr>
                <w:rFonts w:ascii="宋体" w:hAnsi="宋体"/>
                <w:sz w:val="24"/>
              </w:rPr>
            </w:pPr>
          </w:p>
          <w:p w14:paraId="48534E52">
            <w:pPr>
              <w:jc w:val="center"/>
              <w:rPr>
                <w:rFonts w:ascii="宋体" w:hAnsi="宋体"/>
                <w:sz w:val="24"/>
              </w:rPr>
            </w:pPr>
          </w:p>
          <w:p w14:paraId="33CB4DD4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课题主持人</w:t>
            </w:r>
          </w:p>
          <w:p w14:paraId="4B7A5C66">
            <w:pPr>
              <w:jc w:val="center"/>
              <w:rPr>
                <w:rFonts w:ascii="宋体" w:hAnsi="宋体"/>
                <w:sz w:val="24"/>
              </w:rPr>
            </w:pPr>
          </w:p>
          <w:p w14:paraId="53726C50">
            <w:pPr>
              <w:jc w:val="center"/>
              <w:rPr>
                <w:rFonts w:ascii="宋体" w:hAnsi="宋体"/>
                <w:sz w:val="24"/>
              </w:rPr>
            </w:pPr>
          </w:p>
          <w:p w14:paraId="134DDC9F">
            <w:pPr>
              <w:jc w:val="center"/>
              <w:rPr>
                <w:rFonts w:ascii="宋体" w:hAnsi="宋体"/>
                <w:sz w:val="24"/>
              </w:rPr>
            </w:pPr>
          </w:p>
          <w:p w14:paraId="0FDE3458">
            <w:pPr>
              <w:jc w:val="center"/>
              <w:rPr>
                <w:rFonts w:ascii="宋体" w:hAnsi="宋体"/>
                <w:sz w:val="24"/>
              </w:rPr>
            </w:pPr>
          </w:p>
          <w:p w14:paraId="5F898CDC">
            <w:pPr>
              <w:jc w:val="center"/>
              <w:rPr>
                <w:rFonts w:ascii="宋体" w:hAnsi="宋体"/>
                <w:sz w:val="24"/>
              </w:rPr>
            </w:pPr>
          </w:p>
          <w:p w14:paraId="21B7D53C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573" w:type="dxa"/>
            <w:gridSpan w:val="2"/>
            <w:noWrap w:val="0"/>
            <w:vAlign w:val="top"/>
          </w:tcPr>
          <w:p w14:paraId="06A380D7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姓名</w:t>
            </w:r>
          </w:p>
        </w:tc>
        <w:tc>
          <w:tcPr>
            <w:tcW w:w="1080" w:type="dxa"/>
            <w:gridSpan w:val="3"/>
            <w:noWrap w:val="0"/>
            <w:vAlign w:val="top"/>
          </w:tcPr>
          <w:p w14:paraId="6FBAD50A">
            <w:pPr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张凤龙</w:t>
            </w:r>
          </w:p>
          <w:p w14:paraId="2224B2BD">
            <w:pPr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207010113</w:t>
            </w:r>
          </w:p>
        </w:tc>
        <w:tc>
          <w:tcPr>
            <w:tcW w:w="720" w:type="dxa"/>
            <w:gridSpan w:val="2"/>
            <w:noWrap w:val="0"/>
            <w:vAlign w:val="top"/>
          </w:tcPr>
          <w:p w14:paraId="41D732BC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性别</w:t>
            </w:r>
          </w:p>
        </w:tc>
        <w:tc>
          <w:tcPr>
            <w:tcW w:w="900" w:type="dxa"/>
            <w:noWrap w:val="0"/>
            <w:vAlign w:val="top"/>
          </w:tcPr>
          <w:p w14:paraId="70290D5D">
            <w:pPr>
              <w:jc w:val="center"/>
              <w:rPr>
                <w:rFonts w:hint="eastAsia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男</w:t>
            </w:r>
          </w:p>
        </w:tc>
        <w:tc>
          <w:tcPr>
            <w:tcW w:w="1800" w:type="dxa"/>
            <w:gridSpan w:val="2"/>
            <w:noWrap w:val="0"/>
            <w:vAlign w:val="top"/>
          </w:tcPr>
          <w:p w14:paraId="0F598999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出生年月</w:t>
            </w:r>
          </w:p>
        </w:tc>
        <w:tc>
          <w:tcPr>
            <w:tcW w:w="1798" w:type="dxa"/>
            <w:gridSpan w:val="3"/>
            <w:noWrap w:val="0"/>
            <w:vAlign w:val="top"/>
          </w:tcPr>
          <w:p w14:paraId="2A7EA84A">
            <w:pPr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2001.9.29</w:t>
            </w:r>
          </w:p>
        </w:tc>
      </w:tr>
      <w:tr w14:paraId="6C189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</w:trPr>
        <w:tc>
          <w:tcPr>
            <w:tcW w:w="695" w:type="dxa"/>
            <w:vMerge w:val="continue"/>
            <w:noWrap w:val="0"/>
            <w:vAlign w:val="top"/>
          </w:tcPr>
          <w:p w14:paraId="3947EB52">
            <w:pPr>
              <w:rPr>
                <w:rFonts w:ascii="宋体" w:hAnsi="宋体"/>
                <w:sz w:val="24"/>
              </w:rPr>
            </w:pPr>
          </w:p>
        </w:tc>
        <w:tc>
          <w:tcPr>
            <w:tcW w:w="1573" w:type="dxa"/>
            <w:gridSpan w:val="2"/>
            <w:noWrap w:val="0"/>
            <w:vAlign w:val="top"/>
          </w:tcPr>
          <w:p w14:paraId="4745CB91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职称</w:t>
            </w:r>
          </w:p>
        </w:tc>
        <w:tc>
          <w:tcPr>
            <w:tcW w:w="1080" w:type="dxa"/>
            <w:gridSpan w:val="3"/>
            <w:noWrap w:val="0"/>
            <w:vAlign w:val="top"/>
          </w:tcPr>
          <w:p w14:paraId="285AD01E">
            <w:pPr>
              <w:rPr>
                <w:rFonts w:ascii="宋体" w:hAnsi="宋体"/>
                <w:sz w:val="24"/>
              </w:rPr>
            </w:pPr>
          </w:p>
        </w:tc>
        <w:tc>
          <w:tcPr>
            <w:tcW w:w="720" w:type="dxa"/>
            <w:gridSpan w:val="2"/>
            <w:noWrap w:val="0"/>
            <w:vAlign w:val="top"/>
          </w:tcPr>
          <w:p w14:paraId="771AC83E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职务</w:t>
            </w:r>
          </w:p>
        </w:tc>
        <w:tc>
          <w:tcPr>
            <w:tcW w:w="900" w:type="dxa"/>
            <w:noWrap w:val="0"/>
            <w:vAlign w:val="top"/>
          </w:tcPr>
          <w:p w14:paraId="06F0F473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800" w:type="dxa"/>
            <w:gridSpan w:val="2"/>
            <w:noWrap w:val="0"/>
            <w:vAlign w:val="top"/>
          </w:tcPr>
          <w:p w14:paraId="350519D3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学位</w:t>
            </w:r>
          </w:p>
        </w:tc>
        <w:tc>
          <w:tcPr>
            <w:tcW w:w="1798" w:type="dxa"/>
            <w:gridSpan w:val="3"/>
            <w:noWrap w:val="0"/>
            <w:vAlign w:val="top"/>
          </w:tcPr>
          <w:p w14:paraId="020C5769">
            <w:pPr>
              <w:rPr>
                <w:rFonts w:hint="default" w:ascii="宋体" w:hAnsi="宋体" w:eastAsia="宋体"/>
                <w:sz w:val="24"/>
                <w:lang w:val="en-US" w:eastAsia="zh-CN"/>
              </w:rPr>
            </w:pPr>
          </w:p>
        </w:tc>
      </w:tr>
      <w:tr w14:paraId="66081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3" w:hRule="atLeast"/>
        </w:trPr>
        <w:tc>
          <w:tcPr>
            <w:tcW w:w="695" w:type="dxa"/>
            <w:vMerge w:val="continue"/>
            <w:noWrap w:val="0"/>
            <w:vAlign w:val="top"/>
          </w:tcPr>
          <w:p w14:paraId="261A2CA6">
            <w:pPr>
              <w:rPr>
                <w:rFonts w:ascii="宋体" w:hAnsi="宋体"/>
                <w:sz w:val="24"/>
              </w:rPr>
            </w:pPr>
          </w:p>
        </w:tc>
        <w:tc>
          <w:tcPr>
            <w:tcW w:w="1573" w:type="dxa"/>
            <w:gridSpan w:val="2"/>
            <w:noWrap w:val="0"/>
            <w:vAlign w:val="top"/>
          </w:tcPr>
          <w:p w14:paraId="5C13E683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所在部门</w:t>
            </w:r>
          </w:p>
        </w:tc>
        <w:tc>
          <w:tcPr>
            <w:tcW w:w="2700" w:type="dxa"/>
            <w:gridSpan w:val="6"/>
            <w:noWrap w:val="0"/>
            <w:vAlign w:val="top"/>
          </w:tcPr>
          <w:p w14:paraId="3607799E">
            <w:pPr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人工智能学院</w:t>
            </w:r>
          </w:p>
        </w:tc>
        <w:tc>
          <w:tcPr>
            <w:tcW w:w="1800" w:type="dxa"/>
            <w:gridSpan w:val="2"/>
            <w:noWrap w:val="0"/>
            <w:vAlign w:val="top"/>
          </w:tcPr>
          <w:p w14:paraId="5AC76F14"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联系电话</w:t>
            </w:r>
          </w:p>
        </w:tc>
        <w:tc>
          <w:tcPr>
            <w:tcW w:w="1798" w:type="dxa"/>
            <w:gridSpan w:val="3"/>
            <w:noWrap w:val="0"/>
            <w:vAlign w:val="top"/>
          </w:tcPr>
          <w:p w14:paraId="4044BA82"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13843640167</w:t>
            </w:r>
          </w:p>
        </w:tc>
      </w:tr>
      <w:tr w14:paraId="7C3EF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3" w:hRule="atLeast"/>
        </w:trPr>
        <w:tc>
          <w:tcPr>
            <w:tcW w:w="695" w:type="dxa"/>
            <w:vMerge w:val="continue"/>
            <w:noWrap w:val="0"/>
            <w:vAlign w:val="top"/>
          </w:tcPr>
          <w:p w14:paraId="3239BCB8">
            <w:pPr>
              <w:rPr>
                <w:rFonts w:ascii="宋体" w:hAnsi="宋体"/>
                <w:sz w:val="24"/>
              </w:rPr>
            </w:pPr>
          </w:p>
        </w:tc>
        <w:tc>
          <w:tcPr>
            <w:tcW w:w="1573" w:type="dxa"/>
            <w:gridSpan w:val="2"/>
            <w:vMerge w:val="restart"/>
            <w:noWrap w:val="0"/>
            <w:vAlign w:val="center"/>
          </w:tcPr>
          <w:p w14:paraId="247CA89A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近五年完成的主要教学</w:t>
            </w:r>
          </w:p>
          <w:p w14:paraId="598139BC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工作</w:t>
            </w:r>
          </w:p>
        </w:tc>
        <w:tc>
          <w:tcPr>
            <w:tcW w:w="900" w:type="dxa"/>
            <w:gridSpan w:val="2"/>
            <w:noWrap w:val="0"/>
            <w:vAlign w:val="center"/>
          </w:tcPr>
          <w:p w14:paraId="0282D108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时间</w:t>
            </w:r>
          </w:p>
        </w:tc>
        <w:tc>
          <w:tcPr>
            <w:tcW w:w="1800" w:type="dxa"/>
            <w:gridSpan w:val="4"/>
            <w:noWrap w:val="0"/>
            <w:vAlign w:val="center"/>
          </w:tcPr>
          <w:p w14:paraId="607D89A5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主讲课程名称</w:t>
            </w:r>
          </w:p>
        </w:tc>
        <w:tc>
          <w:tcPr>
            <w:tcW w:w="1800" w:type="dxa"/>
            <w:gridSpan w:val="2"/>
            <w:noWrap w:val="0"/>
            <w:vAlign w:val="center"/>
          </w:tcPr>
          <w:p w14:paraId="0B24CC39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授课对象</w:t>
            </w:r>
          </w:p>
        </w:tc>
        <w:tc>
          <w:tcPr>
            <w:tcW w:w="720" w:type="dxa"/>
            <w:gridSpan w:val="2"/>
            <w:noWrap w:val="0"/>
            <w:vAlign w:val="top"/>
          </w:tcPr>
          <w:p w14:paraId="6BF26CEB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学时</w:t>
            </w:r>
          </w:p>
        </w:tc>
        <w:tc>
          <w:tcPr>
            <w:tcW w:w="1078" w:type="dxa"/>
            <w:noWrap w:val="0"/>
            <w:vAlign w:val="top"/>
          </w:tcPr>
          <w:p w14:paraId="595C2C80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学生</w:t>
            </w:r>
          </w:p>
          <w:p w14:paraId="388E6484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人数</w:t>
            </w:r>
          </w:p>
        </w:tc>
      </w:tr>
      <w:tr w14:paraId="62E81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6" w:hRule="atLeast"/>
        </w:trPr>
        <w:tc>
          <w:tcPr>
            <w:tcW w:w="695" w:type="dxa"/>
            <w:vMerge w:val="continue"/>
            <w:noWrap w:val="0"/>
            <w:vAlign w:val="top"/>
          </w:tcPr>
          <w:p w14:paraId="19540CDC">
            <w:pPr>
              <w:rPr>
                <w:rFonts w:ascii="宋体" w:hAnsi="宋体"/>
                <w:sz w:val="24"/>
              </w:rPr>
            </w:pPr>
          </w:p>
        </w:tc>
        <w:tc>
          <w:tcPr>
            <w:tcW w:w="1573" w:type="dxa"/>
            <w:gridSpan w:val="2"/>
            <w:vMerge w:val="continue"/>
            <w:noWrap w:val="0"/>
            <w:vAlign w:val="top"/>
          </w:tcPr>
          <w:p w14:paraId="7F130AAA">
            <w:pPr>
              <w:rPr>
                <w:rFonts w:ascii="宋体" w:hAnsi="宋体"/>
                <w:sz w:val="24"/>
              </w:rPr>
            </w:pPr>
          </w:p>
        </w:tc>
        <w:tc>
          <w:tcPr>
            <w:tcW w:w="900" w:type="dxa"/>
            <w:gridSpan w:val="2"/>
            <w:noWrap w:val="0"/>
            <w:vAlign w:val="top"/>
          </w:tcPr>
          <w:p w14:paraId="62088FEE">
            <w:pPr>
              <w:rPr>
                <w:rFonts w:ascii="宋体" w:hAnsi="宋体"/>
                <w:sz w:val="24"/>
              </w:rPr>
            </w:pPr>
          </w:p>
        </w:tc>
        <w:tc>
          <w:tcPr>
            <w:tcW w:w="1800" w:type="dxa"/>
            <w:gridSpan w:val="4"/>
            <w:noWrap w:val="0"/>
            <w:vAlign w:val="top"/>
          </w:tcPr>
          <w:p w14:paraId="7A3BE863">
            <w:pPr>
              <w:rPr>
                <w:rFonts w:ascii="宋体" w:hAnsi="宋体"/>
                <w:sz w:val="24"/>
              </w:rPr>
            </w:pPr>
          </w:p>
        </w:tc>
        <w:tc>
          <w:tcPr>
            <w:tcW w:w="1800" w:type="dxa"/>
            <w:gridSpan w:val="2"/>
            <w:noWrap w:val="0"/>
            <w:vAlign w:val="top"/>
          </w:tcPr>
          <w:p w14:paraId="4572DEF3">
            <w:pPr>
              <w:rPr>
                <w:rFonts w:ascii="宋体" w:hAnsi="宋体"/>
                <w:sz w:val="24"/>
              </w:rPr>
            </w:pPr>
          </w:p>
        </w:tc>
        <w:tc>
          <w:tcPr>
            <w:tcW w:w="720" w:type="dxa"/>
            <w:gridSpan w:val="2"/>
            <w:noWrap w:val="0"/>
            <w:vAlign w:val="top"/>
          </w:tcPr>
          <w:p w14:paraId="22DE7E2A">
            <w:pPr>
              <w:rPr>
                <w:rFonts w:ascii="宋体" w:hAnsi="宋体"/>
                <w:sz w:val="24"/>
              </w:rPr>
            </w:pPr>
          </w:p>
        </w:tc>
        <w:tc>
          <w:tcPr>
            <w:tcW w:w="1078" w:type="dxa"/>
            <w:noWrap w:val="0"/>
            <w:vAlign w:val="top"/>
          </w:tcPr>
          <w:p w14:paraId="3E695CDB">
            <w:pPr>
              <w:rPr>
                <w:rFonts w:ascii="宋体" w:hAnsi="宋体"/>
                <w:sz w:val="24"/>
              </w:rPr>
            </w:pPr>
          </w:p>
        </w:tc>
      </w:tr>
      <w:tr w14:paraId="0E9A8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6" w:hRule="atLeast"/>
        </w:trPr>
        <w:tc>
          <w:tcPr>
            <w:tcW w:w="695" w:type="dxa"/>
            <w:vMerge w:val="continue"/>
            <w:noWrap w:val="0"/>
            <w:vAlign w:val="top"/>
          </w:tcPr>
          <w:p w14:paraId="7F060493">
            <w:pPr>
              <w:rPr>
                <w:rFonts w:ascii="宋体" w:hAnsi="宋体"/>
                <w:sz w:val="24"/>
              </w:rPr>
            </w:pPr>
          </w:p>
        </w:tc>
        <w:tc>
          <w:tcPr>
            <w:tcW w:w="1573" w:type="dxa"/>
            <w:gridSpan w:val="2"/>
            <w:vMerge w:val="continue"/>
            <w:noWrap w:val="0"/>
            <w:vAlign w:val="top"/>
          </w:tcPr>
          <w:p w14:paraId="70222742">
            <w:pPr>
              <w:rPr>
                <w:rFonts w:ascii="宋体" w:hAnsi="宋体"/>
                <w:sz w:val="24"/>
              </w:rPr>
            </w:pPr>
          </w:p>
        </w:tc>
        <w:tc>
          <w:tcPr>
            <w:tcW w:w="900" w:type="dxa"/>
            <w:gridSpan w:val="2"/>
            <w:noWrap w:val="0"/>
            <w:vAlign w:val="top"/>
          </w:tcPr>
          <w:p w14:paraId="6E1C8A4A">
            <w:pPr>
              <w:rPr>
                <w:rFonts w:ascii="宋体" w:hAnsi="宋体"/>
                <w:sz w:val="24"/>
              </w:rPr>
            </w:pPr>
          </w:p>
        </w:tc>
        <w:tc>
          <w:tcPr>
            <w:tcW w:w="1800" w:type="dxa"/>
            <w:gridSpan w:val="4"/>
            <w:noWrap w:val="0"/>
            <w:vAlign w:val="top"/>
          </w:tcPr>
          <w:p w14:paraId="1D84FA1F">
            <w:pPr>
              <w:rPr>
                <w:rFonts w:ascii="宋体" w:hAnsi="宋体"/>
                <w:sz w:val="24"/>
              </w:rPr>
            </w:pPr>
          </w:p>
        </w:tc>
        <w:tc>
          <w:tcPr>
            <w:tcW w:w="1800" w:type="dxa"/>
            <w:gridSpan w:val="2"/>
            <w:noWrap w:val="0"/>
            <w:vAlign w:val="top"/>
          </w:tcPr>
          <w:p w14:paraId="55F20C71">
            <w:pPr>
              <w:rPr>
                <w:rFonts w:ascii="宋体" w:hAnsi="宋体"/>
                <w:sz w:val="24"/>
              </w:rPr>
            </w:pPr>
          </w:p>
        </w:tc>
        <w:tc>
          <w:tcPr>
            <w:tcW w:w="720" w:type="dxa"/>
            <w:gridSpan w:val="2"/>
            <w:noWrap w:val="0"/>
            <w:vAlign w:val="top"/>
          </w:tcPr>
          <w:p w14:paraId="684C7832">
            <w:pPr>
              <w:rPr>
                <w:rFonts w:ascii="宋体" w:hAnsi="宋体"/>
                <w:sz w:val="24"/>
              </w:rPr>
            </w:pPr>
          </w:p>
        </w:tc>
        <w:tc>
          <w:tcPr>
            <w:tcW w:w="1078" w:type="dxa"/>
            <w:noWrap w:val="0"/>
            <w:vAlign w:val="top"/>
          </w:tcPr>
          <w:p w14:paraId="1E4D4D76">
            <w:pPr>
              <w:rPr>
                <w:rFonts w:ascii="宋体" w:hAnsi="宋体"/>
                <w:sz w:val="24"/>
              </w:rPr>
            </w:pPr>
          </w:p>
        </w:tc>
      </w:tr>
      <w:tr w14:paraId="79056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6" w:hRule="atLeast"/>
        </w:trPr>
        <w:tc>
          <w:tcPr>
            <w:tcW w:w="695" w:type="dxa"/>
            <w:vMerge w:val="continue"/>
            <w:noWrap w:val="0"/>
            <w:vAlign w:val="top"/>
          </w:tcPr>
          <w:p w14:paraId="262DA6B3">
            <w:pPr>
              <w:rPr>
                <w:rFonts w:ascii="宋体" w:hAnsi="宋体"/>
                <w:sz w:val="24"/>
              </w:rPr>
            </w:pPr>
          </w:p>
        </w:tc>
        <w:tc>
          <w:tcPr>
            <w:tcW w:w="1573" w:type="dxa"/>
            <w:gridSpan w:val="2"/>
            <w:vMerge w:val="continue"/>
            <w:noWrap w:val="0"/>
            <w:vAlign w:val="top"/>
          </w:tcPr>
          <w:p w14:paraId="28F3BFF4">
            <w:pPr>
              <w:rPr>
                <w:rFonts w:ascii="宋体" w:hAnsi="宋体"/>
                <w:sz w:val="24"/>
              </w:rPr>
            </w:pPr>
          </w:p>
        </w:tc>
        <w:tc>
          <w:tcPr>
            <w:tcW w:w="900" w:type="dxa"/>
            <w:gridSpan w:val="2"/>
            <w:noWrap w:val="0"/>
            <w:vAlign w:val="top"/>
          </w:tcPr>
          <w:p w14:paraId="4E9C94EF">
            <w:pPr>
              <w:rPr>
                <w:rFonts w:ascii="宋体" w:hAnsi="宋体"/>
                <w:sz w:val="24"/>
              </w:rPr>
            </w:pPr>
          </w:p>
        </w:tc>
        <w:tc>
          <w:tcPr>
            <w:tcW w:w="1800" w:type="dxa"/>
            <w:gridSpan w:val="4"/>
            <w:noWrap w:val="0"/>
            <w:vAlign w:val="top"/>
          </w:tcPr>
          <w:p w14:paraId="6C77575E">
            <w:pPr>
              <w:rPr>
                <w:rFonts w:ascii="宋体" w:hAnsi="宋体"/>
                <w:sz w:val="24"/>
              </w:rPr>
            </w:pPr>
          </w:p>
        </w:tc>
        <w:tc>
          <w:tcPr>
            <w:tcW w:w="1800" w:type="dxa"/>
            <w:gridSpan w:val="2"/>
            <w:noWrap w:val="0"/>
            <w:vAlign w:val="top"/>
          </w:tcPr>
          <w:p w14:paraId="7CF88C6E">
            <w:pPr>
              <w:rPr>
                <w:rFonts w:ascii="宋体" w:hAnsi="宋体"/>
                <w:sz w:val="24"/>
              </w:rPr>
            </w:pPr>
          </w:p>
        </w:tc>
        <w:tc>
          <w:tcPr>
            <w:tcW w:w="720" w:type="dxa"/>
            <w:gridSpan w:val="2"/>
            <w:noWrap w:val="0"/>
            <w:vAlign w:val="top"/>
          </w:tcPr>
          <w:p w14:paraId="69E821BD">
            <w:pPr>
              <w:rPr>
                <w:rFonts w:ascii="宋体" w:hAnsi="宋体"/>
                <w:sz w:val="24"/>
              </w:rPr>
            </w:pPr>
          </w:p>
        </w:tc>
        <w:tc>
          <w:tcPr>
            <w:tcW w:w="1078" w:type="dxa"/>
            <w:noWrap w:val="0"/>
            <w:vAlign w:val="top"/>
          </w:tcPr>
          <w:p w14:paraId="3BFDDD4A">
            <w:pPr>
              <w:rPr>
                <w:rFonts w:ascii="宋体" w:hAnsi="宋体"/>
                <w:sz w:val="24"/>
              </w:rPr>
            </w:pPr>
          </w:p>
        </w:tc>
      </w:tr>
      <w:tr w14:paraId="02F37A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9" w:hRule="atLeast"/>
        </w:trPr>
        <w:tc>
          <w:tcPr>
            <w:tcW w:w="695" w:type="dxa"/>
            <w:vMerge w:val="continue"/>
            <w:noWrap w:val="0"/>
            <w:vAlign w:val="top"/>
          </w:tcPr>
          <w:p w14:paraId="11431EF5">
            <w:pPr>
              <w:rPr>
                <w:rFonts w:ascii="宋体" w:hAnsi="宋体"/>
                <w:sz w:val="24"/>
              </w:rPr>
            </w:pPr>
          </w:p>
        </w:tc>
        <w:tc>
          <w:tcPr>
            <w:tcW w:w="1573" w:type="dxa"/>
            <w:gridSpan w:val="2"/>
            <w:vMerge w:val="restart"/>
            <w:noWrap w:val="0"/>
            <w:vAlign w:val="center"/>
          </w:tcPr>
          <w:p w14:paraId="26EF0EEF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完成的主要教学改革和科研工作</w:t>
            </w:r>
          </w:p>
        </w:tc>
        <w:tc>
          <w:tcPr>
            <w:tcW w:w="900" w:type="dxa"/>
            <w:gridSpan w:val="2"/>
            <w:noWrap w:val="0"/>
            <w:vAlign w:val="top"/>
          </w:tcPr>
          <w:p w14:paraId="48551EB1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时间</w:t>
            </w:r>
          </w:p>
        </w:tc>
        <w:tc>
          <w:tcPr>
            <w:tcW w:w="3600" w:type="dxa"/>
            <w:gridSpan w:val="6"/>
            <w:noWrap w:val="0"/>
            <w:vAlign w:val="top"/>
          </w:tcPr>
          <w:p w14:paraId="7C651702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项目名称</w:t>
            </w:r>
          </w:p>
        </w:tc>
        <w:tc>
          <w:tcPr>
            <w:tcW w:w="1798" w:type="dxa"/>
            <w:gridSpan w:val="3"/>
            <w:noWrap w:val="0"/>
            <w:vAlign w:val="top"/>
          </w:tcPr>
          <w:p w14:paraId="77A1D208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获奖情况</w:t>
            </w:r>
          </w:p>
        </w:tc>
      </w:tr>
      <w:tr w14:paraId="7E8EA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3" w:hRule="atLeast"/>
        </w:trPr>
        <w:tc>
          <w:tcPr>
            <w:tcW w:w="695" w:type="dxa"/>
            <w:vMerge w:val="continue"/>
            <w:noWrap w:val="0"/>
            <w:vAlign w:val="top"/>
          </w:tcPr>
          <w:p w14:paraId="1404FA51">
            <w:pPr>
              <w:rPr>
                <w:rFonts w:ascii="宋体" w:hAnsi="宋体"/>
                <w:sz w:val="24"/>
              </w:rPr>
            </w:pPr>
          </w:p>
        </w:tc>
        <w:tc>
          <w:tcPr>
            <w:tcW w:w="1573" w:type="dxa"/>
            <w:gridSpan w:val="2"/>
            <w:vMerge w:val="continue"/>
            <w:noWrap w:val="0"/>
            <w:vAlign w:val="top"/>
          </w:tcPr>
          <w:p w14:paraId="49A2F516">
            <w:pPr>
              <w:rPr>
                <w:rFonts w:ascii="宋体" w:hAnsi="宋体"/>
                <w:sz w:val="24"/>
              </w:rPr>
            </w:pPr>
          </w:p>
        </w:tc>
        <w:tc>
          <w:tcPr>
            <w:tcW w:w="900" w:type="dxa"/>
            <w:gridSpan w:val="2"/>
            <w:noWrap w:val="0"/>
            <w:vAlign w:val="top"/>
          </w:tcPr>
          <w:p w14:paraId="36FB0CE4">
            <w:pPr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2021.5.20</w:t>
            </w:r>
          </w:p>
        </w:tc>
        <w:tc>
          <w:tcPr>
            <w:tcW w:w="3600" w:type="dxa"/>
            <w:gridSpan w:val="6"/>
            <w:noWrap w:val="0"/>
            <w:vAlign w:val="top"/>
          </w:tcPr>
          <w:p w14:paraId="15850BAC">
            <w:pPr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2021年东北赛区全国大学生第十一届红色旅游创意策划大赛，红色旅游，薪火</w:t>
            </w:r>
          </w:p>
        </w:tc>
        <w:tc>
          <w:tcPr>
            <w:tcW w:w="1798" w:type="dxa"/>
            <w:gridSpan w:val="3"/>
            <w:noWrap w:val="0"/>
            <w:vAlign w:val="top"/>
          </w:tcPr>
          <w:p w14:paraId="477E85D6"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二</w:t>
            </w:r>
            <w:r>
              <w:rPr>
                <w:rFonts w:ascii="宋体" w:hAnsi="宋体"/>
                <w:sz w:val="24"/>
              </w:rPr>
              <w:t>等奖</w:t>
            </w:r>
          </w:p>
        </w:tc>
      </w:tr>
      <w:tr w14:paraId="33C78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3" w:hRule="atLeast"/>
        </w:trPr>
        <w:tc>
          <w:tcPr>
            <w:tcW w:w="695" w:type="dxa"/>
            <w:vMerge w:val="continue"/>
            <w:noWrap w:val="0"/>
            <w:vAlign w:val="top"/>
          </w:tcPr>
          <w:p w14:paraId="7F66463A">
            <w:pPr>
              <w:rPr>
                <w:rFonts w:ascii="宋体" w:hAnsi="宋体"/>
                <w:sz w:val="24"/>
              </w:rPr>
            </w:pPr>
          </w:p>
        </w:tc>
        <w:tc>
          <w:tcPr>
            <w:tcW w:w="1573" w:type="dxa"/>
            <w:gridSpan w:val="2"/>
            <w:vMerge w:val="continue"/>
            <w:noWrap w:val="0"/>
            <w:vAlign w:val="top"/>
          </w:tcPr>
          <w:p w14:paraId="74AA836B">
            <w:pPr>
              <w:rPr>
                <w:rFonts w:ascii="宋体" w:hAnsi="宋体"/>
                <w:sz w:val="24"/>
              </w:rPr>
            </w:pPr>
          </w:p>
        </w:tc>
        <w:tc>
          <w:tcPr>
            <w:tcW w:w="900" w:type="dxa"/>
            <w:gridSpan w:val="2"/>
            <w:noWrap w:val="0"/>
            <w:vAlign w:val="top"/>
          </w:tcPr>
          <w:p w14:paraId="6A22EAB8">
            <w:pPr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2021.6.21</w:t>
            </w:r>
          </w:p>
        </w:tc>
        <w:tc>
          <w:tcPr>
            <w:tcW w:w="3600" w:type="dxa"/>
            <w:gridSpan w:val="6"/>
            <w:noWrap w:val="0"/>
            <w:vAlign w:val="top"/>
          </w:tcPr>
          <w:p w14:paraId="4D78F495"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吉林省大学生</w:t>
            </w:r>
            <w:r>
              <w:rPr>
                <w:rFonts w:ascii="宋体" w:hAnsi="宋体"/>
                <w:sz w:val="24"/>
              </w:rPr>
              <w:t>互联网+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大赛</w:t>
            </w:r>
            <w:r>
              <w:rPr>
                <w:rFonts w:ascii="宋体" w:hAnsi="宋体"/>
                <w:sz w:val="24"/>
              </w:rPr>
              <w:t>校赛，薪火</w:t>
            </w:r>
          </w:p>
        </w:tc>
        <w:tc>
          <w:tcPr>
            <w:tcW w:w="1798" w:type="dxa"/>
            <w:gridSpan w:val="3"/>
            <w:noWrap w:val="0"/>
            <w:vAlign w:val="top"/>
          </w:tcPr>
          <w:p w14:paraId="104B2D28"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铜</w:t>
            </w:r>
            <w:r>
              <w:rPr>
                <w:rFonts w:ascii="宋体" w:hAnsi="宋体"/>
                <w:sz w:val="24"/>
              </w:rPr>
              <w:t>奖</w:t>
            </w:r>
          </w:p>
        </w:tc>
      </w:tr>
      <w:tr w14:paraId="2C07B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</w:trPr>
        <w:tc>
          <w:tcPr>
            <w:tcW w:w="695" w:type="dxa"/>
            <w:vMerge w:val="restart"/>
            <w:noWrap w:val="0"/>
            <w:textDirection w:val="tbRlV"/>
            <w:vAlign w:val="center"/>
          </w:tcPr>
          <w:p w14:paraId="1D2B3798">
            <w:pPr>
              <w:spacing w:line="240" w:lineRule="exact"/>
              <w:ind w:left="113" w:right="113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(不含主持人)</w:t>
            </w:r>
          </w:p>
          <w:p w14:paraId="590676CB">
            <w:pPr>
              <w:spacing w:line="240" w:lineRule="exact"/>
              <w:ind w:left="113" w:right="113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课题组主要成员</w:t>
            </w:r>
          </w:p>
        </w:tc>
        <w:tc>
          <w:tcPr>
            <w:tcW w:w="1398" w:type="dxa"/>
            <w:noWrap w:val="0"/>
            <w:vAlign w:val="top"/>
          </w:tcPr>
          <w:p w14:paraId="674DFDFB">
            <w:pPr>
              <w:spacing w:line="46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姓名</w:t>
            </w:r>
          </w:p>
        </w:tc>
        <w:tc>
          <w:tcPr>
            <w:tcW w:w="992" w:type="dxa"/>
            <w:gridSpan w:val="2"/>
            <w:noWrap w:val="0"/>
            <w:vAlign w:val="top"/>
          </w:tcPr>
          <w:p w14:paraId="14BC7FCB">
            <w:pPr>
              <w:spacing w:line="46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性别</w:t>
            </w:r>
          </w:p>
        </w:tc>
        <w:tc>
          <w:tcPr>
            <w:tcW w:w="851" w:type="dxa"/>
            <w:gridSpan w:val="3"/>
            <w:noWrap w:val="0"/>
            <w:vAlign w:val="top"/>
          </w:tcPr>
          <w:p w14:paraId="27CEF298">
            <w:pPr>
              <w:spacing w:line="46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年龄</w:t>
            </w:r>
          </w:p>
        </w:tc>
        <w:tc>
          <w:tcPr>
            <w:tcW w:w="1417" w:type="dxa"/>
            <w:gridSpan w:val="3"/>
            <w:noWrap w:val="0"/>
            <w:vAlign w:val="top"/>
          </w:tcPr>
          <w:p w14:paraId="69700AEE">
            <w:pPr>
              <w:spacing w:line="46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职称</w:t>
            </w:r>
          </w:p>
        </w:tc>
        <w:tc>
          <w:tcPr>
            <w:tcW w:w="1559" w:type="dxa"/>
            <w:gridSpan w:val="2"/>
            <w:noWrap w:val="0"/>
            <w:vAlign w:val="top"/>
          </w:tcPr>
          <w:p w14:paraId="05474401">
            <w:pPr>
              <w:spacing w:line="46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专业</w:t>
            </w:r>
          </w:p>
        </w:tc>
        <w:tc>
          <w:tcPr>
            <w:tcW w:w="1654" w:type="dxa"/>
            <w:gridSpan w:val="2"/>
            <w:noWrap w:val="0"/>
            <w:vAlign w:val="top"/>
          </w:tcPr>
          <w:p w14:paraId="2BA074A8">
            <w:pPr>
              <w:spacing w:line="46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课题分工</w:t>
            </w:r>
          </w:p>
        </w:tc>
      </w:tr>
      <w:tr w14:paraId="786FA0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5" w:hRule="atLeast"/>
        </w:trPr>
        <w:tc>
          <w:tcPr>
            <w:tcW w:w="695" w:type="dxa"/>
            <w:vMerge w:val="continue"/>
            <w:noWrap w:val="0"/>
            <w:vAlign w:val="top"/>
          </w:tcPr>
          <w:p w14:paraId="3C027BEE">
            <w:pPr>
              <w:rPr>
                <w:rFonts w:ascii="宋体" w:hAnsi="宋体"/>
                <w:sz w:val="24"/>
              </w:rPr>
            </w:pPr>
          </w:p>
        </w:tc>
        <w:tc>
          <w:tcPr>
            <w:tcW w:w="1398" w:type="dxa"/>
            <w:noWrap w:val="0"/>
            <w:vAlign w:val="top"/>
          </w:tcPr>
          <w:p w14:paraId="104EFA96">
            <w:pPr>
              <w:spacing w:line="400" w:lineRule="exact"/>
              <w:rPr>
                <w:rFonts w:hint="eastAsia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仵煜</w:t>
            </w:r>
          </w:p>
        </w:tc>
        <w:tc>
          <w:tcPr>
            <w:tcW w:w="992" w:type="dxa"/>
            <w:gridSpan w:val="2"/>
            <w:noWrap w:val="0"/>
            <w:vAlign w:val="top"/>
          </w:tcPr>
          <w:p w14:paraId="769048D5">
            <w:pPr>
              <w:spacing w:line="400" w:lineRule="exact"/>
              <w:rPr>
                <w:rFonts w:hint="eastAsia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男</w:t>
            </w:r>
          </w:p>
        </w:tc>
        <w:tc>
          <w:tcPr>
            <w:tcW w:w="851" w:type="dxa"/>
            <w:gridSpan w:val="3"/>
            <w:noWrap w:val="0"/>
            <w:vAlign w:val="top"/>
          </w:tcPr>
          <w:p w14:paraId="19B2DA47">
            <w:pPr>
              <w:spacing w:line="400" w:lineRule="exact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19</w:t>
            </w:r>
          </w:p>
        </w:tc>
        <w:tc>
          <w:tcPr>
            <w:tcW w:w="1417" w:type="dxa"/>
            <w:gridSpan w:val="3"/>
            <w:noWrap w:val="0"/>
            <w:vAlign w:val="top"/>
          </w:tcPr>
          <w:p w14:paraId="44F8BA31">
            <w:pPr>
              <w:spacing w:line="400" w:lineRule="exact"/>
              <w:rPr>
                <w:rFonts w:hint="eastAsia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学生</w:t>
            </w:r>
          </w:p>
        </w:tc>
        <w:tc>
          <w:tcPr>
            <w:tcW w:w="1559" w:type="dxa"/>
            <w:gridSpan w:val="2"/>
            <w:noWrap w:val="0"/>
            <w:vAlign w:val="top"/>
          </w:tcPr>
          <w:p w14:paraId="15237FD5">
            <w:pPr>
              <w:spacing w:line="400" w:lineRule="exact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网络工程</w:t>
            </w:r>
          </w:p>
        </w:tc>
        <w:tc>
          <w:tcPr>
            <w:tcW w:w="1654" w:type="dxa"/>
            <w:gridSpan w:val="2"/>
            <w:noWrap w:val="0"/>
            <w:vAlign w:val="top"/>
          </w:tcPr>
          <w:p w14:paraId="1B1DF384">
            <w:pPr>
              <w:spacing w:line="400" w:lineRule="exact"/>
              <w:rPr>
                <w:rFonts w:hint="eastAsia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方案策划</w:t>
            </w:r>
          </w:p>
        </w:tc>
      </w:tr>
      <w:tr w14:paraId="6AA7F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5" w:hRule="atLeast"/>
        </w:trPr>
        <w:tc>
          <w:tcPr>
            <w:tcW w:w="695" w:type="dxa"/>
            <w:vMerge w:val="continue"/>
            <w:noWrap w:val="0"/>
            <w:vAlign w:val="top"/>
          </w:tcPr>
          <w:p w14:paraId="249CA1EE">
            <w:pPr>
              <w:rPr>
                <w:rFonts w:ascii="宋体" w:hAnsi="宋体"/>
                <w:sz w:val="24"/>
              </w:rPr>
            </w:pPr>
          </w:p>
        </w:tc>
        <w:tc>
          <w:tcPr>
            <w:tcW w:w="1398" w:type="dxa"/>
            <w:noWrap w:val="0"/>
            <w:vAlign w:val="top"/>
          </w:tcPr>
          <w:p w14:paraId="5EF5AFB3">
            <w:pPr>
              <w:spacing w:line="400" w:lineRule="exac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张悦</w:t>
            </w:r>
          </w:p>
        </w:tc>
        <w:tc>
          <w:tcPr>
            <w:tcW w:w="992" w:type="dxa"/>
            <w:gridSpan w:val="2"/>
            <w:noWrap w:val="0"/>
            <w:vAlign w:val="top"/>
          </w:tcPr>
          <w:p w14:paraId="5DB82080">
            <w:pPr>
              <w:spacing w:line="400" w:lineRule="exac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女</w:t>
            </w:r>
          </w:p>
        </w:tc>
        <w:tc>
          <w:tcPr>
            <w:tcW w:w="851" w:type="dxa"/>
            <w:gridSpan w:val="3"/>
            <w:noWrap w:val="0"/>
            <w:vAlign w:val="top"/>
          </w:tcPr>
          <w:p w14:paraId="7404E241">
            <w:pPr>
              <w:spacing w:line="400" w:lineRule="exact"/>
              <w:rPr>
                <w:rFonts w:hint="eastAsia" w:ascii="宋体" w:hAnsi="宋体"/>
                <w:sz w:val="24"/>
                <w:lang w:val="en-US" w:eastAsia="zh-CN"/>
              </w:rPr>
            </w:pPr>
          </w:p>
        </w:tc>
        <w:tc>
          <w:tcPr>
            <w:tcW w:w="1417" w:type="dxa"/>
            <w:gridSpan w:val="3"/>
            <w:noWrap w:val="0"/>
            <w:vAlign w:val="top"/>
          </w:tcPr>
          <w:p w14:paraId="54DB425F">
            <w:pPr>
              <w:spacing w:line="400" w:lineRule="exac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讲师</w:t>
            </w:r>
          </w:p>
        </w:tc>
        <w:tc>
          <w:tcPr>
            <w:tcW w:w="1559" w:type="dxa"/>
            <w:gridSpan w:val="2"/>
            <w:noWrap w:val="0"/>
            <w:vAlign w:val="top"/>
          </w:tcPr>
          <w:p w14:paraId="7B880297">
            <w:pPr>
              <w:spacing w:line="400" w:lineRule="exac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马克思主义与中国化</w:t>
            </w:r>
          </w:p>
        </w:tc>
        <w:tc>
          <w:tcPr>
            <w:tcW w:w="1654" w:type="dxa"/>
            <w:gridSpan w:val="2"/>
            <w:noWrap w:val="0"/>
            <w:vAlign w:val="top"/>
          </w:tcPr>
          <w:p w14:paraId="7A8F1D5F">
            <w:pPr>
              <w:spacing w:line="400" w:lineRule="exact"/>
              <w:rPr>
                <w:rFonts w:hint="eastAsia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方案审定</w:t>
            </w:r>
          </w:p>
        </w:tc>
      </w:tr>
      <w:tr w14:paraId="6A37A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5" w:hRule="atLeast"/>
        </w:trPr>
        <w:tc>
          <w:tcPr>
            <w:tcW w:w="695" w:type="dxa"/>
            <w:vMerge w:val="continue"/>
            <w:noWrap w:val="0"/>
            <w:vAlign w:val="top"/>
          </w:tcPr>
          <w:p w14:paraId="4C45A310">
            <w:pPr>
              <w:rPr>
                <w:rFonts w:ascii="宋体" w:hAnsi="宋体"/>
                <w:sz w:val="24"/>
              </w:rPr>
            </w:pPr>
          </w:p>
        </w:tc>
        <w:tc>
          <w:tcPr>
            <w:tcW w:w="1398" w:type="dxa"/>
            <w:noWrap w:val="0"/>
            <w:vAlign w:val="top"/>
          </w:tcPr>
          <w:p w14:paraId="01152612">
            <w:pPr>
              <w:spacing w:line="400" w:lineRule="exact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刘思雨</w:t>
            </w:r>
          </w:p>
        </w:tc>
        <w:tc>
          <w:tcPr>
            <w:tcW w:w="992" w:type="dxa"/>
            <w:gridSpan w:val="2"/>
            <w:noWrap w:val="0"/>
            <w:vAlign w:val="top"/>
          </w:tcPr>
          <w:p w14:paraId="7E8297D3">
            <w:pPr>
              <w:spacing w:line="400" w:lineRule="exact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女</w:t>
            </w:r>
          </w:p>
        </w:tc>
        <w:tc>
          <w:tcPr>
            <w:tcW w:w="851" w:type="dxa"/>
            <w:gridSpan w:val="3"/>
            <w:noWrap w:val="0"/>
            <w:vAlign w:val="top"/>
          </w:tcPr>
          <w:p w14:paraId="27FC1944">
            <w:pPr>
              <w:spacing w:line="400" w:lineRule="exact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19</w:t>
            </w:r>
          </w:p>
        </w:tc>
        <w:tc>
          <w:tcPr>
            <w:tcW w:w="1417" w:type="dxa"/>
            <w:gridSpan w:val="3"/>
            <w:noWrap w:val="0"/>
            <w:vAlign w:val="top"/>
          </w:tcPr>
          <w:p w14:paraId="4066F42F">
            <w:pPr>
              <w:spacing w:line="400" w:lineRule="exact"/>
              <w:rPr>
                <w:rFonts w:hint="eastAsia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学生</w:t>
            </w:r>
          </w:p>
        </w:tc>
        <w:tc>
          <w:tcPr>
            <w:tcW w:w="1559" w:type="dxa"/>
            <w:gridSpan w:val="2"/>
            <w:noWrap w:val="0"/>
            <w:vAlign w:val="top"/>
          </w:tcPr>
          <w:p w14:paraId="34FF97CA">
            <w:pPr>
              <w:spacing w:line="400" w:lineRule="exact"/>
              <w:rPr>
                <w:rFonts w:hint="eastAsia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网络工程</w:t>
            </w:r>
          </w:p>
        </w:tc>
        <w:tc>
          <w:tcPr>
            <w:tcW w:w="1654" w:type="dxa"/>
            <w:gridSpan w:val="2"/>
            <w:noWrap w:val="0"/>
            <w:vAlign w:val="top"/>
          </w:tcPr>
          <w:p w14:paraId="75CE8B73">
            <w:pPr>
              <w:spacing w:line="400" w:lineRule="exact"/>
              <w:rPr>
                <w:rFonts w:hint="eastAsia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网页设计</w:t>
            </w:r>
          </w:p>
        </w:tc>
      </w:tr>
      <w:tr w14:paraId="665BD1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5" w:hRule="atLeast"/>
        </w:trPr>
        <w:tc>
          <w:tcPr>
            <w:tcW w:w="695" w:type="dxa"/>
            <w:vMerge w:val="continue"/>
            <w:noWrap w:val="0"/>
            <w:vAlign w:val="top"/>
          </w:tcPr>
          <w:p w14:paraId="475414A8">
            <w:pPr>
              <w:rPr>
                <w:rFonts w:ascii="宋体" w:hAnsi="宋体"/>
                <w:sz w:val="24"/>
              </w:rPr>
            </w:pPr>
          </w:p>
        </w:tc>
        <w:tc>
          <w:tcPr>
            <w:tcW w:w="1398" w:type="dxa"/>
            <w:noWrap w:val="0"/>
            <w:vAlign w:val="top"/>
          </w:tcPr>
          <w:p w14:paraId="24AB608C">
            <w:pPr>
              <w:spacing w:line="400" w:lineRule="exact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李桂林</w:t>
            </w:r>
          </w:p>
        </w:tc>
        <w:tc>
          <w:tcPr>
            <w:tcW w:w="992" w:type="dxa"/>
            <w:gridSpan w:val="2"/>
            <w:noWrap w:val="0"/>
            <w:vAlign w:val="top"/>
          </w:tcPr>
          <w:p w14:paraId="3B4ECFAF">
            <w:pPr>
              <w:spacing w:line="400" w:lineRule="exact"/>
              <w:rPr>
                <w:rFonts w:hint="eastAsia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男</w:t>
            </w:r>
          </w:p>
        </w:tc>
        <w:tc>
          <w:tcPr>
            <w:tcW w:w="851" w:type="dxa"/>
            <w:gridSpan w:val="3"/>
            <w:noWrap w:val="0"/>
            <w:vAlign w:val="top"/>
          </w:tcPr>
          <w:p w14:paraId="286AE9ED">
            <w:pPr>
              <w:spacing w:line="400" w:lineRule="exact"/>
              <w:rPr>
                <w:rFonts w:ascii="宋体" w:hAnsi="宋体"/>
                <w:sz w:val="24"/>
              </w:rPr>
            </w:pPr>
          </w:p>
        </w:tc>
        <w:tc>
          <w:tcPr>
            <w:tcW w:w="1417" w:type="dxa"/>
            <w:gridSpan w:val="3"/>
            <w:noWrap w:val="0"/>
            <w:vAlign w:val="top"/>
          </w:tcPr>
          <w:p w14:paraId="69179B6B">
            <w:pPr>
              <w:spacing w:line="400" w:lineRule="exact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讲师</w:t>
            </w:r>
          </w:p>
        </w:tc>
        <w:tc>
          <w:tcPr>
            <w:tcW w:w="1559" w:type="dxa"/>
            <w:gridSpan w:val="2"/>
            <w:noWrap w:val="0"/>
            <w:vAlign w:val="top"/>
          </w:tcPr>
          <w:p w14:paraId="6D5D1D26">
            <w:pPr>
              <w:spacing w:line="400" w:lineRule="exact"/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思想政治教育</w:t>
            </w:r>
          </w:p>
        </w:tc>
        <w:tc>
          <w:tcPr>
            <w:tcW w:w="1654" w:type="dxa"/>
            <w:gridSpan w:val="2"/>
            <w:noWrap w:val="0"/>
            <w:vAlign w:val="top"/>
          </w:tcPr>
          <w:p w14:paraId="645704B8">
            <w:pPr>
              <w:spacing w:line="400" w:lineRule="exact"/>
              <w:rPr>
                <w:rFonts w:hint="eastAsia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方案策划</w:t>
            </w:r>
          </w:p>
        </w:tc>
      </w:tr>
      <w:tr w14:paraId="7149D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5" w:hRule="atLeast"/>
        </w:trPr>
        <w:tc>
          <w:tcPr>
            <w:tcW w:w="695" w:type="dxa"/>
            <w:vMerge w:val="continue"/>
            <w:noWrap w:val="0"/>
            <w:vAlign w:val="top"/>
          </w:tcPr>
          <w:p w14:paraId="05F4A543">
            <w:pPr>
              <w:rPr>
                <w:rFonts w:ascii="宋体" w:hAnsi="宋体"/>
                <w:sz w:val="24"/>
              </w:rPr>
            </w:pPr>
          </w:p>
        </w:tc>
        <w:tc>
          <w:tcPr>
            <w:tcW w:w="1398" w:type="dxa"/>
            <w:noWrap w:val="0"/>
            <w:vAlign w:val="top"/>
          </w:tcPr>
          <w:p w14:paraId="0D2170C0">
            <w:pPr>
              <w:spacing w:line="400" w:lineRule="exac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葛玉坤</w:t>
            </w:r>
          </w:p>
          <w:p w14:paraId="07D881EF">
            <w:pPr>
              <w:spacing w:line="400" w:lineRule="exact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21701020</w:t>
            </w:r>
          </w:p>
        </w:tc>
        <w:tc>
          <w:tcPr>
            <w:tcW w:w="992" w:type="dxa"/>
            <w:gridSpan w:val="2"/>
            <w:noWrap w:val="0"/>
            <w:vAlign w:val="top"/>
          </w:tcPr>
          <w:p w14:paraId="3814FF76">
            <w:pPr>
              <w:spacing w:line="400" w:lineRule="exact"/>
              <w:rPr>
                <w:rFonts w:hint="eastAsia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男</w:t>
            </w:r>
          </w:p>
        </w:tc>
        <w:tc>
          <w:tcPr>
            <w:tcW w:w="851" w:type="dxa"/>
            <w:gridSpan w:val="3"/>
            <w:noWrap w:val="0"/>
            <w:vAlign w:val="top"/>
          </w:tcPr>
          <w:p w14:paraId="1C41B44F">
            <w:pPr>
              <w:spacing w:line="400" w:lineRule="exact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19</w:t>
            </w:r>
          </w:p>
        </w:tc>
        <w:tc>
          <w:tcPr>
            <w:tcW w:w="1417" w:type="dxa"/>
            <w:gridSpan w:val="3"/>
            <w:noWrap w:val="0"/>
            <w:vAlign w:val="top"/>
          </w:tcPr>
          <w:p w14:paraId="7CE89D8D">
            <w:pPr>
              <w:spacing w:line="400" w:lineRule="exact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学生</w:t>
            </w:r>
          </w:p>
        </w:tc>
        <w:tc>
          <w:tcPr>
            <w:tcW w:w="1559" w:type="dxa"/>
            <w:gridSpan w:val="2"/>
            <w:noWrap w:val="0"/>
            <w:vAlign w:val="top"/>
          </w:tcPr>
          <w:p w14:paraId="683D99C0">
            <w:pPr>
              <w:spacing w:line="400" w:lineRule="exact"/>
              <w:rPr>
                <w:rFonts w:hint="default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网络工程</w:t>
            </w:r>
          </w:p>
        </w:tc>
        <w:tc>
          <w:tcPr>
            <w:tcW w:w="1654" w:type="dxa"/>
            <w:gridSpan w:val="2"/>
            <w:noWrap w:val="0"/>
            <w:vAlign w:val="top"/>
          </w:tcPr>
          <w:p w14:paraId="5D37E0F8">
            <w:pPr>
              <w:spacing w:line="40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网页设计</w:t>
            </w:r>
          </w:p>
        </w:tc>
      </w:tr>
      <w:tr w14:paraId="71AAE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5" w:hRule="atLeast"/>
        </w:trPr>
        <w:tc>
          <w:tcPr>
            <w:tcW w:w="695" w:type="dxa"/>
            <w:vMerge w:val="continue"/>
            <w:noWrap w:val="0"/>
            <w:vAlign w:val="top"/>
          </w:tcPr>
          <w:p w14:paraId="6A154295">
            <w:pPr>
              <w:rPr>
                <w:rFonts w:ascii="宋体" w:hAnsi="宋体"/>
                <w:sz w:val="24"/>
              </w:rPr>
            </w:pPr>
          </w:p>
        </w:tc>
        <w:tc>
          <w:tcPr>
            <w:tcW w:w="1398" w:type="dxa"/>
            <w:noWrap w:val="0"/>
            <w:vAlign w:val="top"/>
          </w:tcPr>
          <w:p w14:paraId="05891022">
            <w:pPr>
              <w:spacing w:line="400" w:lineRule="exac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白雪</w:t>
            </w:r>
          </w:p>
          <w:p w14:paraId="7A048F93">
            <w:pPr>
              <w:spacing w:line="400" w:lineRule="exact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217010229</w:t>
            </w:r>
          </w:p>
        </w:tc>
        <w:tc>
          <w:tcPr>
            <w:tcW w:w="992" w:type="dxa"/>
            <w:gridSpan w:val="2"/>
            <w:noWrap w:val="0"/>
            <w:vAlign w:val="top"/>
          </w:tcPr>
          <w:p w14:paraId="73CBB04E">
            <w:pPr>
              <w:spacing w:line="400" w:lineRule="exact"/>
              <w:rPr>
                <w:rFonts w:ascii="宋体" w:hAnsi="宋体"/>
                <w:sz w:val="24"/>
              </w:rPr>
            </w:pPr>
          </w:p>
        </w:tc>
        <w:tc>
          <w:tcPr>
            <w:tcW w:w="851" w:type="dxa"/>
            <w:gridSpan w:val="3"/>
            <w:noWrap w:val="0"/>
            <w:vAlign w:val="top"/>
          </w:tcPr>
          <w:p w14:paraId="312C4102">
            <w:pPr>
              <w:spacing w:line="400" w:lineRule="exact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19</w:t>
            </w:r>
          </w:p>
        </w:tc>
        <w:tc>
          <w:tcPr>
            <w:tcW w:w="1417" w:type="dxa"/>
            <w:gridSpan w:val="3"/>
            <w:noWrap w:val="0"/>
            <w:vAlign w:val="top"/>
          </w:tcPr>
          <w:p w14:paraId="0E777027">
            <w:pPr>
              <w:spacing w:line="40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学生</w:t>
            </w:r>
          </w:p>
        </w:tc>
        <w:tc>
          <w:tcPr>
            <w:tcW w:w="1559" w:type="dxa"/>
            <w:gridSpan w:val="2"/>
            <w:noWrap w:val="0"/>
            <w:vAlign w:val="top"/>
          </w:tcPr>
          <w:p w14:paraId="386E30CF">
            <w:pPr>
              <w:spacing w:line="400" w:lineRule="exact"/>
              <w:rPr>
                <w:rFonts w:hint="default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网络工程</w:t>
            </w:r>
          </w:p>
        </w:tc>
        <w:tc>
          <w:tcPr>
            <w:tcW w:w="1654" w:type="dxa"/>
            <w:gridSpan w:val="2"/>
            <w:noWrap w:val="0"/>
            <w:vAlign w:val="top"/>
          </w:tcPr>
          <w:p w14:paraId="3073CC1C">
            <w:pPr>
              <w:spacing w:line="40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网页设计</w:t>
            </w:r>
          </w:p>
        </w:tc>
      </w:tr>
      <w:tr w14:paraId="566DD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5" w:hRule="atLeast"/>
        </w:trPr>
        <w:tc>
          <w:tcPr>
            <w:tcW w:w="695" w:type="dxa"/>
            <w:vMerge w:val="continue"/>
            <w:noWrap w:val="0"/>
            <w:vAlign w:val="top"/>
          </w:tcPr>
          <w:p w14:paraId="49D6B3CC">
            <w:pPr>
              <w:rPr>
                <w:rFonts w:ascii="宋体" w:hAnsi="宋体"/>
                <w:sz w:val="24"/>
              </w:rPr>
            </w:pPr>
          </w:p>
        </w:tc>
        <w:tc>
          <w:tcPr>
            <w:tcW w:w="1398" w:type="dxa"/>
            <w:noWrap w:val="0"/>
            <w:vAlign w:val="top"/>
          </w:tcPr>
          <w:p w14:paraId="5D116568">
            <w:pPr>
              <w:spacing w:line="400" w:lineRule="exac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马圆圆</w:t>
            </w:r>
          </w:p>
          <w:p w14:paraId="7C4C0F33">
            <w:pPr>
              <w:spacing w:line="400" w:lineRule="exact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217010222</w:t>
            </w:r>
          </w:p>
        </w:tc>
        <w:tc>
          <w:tcPr>
            <w:tcW w:w="992" w:type="dxa"/>
            <w:gridSpan w:val="2"/>
            <w:noWrap w:val="0"/>
            <w:vAlign w:val="top"/>
          </w:tcPr>
          <w:p w14:paraId="77FB1F4A">
            <w:pPr>
              <w:spacing w:line="40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男</w:t>
            </w:r>
          </w:p>
        </w:tc>
        <w:tc>
          <w:tcPr>
            <w:tcW w:w="851" w:type="dxa"/>
            <w:gridSpan w:val="3"/>
            <w:noWrap w:val="0"/>
            <w:vAlign w:val="top"/>
          </w:tcPr>
          <w:p w14:paraId="2BA8D8E0">
            <w:pPr>
              <w:spacing w:line="400" w:lineRule="exact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19</w:t>
            </w:r>
          </w:p>
        </w:tc>
        <w:tc>
          <w:tcPr>
            <w:tcW w:w="1417" w:type="dxa"/>
            <w:gridSpan w:val="3"/>
            <w:noWrap w:val="0"/>
            <w:vAlign w:val="top"/>
          </w:tcPr>
          <w:p w14:paraId="6A5DDAFD">
            <w:pPr>
              <w:spacing w:line="40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学生</w:t>
            </w:r>
          </w:p>
        </w:tc>
        <w:tc>
          <w:tcPr>
            <w:tcW w:w="1559" w:type="dxa"/>
            <w:gridSpan w:val="2"/>
            <w:noWrap w:val="0"/>
            <w:vAlign w:val="top"/>
          </w:tcPr>
          <w:p w14:paraId="7FDD6FBF">
            <w:pPr>
              <w:spacing w:line="400" w:lineRule="exact"/>
              <w:rPr>
                <w:rFonts w:hint="default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网络工程</w:t>
            </w:r>
          </w:p>
        </w:tc>
        <w:tc>
          <w:tcPr>
            <w:tcW w:w="1654" w:type="dxa"/>
            <w:gridSpan w:val="2"/>
            <w:noWrap w:val="0"/>
            <w:vAlign w:val="top"/>
          </w:tcPr>
          <w:p w14:paraId="12A4C858">
            <w:pPr>
              <w:spacing w:line="40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网页设计</w:t>
            </w:r>
          </w:p>
        </w:tc>
      </w:tr>
      <w:tr w14:paraId="0507B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5" w:hRule="atLeast"/>
        </w:trPr>
        <w:tc>
          <w:tcPr>
            <w:tcW w:w="695" w:type="dxa"/>
            <w:vMerge w:val="continue"/>
            <w:noWrap w:val="0"/>
            <w:vAlign w:val="top"/>
          </w:tcPr>
          <w:p w14:paraId="21EF557A">
            <w:pPr>
              <w:rPr>
                <w:rFonts w:ascii="宋体" w:hAnsi="宋体"/>
                <w:sz w:val="24"/>
              </w:rPr>
            </w:pPr>
          </w:p>
        </w:tc>
        <w:tc>
          <w:tcPr>
            <w:tcW w:w="1398" w:type="dxa"/>
            <w:noWrap w:val="0"/>
            <w:vAlign w:val="top"/>
          </w:tcPr>
          <w:p w14:paraId="0BE7B99F">
            <w:pPr>
              <w:spacing w:line="400" w:lineRule="exac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吕欣阳</w:t>
            </w:r>
          </w:p>
          <w:p w14:paraId="000EAD17">
            <w:pPr>
              <w:spacing w:line="400" w:lineRule="exact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217050108</w:t>
            </w:r>
          </w:p>
        </w:tc>
        <w:tc>
          <w:tcPr>
            <w:tcW w:w="992" w:type="dxa"/>
            <w:gridSpan w:val="2"/>
            <w:noWrap w:val="0"/>
            <w:vAlign w:val="top"/>
          </w:tcPr>
          <w:p w14:paraId="6C3A7667">
            <w:pPr>
              <w:spacing w:line="40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男</w:t>
            </w:r>
          </w:p>
        </w:tc>
        <w:tc>
          <w:tcPr>
            <w:tcW w:w="851" w:type="dxa"/>
            <w:gridSpan w:val="3"/>
            <w:noWrap w:val="0"/>
            <w:vAlign w:val="top"/>
          </w:tcPr>
          <w:p w14:paraId="660B11CE">
            <w:pPr>
              <w:spacing w:line="400" w:lineRule="exact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19</w:t>
            </w:r>
          </w:p>
        </w:tc>
        <w:tc>
          <w:tcPr>
            <w:tcW w:w="1417" w:type="dxa"/>
            <w:gridSpan w:val="3"/>
            <w:noWrap w:val="0"/>
            <w:vAlign w:val="top"/>
          </w:tcPr>
          <w:p w14:paraId="3C53B0D5">
            <w:pPr>
              <w:spacing w:line="40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学生</w:t>
            </w:r>
          </w:p>
        </w:tc>
        <w:tc>
          <w:tcPr>
            <w:tcW w:w="1559" w:type="dxa"/>
            <w:gridSpan w:val="2"/>
            <w:noWrap w:val="0"/>
            <w:vAlign w:val="top"/>
          </w:tcPr>
          <w:p w14:paraId="5A3A81D4">
            <w:pPr>
              <w:spacing w:line="400" w:lineRule="exact"/>
              <w:rPr>
                <w:rFonts w:hint="default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网络工程</w:t>
            </w:r>
          </w:p>
        </w:tc>
        <w:tc>
          <w:tcPr>
            <w:tcW w:w="1654" w:type="dxa"/>
            <w:gridSpan w:val="2"/>
            <w:noWrap w:val="0"/>
            <w:vAlign w:val="top"/>
          </w:tcPr>
          <w:p w14:paraId="405E7F38">
            <w:pPr>
              <w:spacing w:line="40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网页设计</w:t>
            </w:r>
          </w:p>
        </w:tc>
      </w:tr>
      <w:tr w14:paraId="6F2CA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5" w:hRule="atLeast"/>
        </w:trPr>
        <w:tc>
          <w:tcPr>
            <w:tcW w:w="695" w:type="dxa"/>
            <w:noWrap w:val="0"/>
            <w:vAlign w:val="top"/>
          </w:tcPr>
          <w:p w14:paraId="73745124">
            <w:pPr>
              <w:rPr>
                <w:rFonts w:ascii="宋体" w:hAnsi="宋体"/>
                <w:sz w:val="24"/>
              </w:rPr>
            </w:pPr>
          </w:p>
        </w:tc>
        <w:tc>
          <w:tcPr>
            <w:tcW w:w="1398" w:type="dxa"/>
            <w:noWrap w:val="0"/>
            <w:vAlign w:val="top"/>
          </w:tcPr>
          <w:p w14:paraId="64D1E34C">
            <w:pPr>
              <w:spacing w:line="400" w:lineRule="exac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马铭晗</w:t>
            </w:r>
          </w:p>
        </w:tc>
        <w:tc>
          <w:tcPr>
            <w:tcW w:w="992" w:type="dxa"/>
            <w:gridSpan w:val="2"/>
            <w:noWrap w:val="0"/>
            <w:vAlign w:val="top"/>
          </w:tcPr>
          <w:p w14:paraId="0A92E2B7">
            <w:pPr>
              <w:spacing w:line="400" w:lineRule="exac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女</w:t>
            </w:r>
          </w:p>
        </w:tc>
        <w:tc>
          <w:tcPr>
            <w:tcW w:w="851" w:type="dxa"/>
            <w:gridSpan w:val="3"/>
            <w:noWrap w:val="0"/>
            <w:vAlign w:val="top"/>
          </w:tcPr>
          <w:p w14:paraId="48F1E28C">
            <w:pPr>
              <w:spacing w:line="400" w:lineRule="exact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25</w:t>
            </w:r>
          </w:p>
        </w:tc>
        <w:tc>
          <w:tcPr>
            <w:tcW w:w="1417" w:type="dxa"/>
            <w:gridSpan w:val="3"/>
            <w:noWrap w:val="0"/>
            <w:vAlign w:val="top"/>
          </w:tcPr>
          <w:p w14:paraId="372C6EB1">
            <w:pPr>
              <w:spacing w:line="400" w:lineRule="exac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初级研究员</w:t>
            </w:r>
          </w:p>
        </w:tc>
        <w:tc>
          <w:tcPr>
            <w:tcW w:w="1559" w:type="dxa"/>
            <w:gridSpan w:val="2"/>
            <w:noWrap w:val="0"/>
            <w:vAlign w:val="top"/>
          </w:tcPr>
          <w:p w14:paraId="517A9A4D">
            <w:pPr>
              <w:spacing w:line="400" w:lineRule="exact"/>
              <w:jc w:val="center"/>
              <w:rPr>
                <w:rFonts w:hint="eastAsia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计算机科学与技术</w:t>
            </w:r>
          </w:p>
        </w:tc>
        <w:tc>
          <w:tcPr>
            <w:tcW w:w="1654" w:type="dxa"/>
            <w:gridSpan w:val="2"/>
            <w:noWrap w:val="0"/>
            <w:vAlign w:val="top"/>
          </w:tcPr>
          <w:p w14:paraId="28C4A536">
            <w:pPr>
              <w:spacing w:line="400" w:lineRule="exact"/>
              <w:rPr>
                <w:rFonts w:hint="eastAsia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方案策划</w:t>
            </w:r>
          </w:p>
        </w:tc>
      </w:tr>
    </w:tbl>
    <w:p w14:paraId="2D1BBB9A">
      <w:pPr>
        <w:ind w:firstLine="602" w:firstLineChars="200"/>
        <w:rPr>
          <w:rFonts w:ascii="宋体" w:hAnsi="宋体"/>
          <w:b/>
          <w:bCs/>
          <w:kern w:val="0"/>
          <w:sz w:val="30"/>
        </w:rPr>
      </w:pPr>
      <w:r>
        <w:rPr>
          <w:rFonts w:hint="eastAsia" w:ascii="宋体" w:hAnsi="宋体"/>
          <w:b/>
          <w:bCs/>
          <w:kern w:val="0"/>
          <w:sz w:val="30"/>
        </w:rPr>
        <w:t>二、课题国内外研究状况</w:t>
      </w:r>
    </w:p>
    <w:tbl>
      <w:tblPr>
        <w:tblStyle w:val="6"/>
        <w:tblpPr w:leftFromText="180" w:rightFromText="180" w:vertAnchor="text" w:tblpX="108" w:tblpY="158"/>
        <w:tblW w:w="8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00"/>
      </w:tblGrid>
      <w:tr w14:paraId="4C8B6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3" w:hRule="atLeast"/>
        </w:trPr>
        <w:tc>
          <w:tcPr>
            <w:tcW w:w="8600" w:type="dxa"/>
            <w:noWrap w:val="0"/>
            <w:vAlign w:val="top"/>
          </w:tcPr>
          <w:p w14:paraId="35652DC0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国内研究现状</w:t>
            </w:r>
          </w:p>
          <w:p w14:paraId="69013A94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目前国内冰雪旅游信息化建设处于起步阶段，主要存在以下特点：</w:t>
            </w:r>
          </w:p>
          <w:p w14:paraId="52115A63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1. 基础信息化程度低：多数雪场仍采用传统人工管理模式，数字化程度不足</w:t>
            </w:r>
          </w:p>
          <w:p w14:paraId="7F6CB14F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2. 安全管理系统简陋：主要依赖人工监控，缺乏智能预警机制</w:t>
            </w:r>
          </w:p>
          <w:p w14:paraId="1159060E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3. 季节性运营问题突出：淡季资源闲置，缺乏有效的运营优化方案</w:t>
            </w:r>
          </w:p>
          <w:p w14:paraId="0248F677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4. 数据孤岛现象严重：各系统独立运行，缺乏数据整合分析</w:t>
            </w:r>
          </w:p>
          <w:p w14:paraId="01368CE6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国际研究现状</w:t>
            </w:r>
          </w:p>
          <w:p w14:paraId="09C40DE0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国外发达国家在冰雪旅游智能化方面走在前列：</w:t>
            </w:r>
          </w:p>
          <w:p w14:paraId="611035FD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1. 欧美国家：已普及智能票务系统、实时监控设备，但AI应用程度不高</w:t>
            </w:r>
          </w:p>
          <w:p w14:paraId="62B909E9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2. 日本：在雪道安全预警方面较为先进，但缺乏系统性解决方案</w:t>
            </w:r>
          </w:p>
          <w:p w14:paraId="779B1092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3. 加拿大：智能化程度较高，但成本高昂，难以在中小雪场推广</w:t>
            </w:r>
          </w:p>
          <w:p w14:paraId="2C75E5D9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 xml:space="preserve"> 研究空白与创新点</w:t>
            </w:r>
          </w:p>
          <w:p w14:paraId="38E689BE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当前研究领域存在以下空白：</w:t>
            </w:r>
          </w:p>
          <w:p w14:paraId="5EE7CC9C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1. 缺乏系统性解决方案：现有产品多为单点应用，缺乏整体规划</w:t>
            </w:r>
          </w:p>
          <w:p w14:paraId="23DA328A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2. AI技术应用不足：大多数系统仍停留在信息化阶段，智能化程度低</w:t>
            </w:r>
          </w:p>
          <w:p w14:paraId="796400D4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3. 淡季运营研究缺失：针对季节性痛点的解决方案较少</w:t>
            </w:r>
          </w:p>
          <w:p w14:paraId="2E28F905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本项目的创新点：</w:t>
            </w:r>
          </w:p>
          <w:p w14:paraId="049451DC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1. 首创淡季运营优化模块：解决行业季节性痛点</w:t>
            </w:r>
          </w:p>
          <w:p w14:paraId="65F0BBAD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2. 多模态AI融合：结合视觉、语音、传感器数据</w:t>
            </w:r>
          </w:p>
          <w:p w14:paraId="37A9EC08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3. 数字孪生应用：虚实结合的设备管理新模式</w:t>
            </w:r>
          </w:p>
          <w:p w14:paraId="34482C0A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4. 5G+边缘计算：实现低延迟、高可靠的实时处理</w:t>
            </w:r>
          </w:p>
          <w:p w14:paraId="64F4821D">
            <w:pPr>
              <w:rPr>
                <w:rFonts w:ascii="宋体" w:hAnsi="宋体"/>
                <w:b/>
                <w:kern w:val="0"/>
                <w:sz w:val="24"/>
              </w:rPr>
            </w:pPr>
          </w:p>
        </w:tc>
      </w:tr>
    </w:tbl>
    <w:p w14:paraId="5AF6ADF0">
      <w:pPr>
        <w:rPr>
          <w:rFonts w:hint="eastAsia" w:ascii="宋体" w:hAnsi="宋体"/>
          <w:kern w:val="0"/>
          <w:sz w:val="30"/>
        </w:rPr>
      </w:pPr>
      <w:r>
        <w:rPr>
          <w:rFonts w:hint="eastAsia" w:ascii="宋体" w:hAnsi="宋体"/>
          <w:kern w:val="0"/>
          <w:sz w:val="30"/>
        </w:rPr>
        <w:t xml:space="preserve">  </w:t>
      </w:r>
    </w:p>
    <w:p w14:paraId="3697D6D6">
      <w:pPr>
        <w:rPr>
          <w:rFonts w:eastAsia="楷体_GB2312"/>
          <w:b/>
          <w:bCs/>
          <w:kern w:val="0"/>
          <w:sz w:val="30"/>
        </w:rPr>
      </w:pPr>
      <w:r>
        <w:rPr>
          <w:rFonts w:hint="eastAsia" w:ascii="宋体" w:hAnsi="宋体"/>
          <w:kern w:val="0"/>
          <w:sz w:val="30"/>
        </w:rPr>
        <w:t xml:space="preserve">  </w:t>
      </w:r>
      <w:r>
        <w:rPr>
          <w:rFonts w:hint="eastAsia" w:ascii="宋体" w:hAnsi="宋体"/>
          <w:b/>
          <w:bCs/>
          <w:kern w:val="0"/>
          <w:sz w:val="30"/>
        </w:rPr>
        <w:t>三、课题研究的目的及意义</w:t>
      </w:r>
    </w:p>
    <w:tbl>
      <w:tblPr>
        <w:tblStyle w:val="6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53"/>
      </w:tblGrid>
      <w:tr w14:paraId="549A1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5" w:hRule="atLeast"/>
        </w:trPr>
        <w:tc>
          <w:tcPr>
            <w:tcW w:w="8653" w:type="dxa"/>
            <w:tcBorders>
              <w:bottom w:val="single" w:color="auto" w:sz="4" w:space="0"/>
            </w:tcBorders>
            <w:noWrap w:val="0"/>
            <w:vAlign w:val="top"/>
          </w:tcPr>
          <w:p w14:paraId="37E75660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研究目的</w:t>
            </w:r>
          </w:p>
          <w:p w14:paraId="24BC47F2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1. 解决行业痛点：针对冰雪旅游季节性经营、安全风险高、运营效率低等核心痛点，提供智能化解决方案</w:t>
            </w:r>
          </w:p>
          <w:p w14:paraId="6366EE5D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2. 推动产业升级：通过AI技术赋能，实现冰雪旅游产业的数字化转型</w:t>
            </w:r>
          </w:p>
          <w:p w14:paraId="2FDE6CFA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3. 提升经济效益：通过智能化管理降低运营成本，增加淡季收入，提高企业盈利能力</w:t>
            </w:r>
          </w:p>
          <w:p w14:paraId="70E17AF5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4. 保障游客安全：构建全方位安全防护体系，保障游客生命安全</w:t>
            </w:r>
          </w:p>
          <w:p w14:paraId="3D27FDC0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研究意义</w:t>
            </w:r>
          </w:p>
          <w:p w14:paraId="3DA339E0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经济意义</w:t>
            </w:r>
          </w:p>
          <w:p w14:paraId="0E94D433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1.降本增效：预计可降低运营成本15%-20%，提升设备利用率25%</w:t>
            </w:r>
          </w:p>
          <w:p w14:paraId="30648332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2. 增收创收：淡季营收提升40%-60%，非雪季收入占比提升至30%</w:t>
            </w:r>
          </w:p>
          <w:p w14:paraId="00B29B35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3. 模式创新：探索"四季运营"新模式，突破季节限制</w:t>
            </w:r>
          </w:p>
          <w:p w14:paraId="0A4ABD11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社会意义</w:t>
            </w:r>
          </w:p>
          <w:p w14:paraId="501DB9CF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1. 安全保障：通过智能预警和快速响应，降低安全事故发生率</w:t>
            </w:r>
          </w:p>
          <w:p w14:paraId="65DECB6E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2. 就业优化：提升员工工作体验，降低流失率，创造高质量就业</w:t>
            </w:r>
          </w:p>
          <w:p w14:paraId="6558D03F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3. 环境保护：通过智能调度减少能源消耗，推动绿色低碳发展</w:t>
            </w:r>
          </w:p>
          <w:p w14:paraId="0D6E2536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4. 文化传承：促进冰雪文化传承，助力体育强国建设</w:t>
            </w:r>
          </w:p>
          <w:p w14:paraId="610B50C6">
            <w:pPr>
              <w:pStyle w:val="3"/>
              <w:rPr>
                <w:rFonts w:hint="eastAsia"/>
                <w:sz w:val="28"/>
                <w:szCs w:val="28"/>
              </w:rPr>
            </w:pPr>
          </w:p>
          <w:p w14:paraId="475BF8EA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技术意义</w:t>
            </w:r>
          </w:p>
          <w:p w14:paraId="591B1F95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1. AI应用创新：探索AI在冰雪旅游领域的创新应用模式</w:t>
            </w:r>
          </w:p>
          <w:p w14:paraId="6943A564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2. 标准体系建设：建立冰雪旅游智能化标准体系</w:t>
            </w:r>
          </w:p>
          <w:p w14:paraId="209ACF38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3. 人才培养：培养冰雪旅游与AI技术融合的复合型人才</w:t>
            </w:r>
          </w:p>
          <w:p w14:paraId="500887F7">
            <w:pPr>
              <w:keepNext w:val="0"/>
              <w:keepLines w:val="0"/>
              <w:widowControl/>
              <w:suppressLineNumbers w:val="0"/>
              <w:ind w:firstLine="420" w:firstLineChars="200"/>
              <w:jc w:val="left"/>
              <w:rPr>
                <w:rFonts w:ascii="宋体" w:hAnsi="宋体"/>
                <w:szCs w:val="21"/>
              </w:rPr>
            </w:pPr>
          </w:p>
        </w:tc>
      </w:tr>
    </w:tbl>
    <w:p w14:paraId="217CC2C3">
      <w:pPr>
        <w:ind w:firstLine="301" w:firstLineChars="100"/>
        <w:rPr>
          <w:rFonts w:hint="eastAsia" w:ascii="宋体" w:hAnsi="宋体"/>
          <w:b/>
          <w:bCs/>
          <w:kern w:val="0"/>
          <w:sz w:val="30"/>
        </w:rPr>
      </w:pPr>
    </w:p>
    <w:p w14:paraId="5B6E0086">
      <w:pPr>
        <w:ind w:firstLine="301" w:firstLineChars="100"/>
        <w:rPr>
          <w:rFonts w:ascii="宋体" w:hAnsi="宋体"/>
          <w:b/>
          <w:bCs/>
          <w:kern w:val="0"/>
          <w:sz w:val="28"/>
          <w:szCs w:val="28"/>
        </w:rPr>
      </w:pPr>
      <w:r>
        <w:rPr>
          <w:rFonts w:hint="eastAsia" w:ascii="宋体" w:hAnsi="宋体"/>
          <w:b/>
          <w:bCs/>
          <w:kern w:val="0"/>
          <w:sz w:val="30"/>
        </w:rPr>
        <w:t>四、课题研</w:t>
      </w:r>
      <w:r>
        <w:rPr>
          <w:rFonts w:hint="eastAsia" w:ascii="宋体" w:hAnsi="宋体"/>
          <w:b/>
          <w:bCs/>
          <w:kern w:val="0"/>
          <w:sz w:val="28"/>
          <w:szCs w:val="28"/>
        </w:rPr>
        <w:t>究的主要内容和需解决的关键问题</w:t>
      </w:r>
    </w:p>
    <w:tbl>
      <w:tblPr>
        <w:tblStyle w:val="6"/>
        <w:tblpPr w:leftFromText="180" w:rightFromText="180" w:vertAnchor="text" w:horzAnchor="margin" w:tblpX="108" w:tblpY="28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53"/>
      </w:tblGrid>
      <w:tr w14:paraId="04B00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8" w:hRule="atLeast"/>
        </w:trPr>
        <w:tc>
          <w:tcPr>
            <w:tcW w:w="8653" w:type="dxa"/>
            <w:noWrap w:val="0"/>
            <w:vAlign w:val="top"/>
          </w:tcPr>
          <w:p w14:paraId="55B8590C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主要研究内容</w:t>
            </w:r>
          </w:p>
          <w:p w14:paraId="147D550B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智能调度系统</w:t>
            </w:r>
          </w:p>
          <w:p w14:paraId="640BF727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 xml:space="preserve">   - 基于客流预测的智能排班算法</w:t>
            </w:r>
          </w:p>
          <w:p w14:paraId="2D9EA4B3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 xml:space="preserve">   - 设备资源优化配置模型</w:t>
            </w:r>
          </w:p>
          <w:p w14:paraId="20DCB17E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 xml:space="preserve">   - 任务自动分配与调度系统</w:t>
            </w:r>
          </w:p>
          <w:p w14:paraId="53D2275E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2. 安全监控系统</w:t>
            </w:r>
          </w:p>
          <w:p w14:paraId="457E231F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 xml:space="preserve">   - 计算机视觉识别技术</w:t>
            </w:r>
          </w:p>
          <w:p w14:paraId="36EB3356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 xml:space="preserve">   - 多源数据融合分析</w:t>
            </w:r>
          </w:p>
          <w:p w14:paraId="403D52E4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 xml:space="preserve">   - 实时预警与应急响应机制</w:t>
            </w:r>
          </w:p>
          <w:p w14:paraId="629BE032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3. 智能办公平台</w:t>
            </w:r>
          </w:p>
          <w:p w14:paraId="23C3F98F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 xml:space="preserve">   - 自动化业务流程</w:t>
            </w:r>
          </w:p>
          <w:p w14:paraId="464A5A5C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 xml:space="preserve">   - 智能助手系统</w:t>
            </w:r>
          </w:p>
          <w:p w14:paraId="7019F7E1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 xml:space="preserve">   - 员工关怀与绩效管理</w:t>
            </w:r>
          </w:p>
          <w:p w14:paraId="3E6E3CEA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4. 淡季运营优化</w:t>
            </w:r>
          </w:p>
          <w:p w14:paraId="388A2178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 xml:space="preserve">   - 需求预测与推荐系统</w:t>
            </w:r>
          </w:p>
          <w:p w14:paraId="112DC161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 xml:space="preserve">   - 产品创新与营销策略</w:t>
            </w:r>
          </w:p>
          <w:p w14:paraId="6F524A70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 xml:space="preserve">   - 成本控制与资源调配</w:t>
            </w:r>
          </w:p>
          <w:p w14:paraId="410C271B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关键科学问题</w:t>
            </w:r>
          </w:p>
          <w:p w14:paraId="3B978ED4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1. 时空数据建模：如何有效融合时间、空间、环境等多维数据，构建高精度的人流预测模型</w:t>
            </w:r>
          </w:p>
          <w:p w14:paraId="04D3D88D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2. 多目标优化：如何在满足安全约束的前提下，实现运营成本、服务质量、资源利用率的平衡</w:t>
            </w:r>
          </w:p>
          <w:p w14:paraId="3153598B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3. 实时决策支持：如何在毫秒级时间内完成海量数据处理并给出最优调度方案</w:t>
            </w:r>
          </w:p>
          <w:p w14:paraId="5C774B81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4. 季节性运营：如何科学预测淡季需求，设计合理的业务模式实现全年运营</w:t>
            </w:r>
          </w:p>
          <w:p w14:paraId="274710CC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技术难点</w:t>
            </w:r>
          </w:p>
          <w:p w14:paraId="17FED1F7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1. 复杂环境下的视觉识别：恶劣天气条件下的监控准确性</w:t>
            </w:r>
          </w:p>
          <w:p w14:paraId="46C752C6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2. 设备故障预测：小样本数据下的故障诊断精度</w:t>
            </w:r>
          </w:p>
          <w:p w14:paraId="4877EBD9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3. 系统可靠性：高并发场景下的系统稳定性保障</w:t>
            </w:r>
          </w:p>
          <w:p w14:paraId="116AFD53">
            <w:pPr>
              <w:pStyle w:val="3"/>
              <w:rPr>
                <w:rFonts w:eastAsia="楷体_GB2312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4. 成本控制：如何在保证效果的前提下控制开发成本</w:t>
            </w:r>
          </w:p>
        </w:tc>
      </w:tr>
    </w:tbl>
    <w:p w14:paraId="3EAF2728">
      <w:pPr>
        <w:rPr>
          <w:rFonts w:ascii="宋体" w:hAnsi="宋体"/>
          <w:kern w:val="0"/>
          <w:sz w:val="30"/>
        </w:rPr>
      </w:pPr>
      <w:r>
        <w:rPr>
          <w:rFonts w:hint="eastAsia" w:ascii="宋体" w:hAnsi="宋体"/>
          <w:b/>
          <w:bCs/>
          <w:kern w:val="0"/>
          <w:sz w:val="30"/>
        </w:rPr>
        <w:t>五、研究方案及落实措施</w:t>
      </w:r>
    </w:p>
    <w:tbl>
      <w:tblPr>
        <w:tblStyle w:val="6"/>
        <w:tblpPr w:leftFromText="180" w:rightFromText="180" w:vertAnchor="text" w:horzAnchor="margin" w:tblpY="484"/>
        <w:tblW w:w="87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60"/>
      </w:tblGrid>
      <w:tr w14:paraId="72FFD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2" w:hRule="atLeast"/>
        </w:trPr>
        <w:tc>
          <w:tcPr>
            <w:tcW w:w="8760" w:type="dxa"/>
            <w:noWrap w:val="0"/>
            <w:vAlign w:val="top"/>
          </w:tcPr>
          <w:p w14:paraId="0C1154D7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技术方案</w:t>
            </w:r>
          </w:p>
          <w:p w14:paraId="3611E8EF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1. 系统架构设计</w:t>
            </w:r>
          </w:p>
          <w:p w14:paraId="27A52C08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采用微服务架构，分层设计：</w:t>
            </w:r>
          </w:p>
          <w:p w14:paraId="76AE2674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- 数据层：采集设备、业务、环境、人员等多源数据</w:t>
            </w:r>
          </w:p>
          <w:p w14:paraId="025411BF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- AI引擎层：人流预测、故障诊断、智能调度等核心算法</w:t>
            </w:r>
          </w:p>
          <w:p w14:paraId="049D8F92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- 功能层：四大核心功能模块</w:t>
            </w:r>
          </w:p>
          <w:p w14:paraId="01725A22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- 应用层：管理驾驶舱、移动端应用、第三方集成</w:t>
            </w:r>
          </w:p>
          <w:p w14:paraId="39A4080F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2. 核心算法设计</w:t>
            </w:r>
          </w:p>
          <w:p w14:paraId="4D149910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- 人流预测：时空图卷积网络（STGCN）+注意力机制</w:t>
            </w:r>
          </w:p>
          <w:p w14:paraId="3526729C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- 故障诊断：深度自编码器 + LSTM + 知识图谱</w:t>
            </w:r>
          </w:p>
          <w:p w14:paraId="58ECFBB3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- 智能调度：多目标优化 + 遗传算法 + 强化学习</w:t>
            </w:r>
          </w:p>
          <w:p w14:paraId="16D81034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3. 技术选型</w:t>
            </w:r>
          </w:p>
          <w:p w14:paraId="3F6805C3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- 前端：Vue3 + TypeScript + Element Plus</w:t>
            </w:r>
          </w:p>
          <w:p w14:paraId="7465D93A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- 后端：Spring Cloud + Python FastAPI</w:t>
            </w:r>
          </w:p>
          <w:p w14:paraId="6BB7E537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- AI框架：TensorFlow/PyTorch + OpenCV</w:t>
            </w:r>
          </w:p>
          <w:p w14:paraId="19D39C8E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- 数据库：MySQL + Redis + MongoDB</w:t>
            </w:r>
          </w:p>
          <w:p w14:paraId="69484329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- 部署：Docker + Kubernetes + 云原生</w:t>
            </w:r>
          </w:p>
          <w:p w14:paraId="443CEDCF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 xml:space="preserve"> 实施措施</w:t>
            </w:r>
          </w:p>
          <w:p w14:paraId="78DFF87F">
            <w:pPr>
              <w:pStyle w:val="3"/>
              <w:rPr>
                <w:rFonts w:hint="eastAsia"/>
                <w:sz w:val="28"/>
                <w:szCs w:val="28"/>
              </w:rPr>
            </w:pPr>
            <w:bookmarkStart w:id="0" w:name="_GoBack"/>
            <w:bookmarkEnd w:id="0"/>
          </w:p>
          <w:p w14:paraId="2E209B07">
            <w:pPr>
              <w:pStyle w:val="3"/>
              <w:rPr>
                <w:rFonts w:hint="eastAsia"/>
                <w:sz w:val="28"/>
                <w:szCs w:val="28"/>
              </w:rPr>
            </w:pPr>
          </w:p>
          <w:p w14:paraId="493C5FAA">
            <w:pPr>
              <w:pStyle w:val="3"/>
              <w:rPr>
                <w:rFonts w:hint="eastAsia"/>
                <w:sz w:val="28"/>
                <w:szCs w:val="28"/>
              </w:rPr>
            </w:pPr>
            <w:r>
              <w:drawing>
                <wp:inline distT="0" distB="0" distL="114300" distR="114300">
                  <wp:extent cx="5407025" cy="3461385"/>
                  <wp:effectExtent l="0" t="0" r="3175" b="571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7025" cy="3461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0671B7">
            <w:pPr>
              <w:pStyle w:val="3"/>
              <w:rPr>
                <w:rFonts w:hint="eastAsia" w:eastAsia="宋体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drawing>
                <wp:inline distT="0" distB="0" distL="114300" distR="114300">
                  <wp:extent cx="5407025" cy="3366770"/>
                  <wp:effectExtent l="0" t="0" r="3175" b="5080"/>
                  <wp:docPr id="2" name="图片 2" descr="屏幕截图 2026-04-13 1312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屏幕截图 2026-04-13 13121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7025" cy="3366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0191A4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第一阶段（1-3个月）：需求分析与方案设计</w:t>
            </w:r>
          </w:p>
          <w:p w14:paraId="5A9D5830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1. 市场调研：走访10家以上雪场，深入了解需求</w:t>
            </w:r>
          </w:p>
          <w:p w14:paraId="1E6C06CD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2. 技术预研：关键技术难点攻关</w:t>
            </w:r>
          </w:p>
          <w:p w14:paraId="223E08FE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3. 原型设计：系统原型开发与验证</w:t>
            </w:r>
          </w:p>
          <w:p w14:paraId="64155019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第二阶段（4-6个月）：核心开发</w:t>
            </w:r>
          </w:p>
          <w:p w14:paraId="2FEBCB5A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1. 数据采集系统开发</w:t>
            </w:r>
          </w:p>
          <w:p w14:paraId="3098BA89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2. AI算法训练与优化</w:t>
            </w:r>
          </w:p>
          <w:p w14:paraId="53D6E1AF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3. 核心功能模块开发</w:t>
            </w:r>
          </w:p>
          <w:p w14:paraId="2841FA70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第三阶段（7-9个月）：系统集成与测试</w:t>
            </w:r>
          </w:p>
          <w:p w14:paraId="233EDC7A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1. 系统集成与联调</w:t>
            </w:r>
          </w:p>
          <w:p w14:paraId="2A00D299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2. 性能优化与压力测试</w:t>
            </w:r>
          </w:p>
          <w:p w14:paraId="0D01161B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3. 安全测试与漏洞修复</w:t>
            </w:r>
          </w:p>
          <w:p w14:paraId="545E44EE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第四阶段（10-12个月）：试点运行与优化</w:t>
            </w:r>
          </w:p>
          <w:p w14:paraId="2C7D1DED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1. 选择2-3家雪场试点</w:t>
            </w:r>
          </w:p>
          <w:p w14:paraId="1622A28F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2. 收集反馈，持续优化</w:t>
            </w:r>
          </w:p>
          <w:p w14:paraId="29DEF1FD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3. 形成标准化产品</w:t>
            </w:r>
          </w:p>
          <w:p w14:paraId="14275E03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保障措施</w:t>
            </w:r>
          </w:p>
          <w:p w14:paraId="7F2E6274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1. 技术保障：建立技术专家顾问团队，确保技术方案可行性</w:t>
            </w:r>
          </w:p>
          <w:p w14:paraId="7D6D79D9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2. 资源保障：配备充足的开发测试资源，保障项目进度</w:t>
            </w:r>
          </w:p>
          <w:p w14:paraId="056276CA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3. 质量保障：建立完善的测试体系，确保产品质量</w:t>
            </w:r>
          </w:p>
          <w:p w14:paraId="1FE03A14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4. 风险保障：制定应急预案，防范项目风险</w:t>
            </w:r>
          </w:p>
          <w:p w14:paraId="7EF0C92B">
            <w:pPr>
              <w:rPr>
                <w:rFonts w:ascii="宋体" w:hAnsi="宋体"/>
                <w:kern w:val="0"/>
                <w:sz w:val="24"/>
              </w:rPr>
            </w:pPr>
          </w:p>
        </w:tc>
      </w:tr>
    </w:tbl>
    <w:p w14:paraId="115039FC">
      <w:pPr>
        <w:ind w:firstLine="570"/>
        <w:rPr>
          <w:rFonts w:eastAsia="楷体_GB2312"/>
          <w:kern w:val="0"/>
          <w:sz w:val="30"/>
        </w:rPr>
      </w:pPr>
      <w:r>
        <w:rPr>
          <w:rFonts w:hint="eastAsia" w:ascii="宋体" w:hAnsi="宋体"/>
          <w:b/>
          <w:bCs/>
          <w:kern w:val="0"/>
          <w:sz w:val="30"/>
        </w:rPr>
        <w:br w:type="page"/>
      </w:r>
      <w:r>
        <w:rPr>
          <w:rFonts w:hint="eastAsia" w:ascii="宋体" w:hAnsi="宋体"/>
          <w:b/>
          <w:bCs/>
          <w:kern w:val="0"/>
          <w:sz w:val="30"/>
        </w:rPr>
        <w:t>六、研究进程计划</w:t>
      </w:r>
    </w:p>
    <w:tbl>
      <w:tblPr>
        <w:tblStyle w:val="6"/>
        <w:tblW w:w="0" w:type="auto"/>
        <w:tblInd w:w="-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20"/>
      </w:tblGrid>
      <w:tr w14:paraId="326B0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0" w:hRule="atLeast"/>
        </w:trPr>
        <w:tc>
          <w:tcPr>
            <w:tcW w:w="8820" w:type="dxa"/>
            <w:noWrap w:val="0"/>
            <w:vAlign w:val="top"/>
          </w:tcPr>
          <w:p w14:paraId="6261A70C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202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6</w:t>
            </w:r>
            <w:r>
              <w:rPr>
                <w:rFonts w:hint="eastAsia"/>
                <w:sz w:val="28"/>
                <w:szCs w:val="28"/>
              </w:rPr>
              <w:t>.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04</w:t>
            </w:r>
            <w:r>
              <w:rPr>
                <w:rFonts w:hint="eastAsia"/>
                <w:sz w:val="28"/>
                <w:szCs w:val="28"/>
              </w:rPr>
              <w:t>-202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6</w:t>
            </w:r>
            <w:r>
              <w:rPr>
                <w:rFonts w:hint="eastAsia"/>
                <w:sz w:val="28"/>
                <w:szCs w:val="28"/>
              </w:rPr>
              <w:t>.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0</w:t>
            </w:r>
            <w:r>
              <w:rPr>
                <w:rFonts w:hint="eastAsia"/>
                <w:sz w:val="28"/>
                <w:szCs w:val="28"/>
              </w:rPr>
              <w:t xml:space="preserve">7  需求调研与方案设计  全体成员  需求规格说明书、系统设计方案 </w:t>
            </w:r>
          </w:p>
          <w:p w14:paraId="7B058FD8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202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6</w:t>
            </w:r>
            <w:r>
              <w:rPr>
                <w:rFonts w:hint="eastAsia"/>
                <w:sz w:val="28"/>
                <w:szCs w:val="28"/>
              </w:rPr>
              <w:t>.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0</w:t>
            </w:r>
            <w:r>
              <w:rPr>
                <w:rFonts w:hint="eastAsia"/>
                <w:sz w:val="28"/>
                <w:szCs w:val="28"/>
              </w:rPr>
              <w:t>8-202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6</w:t>
            </w:r>
            <w:r>
              <w:rPr>
                <w:rFonts w:hint="eastAsia"/>
                <w:sz w:val="28"/>
                <w:szCs w:val="28"/>
              </w:rPr>
              <w:t>.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11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/>
                <w:sz w:val="28"/>
                <w:szCs w:val="28"/>
              </w:rPr>
              <w:t xml:space="preserve">核心算法开发与训练  算法团队  人流预测模型、故障诊断算法 </w:t>
            </w:r>
          </w:p>
          <w:p w14:paraId="15FEE8A2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202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6</w:t>
            </w:r>
            <w:r>
              <w:rPr>
                <w:rFonts w:hint="eastAsia"/>
                <w:sz w:val="28"/>
                <w:szCs w:val="28"/>
              </w:rPr>
              <w:t>.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12</w:t>
            </w:r>
            <w:r>
              <w:rPr>
                <w:rFonts w:hint="eastAsia"/>
                <w:sz w:val="28"/>
                <w:szCs w:val="28"/>
              </w:rPr>
              <w:t>-202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7</w:t>
            </w:r>
            <w:r>
              <w:rPr>
                <w:rFonts w:hint="eastAsia"/>
                <w:sz w:val="28"/>
                <w:szCs w:val="28"/>
              </w:rPr>
              <w:t>.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02</w:t>
            </w:r>
            <w:r>
              <w:rPr>
                <w:rFonts w:hint="eastAsia"/>
                <w:sz w:val="28"/>
                <w:szCs w:val="28"/>
              </w:rPr>
              <w:t xml:space="preserve">  系统开发与集成  开发团队  可运行的原型系统 </w:t>
            </w:r>
          </w:p>
          <w:p w14:paraId="6A53EF64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202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7</w:t>
            </w:r>
            <w:r>
              <w:rPr>
                <w:rFonts w:hint="eastAsia"/>
                <w:sz w:val="28"/>
                <w:szCs w:val="28"/>
              </w:rPr>
              <w:t>.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03</w:t>
            </w:r>
            <w:r>
              <w:rPr>
                <w:rFonts w:hint="eastAsia"/>
                <w:sz w:val="28"/>
                <w:szCs w:val="28"/>
              </w:rPr>
              <w:t>-202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7</w:t>
            </w:r>
            <w:r>
              <w:rPr>
                <w:rFonts w:hint="eastAsia"/>
                <w:sz w:val="28"/>
                <w:szCs w:val="28"/>
              </w:rPr>
              <w:t>.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05</w:t>
            </w:r>
            <w:r>
              <w:rPr>
                <w:rFonts w:hint="eastAsia"/>
                <w:sz w:val="28"/>
                <w:szCs w:val="28"/>
              </w:rPr>
              <w:t xml:space="preserve">  试点部署与测试  测试团队  试点运行报告 </w:t>
            </w:r>
          </w:p>
          <w:p w14:paraId="2AA6D471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202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7</w:t>
            </w:r>
            <w:r>
              <w:rPr>
                <w:rFonts w:hint="eastAsia"/>
                <w:sz w:val="28"/>
                <w:szCs w:val="28"/>
              </w:rPr>
              <w:t>.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06</w:t>
            </w:r>
            <w:r>
              <w:rPr>
                <w:rFonts w:hint="eastAsia"/>
                <w:sz w:val="28"/>
                <w:szCs w:val="28"/>
              </w:rPr>
              <w:t>-20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27</w:t>
            </w:r>
            <w:r>
              <w:rPr>
                <w:rFonts w:hint="eastAsia"/>
                <w:sz w:val="28"/>
                <w:szCs w:val="28"/>
              </w:rPr>
              <w:t>.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07</w:t>
            </w:r>
            <w:r>
              <w:rPr>
                <w:rFonts w:hint="eastAsia"/>
                <w:sz w:val="28"/>
                <w:szCs w:val="28"/>
              </w:rPr>
              <w:t xml:space="preserve"> 系统优化与验收  全体成员  最终产品、验收报告 </w:t>
            </w:r>
          </w:p>
          <w:p w14:paraId="3634A8B5">
            <w:pPr>
              <w:pStyle w:val="3"/>
              <w:rPr>
                <w:rFonts w:hint="eastAsia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</w:rPr>
              <w:t>具体实施计划</w:t>
            </w:r>
          </w:p>
          <w:p w14:paraId="0FEBE9D2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202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6</w:t>
            </w:r>
            <w:r>
              <w:rPr>
                <w:rFonts w:hint="eastAsia"/>
                <w:sz w:val="28"/>
                <w:szCs w:val="28"/>
              </w:rPr>
              <w:t>年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4</w:t>
            </w:r>
            <w:r>
              <w:rPr>
                <w:rFonts w:hint="eastAsia"/>
                <w:sz w:val="28"/>
                <w:szCs w:val="28"/>
              </w:rPr>
              <w:t>月-7月：前期准备阶段</w:t>
            </w:r>
          </w:p>
          <w:p w14:paraId="29F7E378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 xml:space="preserve">   - 组建项目团队</w:t>
            </w:r>
          </w:p>
          <w:p w14:paraId="5A16466C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 xml:space="preserve">   - 开展市场调研</w:t>
            </w:r>
          </w:p>
          <w:p w14:paraId="4909D9B0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 xml:space="preserve">   - 完成需求分析</w:t>
            </w:r>
          </w:p>
          <w:p w14:paraId="33CF5466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 xml:space="preserve">   - 制定详细开发计划</w:t>
            </w:r>
          </w:p>
          <w:p w14:paraId="2A48A465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2. 202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6</w:t>
            </w:r>
            <w:r>
              <w:rPr>
                <w:rFonts w:hint="eastAsia"/>
                <w:sz w:val="28"/>
                <w:szCs w:val="28"/>
              </w:rPr>
              <w:t>年8月-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11</w:t>
            </w:r>
            <w:r>
              <w:rPr>
                <w:rFonts w:hint="eastAsia"/>
                <w:sz w:val="28"/>
                <w:szCs w:val="28"/>
              </w:rPr>
              <w:t>月：核心开发阶段</w:t>
            </w:r>
          </w:p>
          <w:p w14:paraId="63E6F1BB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 xml:space="preserve">   - 数据采集系统开发</w:t>
            </w:r>
          </w:p>
          <w:p w14:paraId="33EC9E6A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 xml:space="preserve">   - AI算法模型训练</w:t>
            </w:r>
          </w:p>
          <w:p w14:paraId="2A988423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 xml:space="preserve">   - 核心功能模块开发</w:t>
            </w:r>
          </w:p>
          <w:p w14:paraId="2BFA2C4C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 xml:space="preserve">   - 单元测试</w:t>
            </w:r>
          </w:p>
          <w:p w14:paraId="26E58CF7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3. 202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6</w:t>
            </w:r>
            <w:r>
              <w:rPr>
                <w:rFonts w:hint="eastAsia"/>
                <w:sz w:val="28"/>
                <w:szCs w:val="28"/>
              </w:rPr>
              <w:t>年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12</w:t>
            </w:r>
            <w:r>
              <w:rPr>
                <w:rFonts w:hint="eastAsia"/>
                <w:sz w:val="28"/>
                <w:szCs w:val="28"/>
              </w:rPr>
              <w:t>月-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2</w:t>
            </w:r>
            <w:r>
              <w:rPr>
                <w:rFonts w:hint="eastAsia"/>
                <w:sz w:val="28"/>
                <w:szCs w:val="28"/>
              </w:rPr>
              <w:t>月：系统集成阶段</w:t>
            </w:r>
          </w:p>
          <w:p w14:paraId="10429416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 xml:space="preserve">   - 系统集成联调</w:t>
            </w:r>
          </w:p>
          <w:p w14:paraId="3D39BD3A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 xml:space="preserve">   - 性能优化</w:t>
            </w:r>
          </w:p>
          <w:p w14:paraId="5285836C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 xml:space="preserve">   - 安全测试</w:t>
            </w:r>
          </w:p>
          <w:p w14:paraId="261D2463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 xml:space="preserve">   - 用户界面优化</w:t>
            </w:r>
          </w:p>
          <w:p w14:paraId="02D918FC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4. 202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7</w:t>
            </w:r>
            <w:r>
              <w:rPr>
                <w:rFonts w:hint="eastAsia"/>
                <w:sz w:val="28"/>
                <w:szCs w:val="28"/>
              </w:rPr>
              <w:t>年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3</w:t>
            </w:r>
            <w:r>
              <w:rPr>
                <w:rFonts w:hint="eastAsia"/>
                <w:sz w:val="28"/>
                <w:szCs w:val="28"/>
              </w:rPr>
              <w:t>月-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5</w:t>
            </w:r>
            <w:r>
              <w:rPr>
                <w:rFonts w:hint="eastAsia"/>
                <w:sz w:val="28"/>
                <w:szCs w:val="28"/>
              </w:rPr>
              <w:t>月：试点运行阶段</w:t>
            </w:r>
          </w:p>
          <w:p w14:paraId="26F959CF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 xml:space="preserve">   - 选择试点雪场</w:t>
            </w:r>
          </w:p>
          <w:p w14:paraId="74BCBD22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 xml:space="preserve">   - 系统部署上线</w:t>
            </w:r>
          </w:p>
          <w:p w14:paraId="27526A5D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 xml:space="preserve">   - 收集用户反馈</w:t>
            </w:r>
          </w:p>
          <w:p w14:paraId="296D6591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 xml:space="preserve">   - 问题修复与优化</w:t>
            </w:r>
          </w:p>
          <w:p w14:paraId="4228E9E3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5. 2025年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6</w:t>
            </w:r>
            <w:r>
              <w:rPr>
                <w:rFonts w:hint="eastAsia"/>
                <w:sz w:val="28"/>
                <w:szCs w:val="28"/>
              </w:rPr>
              <w:t>月-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7</w:t>
            </w:r>
            <w:r>
              <w:rPr>
                <w:rFonts w:hint="eastAsia"/>
                <w:sz w:val="28"/>
                <w:szCs w:val="28"/>
              </w:rPr>
              <w:t>月：验收总结阶段</w:t>
            </w:r>
          </w:p>
          <w:p w14:paraId="610D305F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 xml:space="preserve">   - 系统性能评估</w:t>
            </w:r>
          </w:p>
          <w:p w14:paraId="4AE01EBE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 xml:space="preserve">   - 用户满意度调查</w:t>
            </w:r>
          </w:p>
          <w:p w14:paraId="369B7B1C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 xml:space="preserve">   - 项目总结报告</w:t>
            </w:r>
          </w:p>
          <w:p w14:paraId="169E2636">
            <w:pPr>
              <w:pStyle w:val="3"/>
              <w:rPr>
                <w:rFonts w:ascii="宋体" w:hAnsi="宋体"/>
                <w:kern w:val="0"/>
                <w:sz w:val="30"/>
              </w:rPr>
            </w:pPr>
            <w:r>
              <w:rPr>
                <w:rFonts w:hint="eastAsia"/>
                <w:sz w:val="28"/>
                <w:szCs w:val="28"/>
              </w:rPr>
              <w:t xml:space="preserve">   - 成果验收</w:t>
            </w:r>
          </w:p>
        </w:tc>
      </w:tr>
    </w:tbl>
    <w:p w14:paraId="12B6AD7B">
      <w:pPr>
        <w:rPr>
          <w:rFonts w:ascii="宋体" w:hAnsi="宋体"/>
          <w:b/>
          <w:bCs/>
          <w:kern w:val="0"/>
          <w:sz w:val="30"/>
        </w:rPr>
      </w:pPr>
      <w:r>
        <w:rPr>
          <w:rFonts w:hint="eastAsia" w:ascii="宋体" w:hAnsi="宋体"/>
          <w:kern w:val="0"/>
          <w:sz w:val="30"/>
        </w:rPr>
        <w:t xml:space="preserve">   </w:t>
      </w:r>
      <w:r>
        <w:rPr>
          <w:rFonts w:hint="eastAsia" w:ascii="宋体" w:hAnsi="宋体"/>
          <w:b/>
          <w:bCs/>
          <w:kern w:val="0"/>
          <w:sz w:val="30"/>
        </w:rPr>
        <w:t>七、课题研究预期成果</w:t>
      </w:r>
    </w:p>
    <w:tbl>
      <w:tblPr>
        <w:tblStyle w:val="6"/>
        <w:tblpPr w:leftFromText="180" w:rightFromText="180" w:vertAnchor="text" w:tblpX="-7" w:tblpY="86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20"/>
      </w:tblGrid>
      <w:tr w14:paraId="5FB2C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76" w:hRule="atLeast"/>
        </w:trPr>
        <w:tc>
          <w:tcPr>
            <w:tcW w:w="8820" w:type="dxa"/>
            <w:noWrap w:val="0"/>
            <w:vAlign w:val="top"/>
          </w:tcPr>
          <w:p w14:paraId="4BB9285D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1. 理论成果</w:t>
            </w:r>
          </w:p>
          <w:p w14:paraId="4B466F3A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- 学术论文：发表核心期刊论文2-3篇</w:t>
            </w:r>
          </w:p>
          <w:p w14:paraId="3DF31466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- 技术报告：形成AI在冰雪旅游领域应用的技术白皮书</w:t>
            </w:r>
          </w:p>
          <w:p w14:paraId="41505627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- 标准规范：制定冰雪旅游智能化建设标准草案</w:t>
            </w:r>
          </w:p>
          <w:p w14:paraId="4ABDE8E9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2. 技术成果</w:t>
            </w:r>
          </w:p>
          <w:p w14:paraId="32E7647E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- 软件著作权：申请软件著作权5-8项</w:t>
            </w:r>
          </w:p>
          <w:p w14:paraId="759B32B0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- 发明专利：申请发明专利2-3项</w:t>
            </w:r>
          </w:p>
          <w:p w14:paraId="20FFA73A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- 算法模型：建立完整的人流预测、故障诊断、智能调度算法库</w:t>
            </w:r>
          </w:p>
          <w:p w14:paraId="3DF42D3A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3. 产品成果</w:t>
            </w:r>
          </w:p>
          <w:p w14:paraId="55516C55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- 核心产品：AI赋能冰雪旅游安全与管理系统V1.0</w:t>
            </w:r>
          </w:p>
          <w:p w14:paraId="63AAB0EA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- 移动应用：员工端APP、游客端小程序</w:t>
            </w:r>
          </w:p>
          <w:p w14:paraId="06C17069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- 数据平台：大数据分析平台，支持决策支持</w:t>
            </w:r>
          </w:p>
          <w:p w14:paraId="7050D4C9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 xml:space="preserve"> 4. 应用成果</w:t>
            </w:r>
          </w:p>
          <w:p w14:paraId="7A0A4FEA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- 试点案例：在2-3家雪场成功试点应用</w:t>
            </w:r>
          </w:p>
          <w:p w14:paraId="4D319478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- 效益评估：形成完整的效益评估报告</w:t>
            </w:r>
          </w:p>
          <w:p w14:paraId="3C98D3FA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- 推广方案：制定标准化推广方案</w:t>
            </w:r>
          </w:p>
          <w:p w14:paraId="08D8B329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5. 人才培养</w:t>
            </w:r>
          </w:p>
          <w:p w14:paraId="6E4153FF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- 团队建设：培养10-15名冰雪旅游智能化专业人才</w:t>
            </w:r>
          </w:p>
          <w:p w14:paraId="46773D9C">
            <w:pPr>
              <w:pStyle w:val="3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- 知识传承：形成完整的技术文档和培训材料</w:t>
            </w:r>
          </w:p>
          <w:p w14:paraId="79D9AABB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ascii="宋体" w:hAnsi="宋体"/>
                <w:kern w:val="0"/>
                <w:sz w:val="24"/>
              </w:rPr>
            </w:pPr>
          </w:p>
        </w:tc>
      </w:tr>
    </w:tbl>
    <w:p w14:paraId="3B763544">
      <w:pPr>
        <w:ind w:firstLine="300" w:firstLineChars="100"/>
        <w:rPr>
          <w:rFonts w:ascii="宋体" w:hAnsi="宋体"/>
          <w:b/>
          <w:sz w:val="24"/>
          <w:szCs w:val="28"/>
        </w:rPr>
      </w:pPr>
      <w:r>
        <w:rPr>
          <w:rFonts w:hint="eastAsia" w:ascii="宋体" w:hAnsi="宋体"/>
          <w:sz w:val="30"/>
          <w:szCs w:val="30"/>
        </w:rPr>
        <w:t xml:space="preserve"> </w:t>
      </w:r>
      <w:r>
        <w:rPr>
          <w:rFonts w:hint="eastAsia" w:ascii="宋体" w:hAnsi="宋体"/>
          <w:b/>
          <w:bCs/>
          <w:kern w:val="0"/>
          <w:sz w:val="30"/>
        </w:rPr>
        <w:t xml:space="preserve">八、项目的经费支出预算    </w:t>
      </w:r>
      <w:r>
        <w:rPr>
          <w:rFonts w:hint="eastAsia" w:ascii="宋体" w:hAnsi="宋体"/>
          <w:b/>
          <w:sz w:val="24"/>
          <w:szCs w:val="28"/>
        </w:rPr>
        <w:t xml:space="preserve">                    单位：0.3万元</w:t>
      </w:r>
    </w:p>
    <w:tbl>
      <w:tblPr>
        <w:tblStyle w:val="6"/>
        <w:tblW w:w="8544" w:type="dxa"/>
        <w:tblInd w:w="-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2390"/>
        <w:gridCol w:w="562"/>
        <w:gridCol w:w="1879"/>
        <w:gridCol w:w="1265"/>
      </w:tblGrid>
      <w:tr w14:paraId="7DE58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4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3F699E6">
            <w:pPr>
              <w:snapToGrid w:val="0"/>
              <w:spacing w:before="80" w:line="264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申请经费合计</w:t>
            </w:r>
          </w:p>
        </w:tc>
        <w:tc>
          <w:tcPr>
            <w:tcW w:w="23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11E4C83">
            <w:pPr>
              <w:snapToGrid w:val="0"/>
              <w:spacing w:before="80" w:line="264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申请学校资助金额</w:t>
            </w:r>
          </w:p>
        </w:tc>
        <w:tc>
          <w:tcPr>
            <w:tcW w:w="244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9A38017">
            <w:pPr>
              <w:snapToGrid w:val="0"/>
              <w:spacing w:before="80" w:line="264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部门自筹经费金额</w:t>
            </w:r>
          </w:p>
        </w:tc>
        <w:tc>
          <w:tcPr>
            <w:tcW w:w="12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AC05162">
            <w:pPr>
              <w:snapToGrid w:val="0"/>
              <w:spacing w:before="80" w:line="264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其他来源经费金额</w:t>
            </w:r>
          </w:p>
        </w:tc>
      </w:tr>
      <w:tr w14:paraId="37B0F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4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12EC5B2">
            <w:pPr>
              <w:snapToGrid w:val="0"/>
              <w:spacing w:before="80" w:line="264" w:lineRule="auto"/>
              <w:rPr>
                <w:rFonts w:ascii="华文宋体" w:hAnsi="华文宋体" w:eastAsia="华文宋体"/>
                <w:szCs w:val="21"/>
              </w:rPr>
            </w:pPr>
          </w:p>
        </w:tc>
        <w:tc>
          <w:tcPr>
            <w:tcW w:w="23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FA1BF5A">
            <w:pPr>
              <w:snapToGrid w:val="0"/>
              <w:spacing w:before="80" w:line="264" w:lineRule="auto"/>
              <w:rPr>
                <w:rFonts w:ascii="华文宋体" w:hAnsi="华文宋体" w:eastAsia="华文宋体"/>
                <w:szCs w:val="21"/>
              </w:rPr>
            </w:pPr>
          </w:p>
        </w:tc>
        <w:tc>
          <w:tcPr>
            <w:tcW w:w="244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8802145">
            <w:pPr>
              <w:snapToGrid w:val="0"/>
              <w:spacing w:before="80" w:line="264" w:lineRule="auto"/>
              <w:rPr>
                <w:rFonts w:ascii="华文宋体" w:hAnsi="华文宋体" w:eastAsia="华文宋体"/>
                <w:szCs w:val="21"/>
              </w:rPr>
            </w:pPr>
          </w:p>
        </w:tc>
        <w:tc>
          <w:tcPr>
            <w:tcW w:w="12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6253B7">
            <w:pPr>
              <w:snapToGrid w:val="0"/>
              <w:spacing w:before="80" w:line="264" w:lineRule="auto"/>
              <w:rPr>
                <w:rFonts w:ascii="华文宋体" w:hAnsi="华文宋体" w:eastAsia="华文宋体"/>
                <w:szCs w:val="21"/>
              </w:rPr>
            </w:pPr>
          </w:p>
        </w:tc>
      </w:tr>
      <w:tr w14:paraId="73DB6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4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F09CDD4">
            <w:pPr>
              <w:snapToGrid w:val="0"/>
              <w:spacing w:before="80" w:line="264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预算支出经费项目</w:t>
            </w:r>
          </w:p>
        </w:tc>
        <w:tc>
          <w:tcPr>
            <w:tcW w:w="295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4FB0011">
            <w:pPr>
              <w:snapToGrid w:val="0"/>
              <w:spacing w:before="80" w:line="264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金额</w:t>
            </w:r>
          </w:p>
        </w:tc>
        <w:tc>
          <w:tcPr>
            <w:tcW w:w="31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DC15A56">
            <w:pPr>
              <w:snapToGrid w:val="0"/>
              <w:spacing w:before="80" w:line="264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计算根据</w:t>
            </w:r>
          </w:p>
        </w:tc>
      </w:tr>
      <w:tr w14:paraId="4E3AE6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4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B9F083C">
            <w:pPr>
              <w:snapToGrid w:val="0"/>
              <w:spacing w:before="80" w:line="264" w:lineRule="auto"/>
              <w:rPr>
                <w:rFonts w:ascii="华文宋体" w:hAnsi="华文宋体" w:eastAsia="华文宋体"/>
                <w:szCs w:val="21"/>
              </w:rPr>
            </w:pPr>
          </w:p>
        </w:tc>
        <w:tc>
          <w:tcPr>
            <w:tcW w:w="295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6629DF9">
            <w:pPr>
              <w:rPr>
                <w:rFonts w:ascii="华文宋体" w:hAnsi="华文宋体" w:eastAsia="华文宋体"/>
                <w:szCs w:val="21"/>
              </w:rPr>
            </w:pPr>
          </w:p>
        </w:tc>
        <w:tc>
          <w:tcPr>
            <w:tcW w:w="31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5126F07">
            <w:pPr>
              <w:rPr>
                <w:rFonts w:ascii="华文宋体" w:hAnsi="华文宋体" w:eastAsia="华文宋体"/>
                <w:szCs w:val="21"/>
              </w:rPr>
            </w:pPr>
          </w:p>
        </w:tc>
      </w:tr>
      <w:tr w14:paraId="0598F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4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B70ABC4">
            <w:pPr>
              <w:snapToGrid w:val="0"/>
              <w:spacing w:before="80" w:line="264" w:lineRule="auto"/>
              <w:rPr>
                <w:rFonts w:ascii="华文宋体" w:hAnsi="华文宋体" w:eastAsia="华文宋体"/>
                <w:szCs w:val="21"/>
              </w:rPr>
            </w:pPr>
          </w:p>
        </w:tc>
        <w:tc>
          <w:tcPr>
            <w:tcW w:w="295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CD18FD8">
            <w:pPr>
              <w:rPr>
                <w:rFonts w:ascii="华文宋体" w:hAnsi="华文宋体" w:eastAsia="华文宋体"/>
                <w:szCs w:val="21"/>
              </w:rPr>
            </w:pPr>
          </w:p>
        </w:tc>
        <w:tc>
          <w:tcPr>
            <w:tcW w:w="31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8D8D898">
            <w:pPr>
              <w:rPr>
                <w:rFonts w:ascii="华文宋体" w:hAnsi="华文宋体" w:eastAsia="华文宋体"/>
                <w:szCs w:val="21"/>
              </w:rPr>
            </w:pPr>
          </w:p>
        </w:tc>
      </w:tr>
      <w:tr w14:paraId="101FA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4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B47463D">
            <w:pPr>
              <w:snapToGrid w:val="0"/>
              <w:spacing w:before="80" w:line="264" w:lineRule="auto"/>
              <w:rPr>
                <w:rFonts w:ascii="华文宋体" w:hAnsi="华文宋体" w:eastAsia="华文宋体"/>
                <w:szCs w:val="21"/>
              </w:rPr>
            </w:pPr>
          </w:p>
        </w:tc>
        <w:tc>
          <w:tcPr>
            <w:tcW w:w="295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98D3AB">
            <w:pPr>
              <w:snapToGrid w:val="0"/>
              <w:spacing w:before="80" w:line="264" w:lineRule="auto"/>
              <w:rPr>
                <w:rFonts w:ascii="华文宋体" w:hAnsi="华文宋体" w:eastAsia="华文宋体"/>
                <w:szCs w:val="21"/>
              </w:rPr>
            </w:pPr>
          </w:p>
        </w:tc>
        <w:tc>
          <w:tcPr>
            <w:tcW w:w="31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E95ACC1">
            <w:pPr>
              <w:snapToGrid w:val="0"/>
              <w:spacing w:before="80" w:line="264" w:lineRule="auto"/>
              <w:rPr>
                <w:rFonts w:ascii="华文宋体" w:hAnsi="华文宋体" w:eastAsia="华文宋体"/>
                <w:szCs w:val="21"/>
              </w:rPr>
            </w:pPr>
          </w:p>
        </w:tc>
      </w:tr>
      <w:tr w14:paraId="3CF96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4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4E03BE2">
            <w:pPr>
              <w:snapToGrid w:val="0"/>
              <w:spacing w:before="80" w:line="264" w:lineRule="auto"/>
              <w:jc w:val="center"/>
              <w:rPr>
                <w:rFonts w:ascii="华文宋体" w:hAnsi="华文宋体" w:eastAsia="华文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合计</w:t>
            </w:r>
          </w:p>
        </w:tc>
        <w:tc>
          <w:tcPr>
            <w:tcW w:w="295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1179303">
            <w:pPr>
              <w:snapToGrid w:val="0"/>
              <w:spacing w:before="80" w:line="264" w:lineRule="auto"/>
              <w:rPr>
                <w:rFonts w:ascii="华文宋体" w:hAnsi="华文宋体" w:eastAsia="华文宋体"/>
                <w:szCs w:val="21"/>
              </w:rPr>
            </w:pPr>
          </w:p>
        </w:tc>
        <w:tc>
          <w:tcPr>
            <w:tcW w:w="31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20C1F8B">
            <w:pPr>
              <w:snapToGrid w:val="0"/>
              <w:spacing w:before="80" w:line="264" w:lineRule="auto"/>
              <w:rPr>
                <w:rFonts w:ascii="华文宋体" w:hAnsi="华文宋体" w:eastAsia="华文宋体"/>
                <w:szCs w:val="21"/>
              </w:rPr>
            </w:pPr>
          </w:p>
        </w:tc>
      </w:tr>
      <w:tr w14:paraId="5FB15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4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CC67AA6">
            <w:pPr>
              <w:snapToGrid w:val="0"/>
              <w:spacing w:before="80" w:line="264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需要说明的问题</w:t>
            </w:r>
          </w:p>
        </w:tc>
        <w:tc>
          <w:tcPr>
            <w:tcW w:w="609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1B497BF">
            <w:pPr>
              <w:snapToGrid w:val="0"/>
              <w:spacing w:before="80" w:line="264" w:lineRule="auto"/>
              <w:rPr>
                <w:rFonts w:ascii="华文宋体" w:hAnsi="华文宋体" w:eastAsia="华文宋体"/>
                <w:szCs w:val="21"/>
              </w:rPr>
            </w:pPr>
          </w:p>
        </w:tc>
      </w:tr>
    </w:tbl>
    <w:p w14:paraId="45EF0A14"/>
    <w:p w14:paraId="596042C3">
      <w:pPr>
        <w:spacing w:line="440" w:lineRule="exact"/>
        <w:rPr>
          <w:rFonts w:ascii="宋体" w:hAnsi="宋体"/>
          <w:b/>
          <w:bCs/>
          <w:kern w:val="0"/>
          <w:sz w:val="30"/>
        </w:rPr>
      </w:pPr>
      <w:r>
        <w:rPr>
          <w:rFonts w:hint="eastAsia" w:ascii="宋体" w:hAnsi="宋体"/>
          <w:b/>
          <w:bCs/>
          <w:kern w:val="0"/>
          <w:sz w:val="30"/>
        </w:rPr>
        <w:t>九、评审结果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A688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2" w:hRule="atLeast"/>
        </w:trPr>
        <w:tc>
          <w:tcPr>
            <w:tcW w:w="9627" w:type="dxa"/>
            <w:noWrap w:val="0"/>
            <w:vAlign w:val="top"/>
          </w:tcPr>
          <w:p w14:paraId="2A64E05B">
            <w:pPr>
              <w:snapToGrid w:val="0"/>
              <w:spacing w:before="80" w:line="264" w:lineRule="auto"/>
              <w:jc w:val="left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负责人所在单位意见</w:t>
            </w:r>
          </w:p>
          <w:p w14:paraId="28FFE877">
            <w:pPr>
              <w:spacing w:line="440" w:lineRule="exact"/>
              <w:rPr>
                <w:rFonts w:ascii="宋体" w:hAnsi="宋体"/>
                <w:sz w:val="28"/>
                <w:szCs w:val="28"/>
              </w:rPr>
            </w:pPr>
          </w:p>
          <w:p w14:paraId="5E4DE6A5">
            <w:pPr>
              <w:spacing w:line="44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  <w:p w14:paraId="75BC4389">
            <w:pPr>
              <w:spacing w:line="440" w:lineRule="exact"/>
              <w:ind w:right="105"/>
              <w:jc w:val="right"/>
              <w:rPr>
                <w:rFonts w:ascii="宋体" w:hAnsi="宋体"/>
                <w:sz w:val="28"/>
                <w:szCs w:val="28"/>
              </w:rPr>
            </w:pPr>
          </w:p>
          <w:p w14:paraId="090E5A8E">
            <w:pPr>
              <w:spacing w:line="440" w:lineRule="exact"/>
              <w:ind w:right="2345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 xml:space="preserve">                                     签章                         </w:t>
            </w:r>
          </w:p>
          <w:p w14:paraId="23CBB856">
            <w:pPr>
              <w:spacing w:line="440" w:lineRule="exact"/>
              <w:ind w:right="105"/>
              <w:jc w:val="right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  <w:lang w:val="en-US" w:eastAsia="zh-CN"/>
              </w:rPr>
              <w:t>2021</w:t>
            </w:r>
            <w:r>
              <w:rPr>
                <w:rFonts w:hint="eastAsia" w:ascii="宋体" w:hAnsi="宋体"/>
                <w:sz w:val="28"/>
                <w:szCs w:val="28"/>
              </w:rPr>
              <w:t xml:space="preserve"> 年 </w:t>
            </w:r>
            <w:r>
              <w:rPr>
                <w:rFonts w:hint="eastAsia" w:ascii="宋体" w:hAnsi="宋体"/>
                <w:sz w:val="28"/>
                <w:szCs w:val="28"/>
                <w:lang w:val="en-US" w:eastAsia="zh-CN"/>
              </w:rPr>
              <w:t>10</w:t>
            </w:r>
            <w:r>
              <w:rPr>
                <w:rFonts w:hint="eastAsia" w:ascii="宋体" w:hAnsi="宋体"/>
                <w:sz w:val="28"/>
                <w:szCs w:val="28"/>
              </w:rPr>
              <w:t xml:space="preserve">   月   </w:t>
            </w:r>
            <w:r>
              <w:rPr>
                <w:rFonts w:hint="eastAsia" w:ascii="宋体" w:hAnsi="宋体"/>
                <w:sz w:val="28"/>
                <w:szCs w:val="28"/>
                <w:lang w:val="en-US" w:eastAsia="zh-CN"/>
              </w:rPr>
              <w:t>21</w:t>
            </w:r>
            <w:r>
              <w:rPr>
                <w:rFonts w:hint="eastAsia" w:ascii="宋体" w:hAnsi="宋体"/>
                <w:sz w:val="28"/>
                <w:szCs w:val="28"/>
              </w:rPr>
              <w:t xml:space="preserve">  日</w:t>
            </w:r>
          </w:p>
        </w:tc>
      </w:tr>
      <w:tr w14:paraId="7BCC2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4" w:hRule="atLeast"/>
        </w:trPr>
        <w:tc>
          <w:tcPr>
            <w:tcW w:w="9627" w:type="dxa"/>
            <w:noWrap w:val="0"/>
            <w:vAlign w:val="top"/>
          </w:tcPr>
          <w:p w14:paraId="45AEAC45">
            <w:pPr>
              <w:snapToGrid w:val="0"/>
              <w:spacing w:before="80" w:line="264" w:lineRule="auto"/>
              <w:jc w:val="left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科研处初审意见</w:t>
            </w:r>
          </w:p>
          <w:p w14:paraId="59C14912">
            <w:pPr>
              <w:spacing w:line="440" w:lineRule="exact"/>
              <w:rPr>
                <w:rFonts w:ascii="宋体" w:hAnsi="宋体"/>
                <w:sz w:val="28"/>
                <w:szCs w:val="28"/>
              </w:rPr>
            </w:pPr>
          </w:p>
          <w:p w14:paraId="40E57616">
            <w:pPr>
              <w:spacing w:line="440" w:lineRule="exact"/>
              <w:rPr>
                <w:rFonts w:ascii="宋体" w:hAnsi="宋体"/>
                <w:sz w:val="28"/>
                <w:szCs w:val="28"/>
              </w:rPr>
            </w:pPr>
          </w:p>
          <w:p w14:paraId="329A1125">
            <w:pPr>
              <w:spacing w:line="440" w:lineRule="exact"/>
              <w:rPr>
                <w:rFonts w:ascii="宋体" w:hAnsi="宋体"/>
                <w:sz w:val="28"/>
                <w:szCs w:val="28"/>
              </w:rPr>
            </w:pPr>
          </w:p>
          <w:p w14:paraId="79582DEB">
            <w:pPr>
              <w:spacing w:line="440" w:lineRule="exact"/>
              <w:ind w:right="420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 xml:space="preserve">                                     签章 </w:t>
            </w:r>
          </w:p>
          <w:p w14:paraId="4BDDFAFF">
            <w:pPr>
              <w:spacing w:line="440" w:lineRule="exact"/>
              <w:jc w:val="right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 xml:space="preserve">            年    月     日</w:t>
            </w:r>
          </w:p>
        </w:tc>
      </w:tr>
      <w:tr w14:paraId="6653B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27" w:type="dxa"/>
            <w:noWrap w:val="0"/>
            <w:vAlign w:val="top"/>
          </w:tcPr>
          <w:p w14:paraId="0928F5C2">
            <w:pPr>
              <w:spacing w:line="440" w:lineRule="exact"/>
              <w:ind w:right="420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专家组评审意见</w:t>
            </w:r>
          </w:p>
          <w:p w14:paraId="25F8B06B">
            <w:pPr>
              <w:spacing w:line="440" w:lineRule="exact"/>
              <w:rPr>
                <w:rFonts w:ascii="宋体" w:hAnsi="宋体"/>
                <w:b/>
                <w:szCs w:val="21"/>
              </w:rPr>
            </w:pPr>
          </w:p>
          <w:p w14:paraId="1299F2CF">
            <w:pPr>
              <w:spacing w:line="440" w:lineRule="exact"/>
              <w:rPr>
                <w:rFonts w:ascii="宋体" w:hAnsi="宋体"/>
                <w:b/>
                <w:szCs w:val="21"/>
              </w:rPr>
            </w:pPr>
          </w:p>
          <w:p w14:paraId="6149E909">
            <w:pPr>
              <w:spacing w:line="440" w:lineRule="exact"/>
              <w:rPr>
                <w:rFonts w:ascii="宋体" w:hAnsi="宋体"/>
                <w:b/>
                <w:szCs w:val="21"/>
              </w:rPr>
            </w:pPr>
          </w:p>
          <w:p w14:paraId="026C3790">
            <w:pPr>
              <w:spacing w:line="440" w:lineRule="exact"/>
              <w:ind w:right="420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 xml:space="preserve">                                    组长签章</w:t>
            </w:r>
          </w:p>
          <w:p w14:paraId="7BCD0DA7">
            <w:pPr>
              <w:spacing w:line="440" w:lineRule="exact"/>
              <w:jc w:val="right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        </w:t>
            </w:r>
            <w:r>
              <w:rPr>
                <w:rFonts w:hint="eastAsia" w:ascii="宋体" w:hAnsi="宋体"/>
                <w:sz w:val="28"/>
                <w:szCs w:val="28"/>
              </w:rPr>
              <w:t xml:space="preserve"> 年    月     日</w:t>
            </w:r>
          </w:p>
        </w:tc>
      </w:tr>
      <w:tr w14:paraId="38B3E5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6" w:hRule="atLeast"/>
        </w:trPr>
        <w:tc>
          <w:tcPr>
            <w:tcW w:w="9627" w:type="dxa"/>
            <w:noWrap w:val="0"/>
            <w:vAlign w:val="top"/>
          </w:tcPr>
          <w:p w14:paraId="2A2FB3E3">
            <w:pPr>
              <w:spacing w:line="440" w:lineRule="exact"/>
              <w:ind w:right="420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学校意见</w:t>
            </w:r>
          </w:p>
          <w:p w14:paraId="28026ECA">
            <w:pPr>
              <w:spacing w:line="440" w:lineRule="exact"/>
              <w:rPr>
                <w:rFonts w:ascii="宋体" w:hAnsi="宋体"/>
                <w:b/>
                <w:szCs w:val="21"/>
              </w:rPr>
            </w:pPr>
          </w:p>
          <w:p w14:paraId="315040EA">
            <w:pPr>
              <w:spacing w:line="440" w:lineRule="exact"/>
              <w:rPr>
                <w:rFonts w:ascii="宋体" w:hAnsi="宋体"/>
                <w:b/>
                <w:szCs w:val="21"/>
              </w:rPr>
            </w:pPr>
          </w:p>
          <w:p w14:paraId="60E239F3">
            <w:pPr>
              <w:spacing w:line="440" w:lineRule="exact"/>
              <w:rPr>
                <w:rFonts w:ascii="宋体" w:hAnsi="宋体"/>
                <w:b/>
                <w:szCs w:val="21"/>
              </w:rPr>
            </w:pPr>
          </w:p>
          <w:p w14:paraId="01BC12C0">
            <w:pPr>
              <w:spacing w:line="440" w:lineRule="exact"/>
              <w:rPr>
                <w:rFonts w:ascii="宋体" w:hAnsi="宋体"/>
                <w:b/>
                <w:szCs w:val="21"/>
              </w:rPr>
            </w:pPr>
          </w:p>
          <w:p w14:paraId="7A6D8CB4">
            <w:pPr>
              <w:spacing w:line="440" w:lineRule="exact"/>
              <w:ind w:right="420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 xml:space="preserve">                                    签章   </w:t>
            </w:r>
          </w:p>
          <w:p w14:paraId="239AF9CA">
            <w:pPr>
              <w:spacing w:line="440" w:lineRule="exact"/>
              <w:jc w:val="right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  </w:t>
            </w:r>
            <w:r>
              <w:rPr>
                <w:rFonts w:hint="eastAsia" w:ascii="宋体" w:hAnsi="宋体"/>
                <w:sz w:val="28"/>
                <w:szCs w:val="28"/>
              </w:rPr>
              <w:t xml:space="preserve">    年    月     日</w:t>
            </w:r>
          </w:p>
        </w:tc>
      </w:tr>
    </w:tbl>
    <w:p w14:paraId="314C24BA"/>
    <w:p w14:paraId="149B127D"/>
    <w:sectPr>
      <w:footerReference r:id="rId3" w:type="default"/>
      <w:footerReference r:id="rId4" w:type="even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42982C">
    <w:pPr>
      <w:pStyle w:val="4"/>
      <w:framePr w:wrap="around" w:vAnchor="text" w:hAnchor="margin" w:xAlign="right" w:y="1"/>
      <w:rPr>
        <w:rStyle w:val="8"/>
      </w:rPr>
    </w:pPr>
    <w:r>
      <w:fldChar w:fldCharType="begin"/>
    </w:r>
    <w:r>
      <w:rPr>
        <w:rStyle w:val="8"/>
      </w:rPr>
      <w:instrText xml:space="preserve">PAGE  </w:instrText>
    </w:r>
    <w:r>
      <w:fldChar w:fldCharType="separate"/>
    </w:r>
    <w:r>
      <w:rPr>
        <w:rStyle w:val="8"/>
      </w:rPr>
      <w:t>3</w:t>
    </w:r>
    <w:r>
      <w:fldChar w:fldCharType="end"/>
    </w:r>
  </w:p>
  <w:p w14:paraId="6DE31183">
    <w:pPr>
      <w:pStyle w:val="4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C6BF92">
    <w:pPr>
      <w:pStyle w:val="4"/>
      <w:framePr w:wrap="around" w:vAnchor="text" w:hAnchor="margin" w:xAlign="right" w:y="1"/>
      <w:rPr>
        <w:rStyle w:val="8"/>
      </w:rPr>
    </w:pPr>
    <w:r>
      <w:fldChar w:fldCharType="begin"/>
    </w:r>
    <w:r>
      <w:rPr>
        <w:rStyle w:val="8"/>
      </w:rPr>
      <w:instrText xml:space="preserve">PAGE  </w:instrText>
    </w:r>
    <w:r>
      <w:fldChar w:fldCharType="end"/>
    </w:r>
  </w:p>
  <w:p w14:paraId="48B157E6">
    <w:pPr>
      <w:pStyle w:val="4"/>
      <w:ind w:right="36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159B3"/>
    <w:rsid w:val="00081CEA"/>
    <w:rsid w:val="000B59BB"/>
    <w:rsid w:val="00172A27"/>
    <w:rsid w:val="002273BF"/>
    <w:rsid w:val="00466E97"/>
    <w:rsid w:val="004E7C7A"/>
    <w:rsid w:val="00582D5E"/>
    <w:rsid w:val="006B557E"/>
    <w:rsid w:val="007649EE"/>
    <w:rsid w:val="00767169"/>
    <w:rsid w:val="009453CC"/>
    <w:rsid w:val="00945C62"/>
    <w:rsid w:val="0098624A"/>
    <w:rsid w:val="009C2287"/>
    <w:rsid w:val="00A93DD1"/>
    <w:rsid w:val="00B2135B"/>
    <w:rsid w:val="00C27F87"/>
    <w:rsid w:val="00C63606"/>
    <w:rsid w:val="00CB7066"/>
    <w:rsid w:val="00CF3C42"/>
    <w:rsid w:val="00D20016"/>
    <w:rsid w:val="00D35B6B"/>
    <w:rsid w:val="00DE1440"/>
    <w:rsid w:val="00E138A2"/>
    <w:rsid w:val="00E2291A"/>
    <w:rsid w:val="00E52191"/>
    <w:rsid w:val="00E652DD"/>
    <w:rsid w:val="00E90BEB"/>
    <w:rsid w:val="00F0336B"/>
    <w:rsid w:val="00FC0B3C"/>
    <w:rsid w:val="075054C9"/>
    <w:rsid w:val="07B0224A"/>
    <w:rsid w:val="14513A86"/>
    <w:rsid w:val="198F5C1D"/>
    <w:rsid w:val="2086036C"/>
    <w:rsid w:val="29797062"/>
    <w:rsid w:val="29F536C1"/>
    <w:rsid w:val="2D800B68"/>
    <w:rsid w:val="333B7315"/>
    <w:rsid w:val="366A14D7"/>
    <w:rsid w:val="367E4954"/>
    <w:rsid w:val="3A2C6F32"/>
    <w:rsid w:val="3AD241FD"/>
    <w:rsid w:val="3B912AD5"/>
    <w:rsid w:val="3E5C2DC9"/>
    <w:rsid w:val="42FC7F47"/>
    <w:rsid w:val="498939DA"/>
    <w:rsid w:val="4AB4540E"/>
    <w:rsid w:val="4D0B0D5D"/>
    <w:rsid w:val="4F6132C6"/>
    <w:rsid w:val="565758EB"/>
    <w:rsid w:val="5796443F"/>
    <w:rsid w:val="5A021D35"/>
    <w:rsid w:val="613E35CD"/>
    <w:rsid w:val="627803EF"/>
    <w:rsid w:val="67BB1473"/>
    <w:rsid w:val="67E36829"/>
    <w:rsid w:val="6A2B3B2F"/>
    <w:rsid w:val="6CA31119"/>
    <w:rsid w:val="70546117"/>
    <w:rsid w:val="713A009E"/>
    <w:rsid w:val="7401236A"/>
    <w:rsid w:val="7874184C"/>
    <w:rsid w:val="7A7440F5"/>
    <w:rsid w:val="7D75381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unhideWhenUsed/>
    <w:qFormat/>
    <w:uiPriority w:val="1"/>
  </w:style>
  <w:style w:type="table" w:default="1" w:styleId="6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9"/>
    <w:qFormat/>
    <w:uiPriority w:val="0"/>
    <w:rPr>
      <w:rFonts w:ascii="黑体" w:eastAsia="黑体"/>
      <w:sz w:val="24"/>
      <w:szCs w:val="20"/>
    </w:rPr>
  </w:style>
  <w:style w:type="paragraph" w:styleId="3">
    <w:name w:val="Plain Text"/>
    <w:basedOn w:val="1"/>
    <w:uiPriority w:val="0"/>
    <w:rPr>
      <w:rFonts w:ascii="宋体" w:hAnsi="Courier New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8">
    <w:name w:val="page number"/>
    <w:basedOn w:val="7"/>
    <w:qFormat/>
    <w:uiPriority w:val="0"/>
  </w:style>
  <w:style w:type="character" w:customStyle="1" w:styleId="9">
    <w:name w:val="正文文本 Char"/>
    <w:basedOn w:val="7"/>
    <w:link w:val="2"/>
    <w:qFormat/>
    <w:uiPriority w:val="0"/>
    <w:rPr>
      <w:rFonts w:ascii="黑体" w:eastAsia="黑体"/>
      <w:kern w:val="2"/>
      <w:sz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14</Pages>
  <Words>3383</Words>
  <Characters>3816</Characters>
  <Lines>14</Lines>
  <Paragraphs>3</Paragraphs>
  <TotalTime>1</TotalTime>
  <ScaleCrop>false</ScaleCrop>
  <LinksUpToDate>false</LinksUpToDate>
  <CharactersWithSpaces>4770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2021-10-10T10:37:00Z</dcterms:created>
  <dc:creator>jufeng</dc:creator>
  <cp:lastModifiedBy>渊桉</cp:lastModifiedBy>
  <cp:lastPrinted>2021-10-25T06:10:00Z</cp:lastPrinted>
  <dcterms:modified xsi:type="dcterms:W3CDTF">2026-04-13T05:15:34Z</dcterms:modified>
  <dc:title>附件三：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8B795729D53C4217972BF4A5D973B3C1_13</vt:lpwstr>
  </property>
  <property fmtid="{D5CDD505-2E9C-101B-9397-08002B2CF9AE}" pid="4" name="KSOTemplateDocerSaveRecord">
    <vt:lpwstr>eyJoZGlkIjoiOGE0YWU5NTljNzlkYjdkNmU1M2I4ZjliMTJlZWNlNTMiLCJ1c2VySWQiOiIxNzM0NjI2MDU3In0=</vt:lpwstr>
  </property>
</Properties>
</file>