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1DBE" w14:textId="77777777" w:rsidR="00700705" w:rsidRDefault="00700705"/>
    <w:p w14:paraId="18B90D60" w14:textId="77777777" w:rsidR="00700705" w:rsidRDefault="00700705"/>
    <w:p w14:paraId="0E42D19A" w14:textId="77777777" w:rsidR="00700705" w:rsidRDefault="00700705"/>
    <w:p w14:paraId="346FBD7D" w14:textId="77777777" w:rsidR="00700705" w:rsidRDefault="008E75C1">
      <w:pPr>
        <w:spacing w:after="360"/>
        <w:jc w:val="center"/>
      </w:pPr>
      <w:r>
        <w:rPr>
          <w:b/>
          <w:color w:val="2E74B5"/>
          <w:sz w:val="20"/>
        </w:rPr>
        <w:t>CSAI 301  /  ARTIFICIAL INTELLIGENCE</w:t>
      </w:r>
    </w:p>
    <w:p w14:paraId="3DC53542" w14:textId="77777777" w:rsidR="00700705" w:rsidRDefault="008E75C1">
      <w:pPr>
        <w:spacing w:after="160"/>
        <w:jc w:val="center"/>
      </w:pPr>
      <w:r>
        <w:rPr>
          <w:b/>
          <w:color w:val="0B2545"/>
          <w:sz w:val="60"/>
        </w:rPr>
        <w:t>Warehouse Intelligence Lab</w:t>
      </w:r>
    </w:p>
    <w:p w14:paraId="5198FE71" w14:textId="77777777" w:rsidR="00700705" w:rsidRDefault="008E75C1">
      <w:pPr>
        <w:spacing w:after="100"/>
        <w:jc w:val="center"/>
      </w:pPr>
      <w:r>
        <w:rPr>
          <w:color w:val="1F4D78"/>
          <w:sz w:val="30"/>
        </w:rPr>
        <w:t>Search, Local Optimization, and Reinforcement Learning</w:t>
      </w:r>
    </w:p>
    <w:p w14:paraId="75660A3E" w14:textId="77777777" w:rsidR="00700705" w:rsidRDefault="008E75C1">
      <w:pPr>
        <w:spacing w:after="400"/>
        <w:jc w:val="center"/>
      </w:pPr>
      <w:r>
        <w:rPr>
          <w:i/>
          <w:color w:val="667085"/>
          <w:sz w:val="21"/>
        </w:rPr>
        <w:t>Complete integrated artificial intelligence project report</w:t>
      </w:r>
    </w:p>
    <w:p w14:paraId="66A3DA84" w14:textId="77777777" w:rsidR="00700705" w:rsidRDefault="008E75C1">
      <w:pPr>
        <w:spacing w:after="100"/>
        <w:jc w:val="center"/>
      </w:pPr>
      <w:r>
        <w:rPr>
          <w:b/>
          <w:color w:val="2E74B5"/>
          <w:sz w:val="16"/>
        </w:rPr>
        <w:t>MADE BY</w:t>
      </w:r>
    </w:p>
    <w:p w14:paraId="3702ECAB" w14:textId="77777777" w:rsidR="00700705" w:rsidRDefault="008E75C1">
      <w:pPr>
        <w:spacing w:after="100"/>
        <w:jc w:val="center"/>
      </w:pPr>
      <w:r>
        <w:rPr>
          <w:b/>
          <w:color w:val="0B2545"/>
        </w:rPr>
        <w:t>Ammar Ahmed   •   Ahmed Sameh   •   Kareem Wael</w:t>
      </w:r>
    </w:p>
    <w:p w14:paraId="063E397C" w14:textId="77777777" w:rsidR="00700705" w:rsidRDefault="008E75C1">
      <w:pPr>
        <w:spacing w:after="480"/>
        <w:jc w:val="center"/>
      </w:pPr>
      <w:r>
        <w:rPr>
          <w:i/>
          <w:color w:val="667085"/>
          <w:sz w:val="19"/>
        </w:rPr>
        <w:t>Under the supervision of Dr Doaa</w:t>
      </w:r>
    </w:p>
    <w:tbl>
      <w:tblPr>
        <w:tblW w:w="9360" w:type="dxa"/>
        <w:tblInd w:w="120" w:type="dxa"/>
        <w:tblLayout w:type="fixed"/>
        <w:tblLook w:val="04A0" w:firstRow="1" w:lastRow="0" w:firstColumn="1" w:lastColumn="0" w:noHBand="0" w:noVBand="1"/>
      </w:tblPr>
      <w:tblGrid>
        <w:gridCol w:w="3120"/>
        <w:gridCol w:w="3120"/>
        <w:gridCol w:w="3120"/>
      </w:tblGrid>
      <w:tr w:rsidR="00700705" w14:paraId="421BE0F4" w14:textId="77777777">
        <w:trPr>
          <w:cantSplit/>
        </w:trPr>
        <w:tc>
          <w:tcPr>
            <w:tcW w:w="3120" w:type="dxa"/>
            <w:shd w:val="clear" w:color="auto" w:fill="2E74B5"/>
            <w:tcMar>
              <w:top w:w="80" w:type="dxa"/>
              <w:left w:w="120" w:type="dxa"/>
              <w:bottom w:w="80" w:type="dxa"/>
              <w:right w:w="120" w:type="dxa"/>
            </w:tcMar>
            <w:vAlign w:val="center"/>
          </w:tcPr>
          <w:p w14:paraId="1C3009F7" w14:textId="77777777" w:rsidR="00700705" w:rsidRDefault="008E75C1">
            <w:pPr>
              <w:jc w:val="center"/>
            </w:pPr>
            <w:r>
              <w:rPr>
                <w:b/>
                <w:color w:val="FFFFFF"/>
                <w:sz w:val="36"/>
              </w:rPr>
              <w:t>11</w:t>
            </w:r>
          </w:p>
        </w:tc>
        <w:tc>
          <w:tcPr>
            <w:tcW w:w="3120" w:type="dxa"/>
            <w:shd w:val="clear" w:color="auto" w:fill="2E74B5"/>
            <w:tcMar>
              <w:top w:w="80" w:type="dxa"/>
              <w:left w:w="120" w:type="dxa"/>
              <w:bottom w:w="80" w:type="dxa"/>
              <w:right w:w="120" w:type="dxa"/>
            </w:tcMar>
            <w:vAlign w:val="center"/>
          </w:tcPr>
          <w:p w14:paraId="79FAF9E1" w14:textId="77777777" w:rsidR="00700705" w:rsidRDefault="008E75C1">
            <w:pPr>
              <w:jc w:val="center"/>
            </w:pPr>
            <w:r>
              <w:rPr>
                <w:b/>
                <w:color w:val="FFFFFF"/>
                <w:sz w:val="36"/>
              </w:rPr>
              <w:t>2</w:t>
            </w:r>
          </w:p>
        </w:tc>
        <w:tc>
          <w:tcPr>
            <w:tcW w:w="3120" w:type="dxa"/>
            <w:shd w:val="clear" w:color="auto" w:fill="1F4D78"/>
            <w:tcMar>
              <w:top w:w="80" w:type="dxa"/>
              <w:left w:w="120" w:type="dxa"/>
              <w:bottom w:w="80" w:type="dxa"/>
              <w:right w:w="120" w:type="dxa"/>
            </w:tcMar>
            <w:vAlign w:val="center"/>
          </w:tcPr>
          <w:p w14:paraId="2C5132F0" w14:textId="77777777" w:rsidR="00700705" w:rsidRDefault="008E75C1">
            <w:pPr>
              <w:jc w:val="center"/>
            </w:pPr>
            <w:r>
              <w:rPr>
                <w:b/>
                <w:color w:val="FFFFFF"/>
                <w:sz w:val="36"/>
              </w:rPr>
              <w:t>100%</w:t>
            </w:r>
          </w:p>
        </w:tc>
      </w:tr>
      <w:tr w:rsidR="00700705" w14:paraId="64E74C00" w14:textId="77777777">
        <w:trPr>
          <w:cantSplit/>
        </w:trPr>
        <w:tc>
          <w:tcPr>
            <w:tcW w:w="3120" w:type="dxa"/>
            <w:shd w:val="clear" w:color="auto" w:fill="F2F4F7"/>
            <w:tcMar>
              <w:top w:w="80" w:type="dxa"/>
              <w:left w:w="120" w:type="dxa"/>
              <w:bottom w:w="80" w:type="dxa"/>
              <w:right w:w="120" w:type="dxa"/>
            </w:tcMar>
            <w:vAlign w:val="center"/>
          </w:tcPr>
          <w:p w14:paraId="4291BA38" w14:textId="77777777" w:rsidR="00700705" w:rsidRDefault="008E75C1">
            <w:pPr>
              <w:jc w:val="center"/>
            </w:pPr>
            <w:r>
              <w:rPr>
                <w:b/>
                <w:color w:val="667085"/>
                <w:sz w:val="16"/>
              </w:rPr>
              <w:t>Search configurations</w:t>
            </w:r>
          </w:p>
        </w:tc>
        <w:tc>
          <w:tcPr>
            <w:tcW w:w="3120" w:type="dxa"/>
            <w:shd w:val="clear" w:color="auto" w:fill="F2F4F7"/>
            <w:tcMar>
              <w:top w:w="80" w:type="dxa"/>
              <w:left w:w="120" w:type="dxa"/>
              <w:bottom w:w="80" w:type="dxa"/>
              <w:right w:w="120" w:type="dxa"/>
            </w:tcMar>
            <w:vAlign w:val="center"/>
          </w:tcPr>
          <w:p w14:paraId="6BA1DE6B" w14:textId="77777777" w:rsidR="00700705" w:rsidRDefault="008E75C1">
            <w:pPr>
              <w:jc w:val="center"/>
            </w:pPr>
            <w:r>
              <w:rPr>
                <w:b/>
                <w:color w:val="667085"/>
                <w:sz w:val="16"/>
              </w:rPr>
              <w:t>Admissible heuristics</w:t>
            </w:r>
          </w:p>
        </w:tc>
        <w:tc>
          <w:tcPr>
            <w:tcW w:w="3120" w:type="dxa"/>
            <w:shd w:val="clear" w:color="auto" w:fill="F2F4F7"/>
            <w:tcMar>
              <w:top w:w="80" w:type="dxa"/>
              <w:left w:w="120" w:type="dxa"/>
              <w:bottom w:w="80" w:type="dxa"/>
              <w:right w:w="120" w:type="dxa"/>
            </w:tcMar>
            <w:vAlign w:val="center"/>
          </w:tcPr>
          <w:p w14:paraId="3BDE942D" w14:textId="77777777" w:rsidR="00700705" w:rsidRDefault="008E75C1">
            <w:pPr>
              <w:jc w:val="center"/>
            </w:pPr>
            <w:r>
              <w:rPr>
                <w:b/>
                <w:color w:val="667085"/>
                <w:sz w:val="16"/>
              </w:rPr>
              <w:t>Final RL success</w:t>
            </w:r>
          </w:p>
        </w:tc>
      </w:tr>
    </w:tbl>
    <w:p w14:paraId="185B8B0C" w14:textId="77777777" w:rsidR="00700705" w:rsidRDefault="00700705"/>
    <w:p w14:paraId="0AF2062F" w14:textId="77777777" w:rsidR="00700705" w:rsidRDefault="008E75C1">
      <w:pPr>
        <w:spacing w:before="960"/>
        <w:jc w:val="center"/>
      </w:pPr>
      <w:r>
        <w:rPr>
          <w:b/>
          <w:color w:val="667085"/>
          <w:sz w:val="18"/>
        </w:rPr>
        <w:t>SUMMER 2026  |  REPRODUCIBLE THREE-SEED EVALUATION</w:t>
      </w:r>
    </w:p>
    <w:p w14:paraId="01E3DCBF" w14:textId="77777777" w:rsidR="00700705" w:rsidRDefault="008E75C1">
      <w:r>
        <w:br w:type="page"/>
      </w:r>
    </w:p>
    <w:p w14:paraId="1D982A2F" w14:textId="77777777" w:rsidR="00700705" w:rsidRDefault="008E75C1">
      <w:pPr>
        <w:pStyle w:val="Heading1"/>
      </w:pPr>
      <w:r>
        <w:lastRenderedPageBreak/>
        <w:t>Executive summary</w:t>
      </w:r>
    </w:p>
    <w:p w14:paraId="719719A7" w14:textId="77777777" w:rsidR="00700705" w:rsidRDefault="008E75C1">
      <w:r>
        <w:t>This project studies one warehouse pickup-and-delivery problem through classical search, heuristic search, local optimization, and reinforcement learning. A shared model makes every subsystem part of one coherent intelligent application: every method uses the same state semantics, actions, obstacles, pickup rule, delivery rule, and weighted movement costs.</w:t>
      </w:r>
    </w:p>
    <w:p w14:paraId="4CBFFE93" w14:textId="77777777" w:rsidR="00700705" w:rsidRDefault="008E75C1">
      <w:r>
        <w:t>The default 32 by 32 environment contains approximately 1,500 valid modeled states, satisfying the required 1,000-10,000 range. The search study implements eleven required configurations, while the learning study trains a tabular Q-policy and preserves complete midpoint and final Q-value snapshots. The animated web laboratory presents all capabilities as one integrated system.</w:t>
      </w:r>
    </w:p>
    <w:tbl>
      <w:tblPr>
        <w:tblW w:w="9360" w:type="dxa"/>
        <w:tblInd w:w="120" w:type="dxa"/>
        <w:tblLayout w:type="fixed"/>
        <w:tblLook w:val="04A0" w:firstRow="1" w:lastRow="0" w:firstColumn="1" w:lastColumn="0" w:noHBand="0" w:noVBand="1"/>
      </w:tblPr>
      <w:tblGrid>
        <w:gridCol w:w="9360"/>
      </w:tblGrid>
      <w:tr w:rsidR="00700705" w14:paraId="4EF27FD3" w14:textId="77777777">
        <w:trPr>
          <w:cantSplit/>
        </w:trPr>
        <w:tc>
          <w:tcPr>
            <w:tcW w:w="9360" w:type="dxa"/>
            <w:shd w:val="clear" w:color="auto" w:fill="EAF7F1"/>
            <w:tcMar>
              <w:top w:w="80" w:type="dxa"/>
              <w:left w:w="120" w:type="dxa"/>
              <w:bottom w:w="80" w:type="dxa"/>
              <w:right w:w="120" w:type="dxa"/>
            </w:tcMar>
            <w:vAlign w:val="center"/>
          </w:tcPr>
          <w:p w14:paraId="7C961E3F" w14:textId="77777777" w:rsidR="00700705" w:rsidRDefault="008E75C1">
            <w:pPr>
              <w:spacing w:after="40"/>
            </w:pPr>
            <w:r>
              <w:rPr>
                <w:b/>
                <w:color w:val="2E74B5"/>
                <w:sz w:val="16"/>
              </w:rPr>
              <w:t>PRIMARY RESULT</w:t>
            </w:r>
          </w:p>
          <w:p w14:paraId="261356B7" w14:textId="77777777" w:rsidR="00700705" w:rsidRDefault="008E75C1">
            <w:pPr>
              <w:spacing w:after="0"/>
            </w:pPr>
            <w:r>
              <w:rPr>
                <w:b/>
                <w:color w:val="0B2545"/>
                <w:sz w:val="21"/>
              </w:rPr>
              <w:t>UCS and both A* configurations achieved the minimum mean cost of 59.0. Manhattan A* used 308 mean expansions versus 1,152.7 for UCS. Q-learning reached 100% success over the final 100 episodes on all three seeds.</w:t>
            </w:r>
          </w:p>
        </w:tc>
      </w:tr>
    </w:tbl>
    <w:p w14:paraId="481E9738" w14:textId="77777777" w:rsidR="00700705" w:rsidRDefault="00700705">
      <w:pPr>
        <w:spacing w:after="20"/>
      </w:pPr>
    </w:p>
    <w:p w14:paraId="589C29D1" w14:textId="77777777" w:rsidR="00700705" w:rsidRDefault="008E75C1">
      <w:pPr>
        <w:pStyle w:val="Heading1"/>
      </w:pPr>
      <w:r>
        <w:t>1. Problem definition and assumptions</w:t>
      </w:r>
    </w:p>
    <w:p w14:paraId="79FD1508" w14:textId="77777777" w:rsidR="00700705" w:rsidRDefault="008E75C1">
      <w:r>
        <w:t>The robot starts at S, must visit pickup P, and may complete the task only after carrying the package to delivery D. Pickup is automatic when the robot enters P.</w:t>
      </w:r>
    </w:p>
    <w:tbl>
      <w:tblPr>
        <w:tblW w:w="9360" w:type="dxa"/>
        <w:tblInd w:w="120" w:type="dxa"/>
        <w:tblLayout w:type="fixed"/>
        <w:tblLook w:val="04A0" w:firstRow="1" w:lastRow="0" w:firstColumn="1" w:lastColumn="0" w:noHBand="0" w:noVBand="1"/>
      </w:tblPr>
      <w:tblGrid>
        <w:gridCol w:w="2700"/>
        <w:gridCol w:w="6660"/>
      </w:tblGrid>
      <w:tr w:rsidR="00700705" w14:paraId="2AC46AEF" w14:textId="77777777">
        <w:trPr>
          <w:cantSplit/>
          <w:tblHeader/>
        </w:trPr>
        <w:tc>
          <w:tcPr>
            <w:tcW w:w="2700" w:type="dxa"/>
            <w:shd w:val="clear" w:color="auto" w:fill="2E74B5"/>
            <w:tcMar>
              <w:top w:w="80" w:type="dxa"/>
              <w:left w:w="120" w:type="dxa"/>
              <w:bottom w:w="80" w:type="dxa"/>
              <w:right w:w="120" w:type="dxa"/>
            </w:tcMar>
            <w:vAlign w:val="center"/>
          </w:tcPr>
          <w:p w14:paraId="7D1CD980" w14:textId="77777777" w:rsidR="00700705" w:rsidRDefault="008E75C1">
            <w:pPr>
              <w:spacing w:after="0" w:line="252" w:lineRule="auto"/>
            </w:pPr>
            <w:r>
              <w:rPr>
                <w:b/>
                <w:color w:val="FFFFFF"/>
                <w:sz w:val="17"/>
              </w:rPr>
              <w:t>Model element</w:t>
            </w:r>
          </w:p>
        </w:tc>
        <w:tc>
          <w:tcPr>
            <w:tcW w:w="6660" w:type="dxa"/>
            <w:shd w:val="clear" w:color="auto" w:fill="2E74B5"/>
            <w:tcMar>
              <w:top w:w="80" w:type="dxa"/>
              <w:left w:w="120" w:type="dxa"/>
              <w:bottom w:w="80" w:type="dxa"/>
              <w:right w:w="120" w:type="dxa"/>
            </w:tcMar>
            <w:vAlign w:val="center"/>
          </w:tcPr>
          <w:p w14:paraId="56D0FE9B" w14:textId="77777777" w:rsidR="00700705" w:rsidRDefault="008E75C1">
            <w:pPr>
              <w:spacing w:after="0" w:line="252" w:lineRule="auto"/>
            </w:pPr>
            <w:r>
              <w:rPr>
                <w:b/>
                <w:color w:val="FFFFFF"/>
                <w:sz w:val="17"/>
              </w:rPr>
              <w:t>Definition</w:t>
            </w:r>
          </w:p>
        </w:tc>
      </w:tr>
      <w:tr w:rsidR="00700705" w14:paraId="0A88DBC4" w14:textId="77777777">
        <w:trPr>
          <w:cantSplit/>
        </w:trPr>
        <w:tc>
          <w:tcPr>
            <w:tcW w:w="2700" w:type="dxa"/>
            <w:tcMar>
              <w:top w:w="80" w:type="dxa"/>
              <w:left w:w="120" w:type="dxa"/>
              <w:bottom w:w="80" w:type="dxa"/>
              <w:right w:w="120" w:type="dxa"/>
            </w:tcMar>
            <w:vAlign w:val="center"/>
          </w:tcPr>
          <w:p w14:paraId="4C471882" w14:textId="77777777" w:rsidR="00700705" w:rsidRDefault="008E75C1">
            <w:pPr>
              <w:spacing w:after="0" w:line="252" w:lineRule="auto"/>
            </w:pPr>
            <w:r>
              <w:rPr>
                <w:sz w:val="17"/>
              </w:rPr>
              <w:t>State</w:t>
            </w:r>
          </w:p>
        </w:tc>
        <w:tc>
          <w:tcPr>
            <w:tcW w:w="6660" w:type="dxa"/>
            <w:tcMar>
              <w:top w:w="80" w:type="dxa"/>
              <w:left w:w="120" w:type="dxa"/>
              <w:bottom w:w="80" w:type="dxa"/>
              <w:right w:w="120" w:type="dxa"/>
            </w:tcMar>
            <w:vAlign w:val="center"/>
          </w:tcPr>
          <w:p w14:paraId="5E840A37" w14:textId="77777777" w:rsidR="00700705" w:rsidRDefault="008E75C1">
            <w:pPr>
              <w:spacing w:after="0" w:line="252" w:lineRule="auto"/>
            </w:pPr>
            <w:r>
              <w:rPr>
                <w:sz w:val="17"/>
              </w:rPr>
              <w:t>(row, column, has_package). The package flag preserves the Markov property.</w:t>
            </w:r>
          </w:p>
        </w:tc>
      </w:tr>
      <w:tr w:rsidR="00700705" w14:paraId="3224D88E" w14:textId="77777777">
        <w:trPr>
          <w:cantSplit/>
        </w:trPr>
        <w:tc>
          <w:tcPr>
            <w:tcW w:w="2700" w:type="dxa"/>
            <w:tcMar>
              <w:top w:w="80" w:type="dxa"/>
              <w:left w:w="120" w:type="dxa"/>
              <w:bottom w:w="80" w:type="dxa"/>
              <w:right w:w="120" w:type="dxa"/>
            </w:tcMar>
            <w:vAlign w:val="center"/>
          </w:tcPr>
          <w:p w14:paraId="3F63A460" w14:textId="77777777" w:rsidR="00700705" w:rsidRDefault="008E75C1">
            <w:pPr>
              <w:spacing w:after="0" w:line="252" w:lineRule="auto"/>
            </w:pPr>
            <w:r>
              <w:rPr>
                <w:sz w:val="17"/>
              </w:rPr>
              <w:t>Actions</w:t>
            </w:r>
          </w:p>
        </w:tc>
        <w:tc>
          <w:tcPr>
            <w:tcW w:w="6660" w:type="dxa"/>
            <w:tcMar>
              <w:top w:w="80" w:type="dxa"/>
              <w:left w:w="120" w:type="dxa"/>
              <w:bottom w:w="80" w:type="dxa"/>
              <w:right w:w="120" w:type="dxa"/>
            </w:tcMar>
            <w:vAlign w:val="center"/>
          </w:tcPr>
          <w:p w14:paraId="6CA5DD3A" w14:textId="77777777" w:rsidR="00700705" w:rsidRDefault="008E75C1">
            <w:pPr>
              <w:spacing w:after="0" w:line="252" w:lineRule="auto"/>
            </w:pPr>
            <w:r>
              <w:rPr>
                <w:sz w:val="17"/>
              </w:rPr>
              <w:t>UP, DOWN, LEFT, RIGHT on the four-neighbor grid.</w:t>
            </w:r>
          </w:p>
        </w:tc>
      </w:tr>
      <w:tr w:rsidR="00700705" w14:paraId="66403D9C" w14:textId="77777777">
        <w:trPr>
          <w:cantSplit/>
        </w:trPr>
        <w:tc>
          <w:tcPr>
            <w:tcW w:w="2700" w:type="dxa"/>
            <w:tcMar>
              <w:top w:w="80" w:type="dxa"/>
              <w:left w:w="120" w:type="dxa"/>
              <w:bottom w:w="80" w:type="dxa"/>
              <w:right w:w="120" w:type="dxa"/>
            </w:tcMar>
            <w:vAlign w:val="center"/>
          </w:tcPr>
          <w:p w14:paraId="4A949B5F" w14:textId="77777777" w:rsidR="00700705" w:rsidRDefault="008E75C1">
            <w:pPr>
              <w:spacing w:after="0" w:line="252" w:lineRule="auto"/>
            </w:pPr>
            <w:r>
              <w:rPr>
                <w:sz w:val="17"/>
              </w:rPr>
              <w:t>Transitions</w:t>
            </w:r>
          </w:p>
        </w:tc>
        <w:tc>
          <w:tcPr>
            <w:tcW w:w="6660" w:type="dxa"/>
            <w:tcMar>
              <w:top w:w="80" w:type="dxa"/>
              <w:left w:w="120" w:type="dxa"/>
              <w:bottom w:w="80" w:type="dxa"/>
              <w:right w:w="120" w:type="dxa"/>
            </w:tcMar>
            <w:vAlign w:val="center"/>
          </w:tcPr>
          <w:p w14:paraId="421978E8" w14:textId="77777777" w:rsidR="00700705" w:rsidRDefault="008E75C1">
            <w:pPr>
              <w:spacing w:after="0" w:line="252" w:lineRule="auto"/>
            </w:pPr>
            <w:r>
              <w:rPr>
                <w:sz w:val="17"/>
              </w:rPr>
              <w:t>Legal moves enter an adjacent non-wall cell. RL collisions stay in place.</w:t>
            </w:r>
          </w:p>
        </w:tc>
      </w:tr>
      <w:tr w:rsidR="00700705" w14:paraId="5912D67B" w14:textId="77777777">
        <w:trPr>
          <w:cantSplit/>
        </w:trPr>
        <w:tc>
          <w:tcPr>
            <w:tcW w:w="2700" w:type="dxa"/>
            <w:tcMar>
              <w:top w:w="80" w:type="dxa"/>
              <w:left w:w="120" w:type="dxa"/>
              <w:bottom w:w="80" w:type="dxa"/>
              <w:right w:w="120" w:type="dxa"/>
            </w:tcMar>
            <w:vAlign w:val="center"/>
          </w:tcPr>
          <w:p w14:paraId="49888800" w14:textId="77777777" w:rsidR="00700705" w:rsidRDefault="008E75C1">
            <w:pPr>
              <w:spacing w:after="0" w:line="252" w:lineRule="auto"/>
            </w:pPr>
            <w:r>
              <w:rPr>
                <w:sz w:val="17"/>
              </w:rPr>
              <w:t>Cost</w:t>
            </w:r>
          </w:p>
        </w:tc>
        <w:tc>
          <w:tcPr>
            <w:tcW w:w="6660" w:type="dxa"/>
            <w:tcMar>
              <w:top w:w="80" w:type="dxa"/>
              <w:left w:w="120" w:type="dxa"/>
              <w:bottom w:w="80" w:type="dxa"/>
              <w:right w:w="120" w:type="dxa"/>
            </w:tcMar>
            <w:vAlign w:val="center"/>
          </w:tcPr>
          <w:p w14:paraId="15D64B48" w14:textId="77777777" w:rsidR="00700705" w:rsidRDefault="008E75C1">
            <w:pPr>
              <w:spacing w:after="0" w:line="252" w:lineRule="auto"/>
            </w:pPr>
            <w:r>
              <w:rPr>
                <w:sz w:val="17"/>
              </w:rPr>
              <w:t>Entering normal, medium, or heavy terrain costs 1, 2, or 4.</w:t>
            </w:r>
          </w:p>
        </w:tc>
      </w:tr>
      <w:tr w:rsidR="00700705" w14:paraId="3A4790B8" w14:textId="77777777">
        <w:trPr>
          <w:cantSplit/>
        </w:trPr>
        <w:tc>
          <w:tcPr>
            <w:tcW w:w="2700" w:type="dxa"/>
            <w:tcMar>
              <w:top w:w="80" w:type="dxa"/>
              <w:left w:w="120" w:type="dxa"/>
              <w:bottom w:w="80" w:type="dxa"/>
              <w:right w:w="120" w:type="dxa"/>
            </w:tcMar>
            <w:vAlign w:val="center"/>
          </w:tcPr>
          <w:p w14:paraId="42BB17E8" w14:textId="77777777" w:rsidR="00700705" w:rsidRDefault="008E75C1">
            <w:pPr>
              <w:spacing w:after="0" w:line="252" w:lineRule="auto"/>
            </w:pPr>
            <w:r>
              <w:rPr>
                <w:sz w:val="17"/>
              </w:rPr>
              <w:t>Goal</w:t>
            </w:r>
          </w:p>
        </w:tc>
        <w:tc>
          <w:tcPr>
            <w:tcW w:w="6660" w:type="dxa"/>
            <w:tcMar>
              <w:top w:w="80" w:type="dxa"/>
              <w:left w:w="120" w:type="dxa"/>
              <w:bottom w:w="80" w:type="dxa"/>
              <w:right w:w="120" w:type="dxa"/>
            </w:tcMar>
            <w:vAlign w:val="center"/>
          </w:tcPr>
          <w:p w14:paraId="1E90F65A" w14:textId="77777777" w:rsidR="00700705" w:rsidRDefault="008E75C1">
            <w:pPr>
              <w:spacing w:after="0" w:line="252" w:lineRule="auto"/>
            </w:pPr>
            <w:r>
              <w:rPr>
                <w:sz w:val="17"/>
              </w:rPr>
              <w:t>At delivery with has_package = true.</w:t>
            </w:r>
          </w:p>
        </w:tc>
      </w:tr>
      <w:tr w:rsidR="00700705" w14:paraId="0F0C095B" w14:textId="77777777">
        <w:trPr>
          <w:cantSplit/>
        </w:trPr>
        <w:tc>
          <w:tcPr>
            <w:tcW w:w="2700" w:type="dxa"/>
            <w:tcMar>
              <w:top w:w="80" w:type="dxa"/>
              <w:left w:w="120" w:type="dxa"/>
              <w:bottom w:w="80" w:type="dxa"/>
              <w:right w:w="120" w:type="dxa"/>
            </w:tcMar>
            <w:vAlign w:val="center"/>
          </w:tcPr>
          <w:p w14:paraId="6687BB42" w14:textId="77777777" w:rsidR="00700705" w:rsidRDefault="008E75C1">
            <w:pPr>
              <w:spacing w:after="0" w:line="252" w:lineRule="auto"/>
            </w:pPr>
            <w:r>
              <w:rPr>
                <w:sz w:val="17"/>
              </w:rPr>
              <w:t>State count</w:t>
            </w:r>
          </w:p>
        </w:tc>
        <w:tc>
          <w:tcPr>
            <w:tcW w:w="6660" w:type="dxa"/>
            <w:tcMar>
              <w:top w:w="80" w:type="dxa"/>
              <w:left w:w="120" w:type="dxa"/>
              <w:bottom w:w="80" w:type="dxa"/>
              <w:right w:w="120" w:type="dxa"/>
            </w:tcMar>
            <w:vAlign w:val="center"/>
          </w:tcPr>
          <w:p w14:paraId="0027B9B5" w14:textId="77777777" w:rsidR="00700705" w:rsidRDefault="008E75C1">
            <w:pPr>
              <w:spacing w:after="0" w:line="252" w:lineRule="auto"/>
            </w:pPr>
            <w:r>
              <w:rPr>
                <w:sz w:val="17"/>
              </w:rPr>
              <w:t>Traversable cells x 2 package states. Seed 7: 781 x 2 = 1,562.</w:t>
            </w:r>
          </w:p>
        </w:tc>
      </w:tr>
    </w:tbl>
    <w:p w14:paraId="5BCFAF2A" w14:textId="77777777" w:rsidR="00700705" w:rsidRDefault="008E75C1">
      <w:r>
        <w:t>All movement costs are positive. Weighted terrain deliberately separates minimizing moves from minimizing total cost. Environment generation is seeded and rejects any map in which S-to-P or P-to-D is unreachable. Seeds 7, 11, and 19 produce 1,562, 1,606, and 1,582 modeled states, all inside the required 1,000-10,000 range.</w:t>
      </w:r>
    </w:p>
    <w:p w14:paraId="497FD4ED" w14:textId="77777777" w:rsidR="00700705" w:rsidRDefault="008E75C1">
      <w:pPr>
        <w:pStyle w:val="Heading1"/>
      </w:pPr>
      <w:r>
        <w:t>2. Software architecture</w:t>
      </w:r>
    </w:p>
    <w:p w14:paraId="48185F04" w14:textId="77777777" w:rsidR="00700705" w:rsidRDefault="008E75C1">
      <w:r>
        <w:t>The root-level structure mirrors the assignment. environment.py owns the problem and MDP; state.py owns shared immutable types; and each algorithm has a dedicated module. search_core.py centralizes trace recording and path reconstruction. local_search_core.py centralizes action-sequence evaluation. compare.py runs reproducible experiments, visualization.py generates static evidence, and api.py exposes the same implementations to the React interface.</w:t>
      </w:r>
    </w:p>
    <w:p w14:paraId="6A01EAE7" w14:textId="77777777" w:rsidR="00700705" w:rsidRDefault="008E75C1">
      <w:pPr>
        <w:pStyle w:val="ListBullet"/>
      </w:pPr>
      <w:r>
        <w:lastRenderedPageBreak/>
        <w:t>One problem definition feeds search and reinforcement learning.</w:t>
      </w:r>
    </w:p>
    <w:p w14:paraId="669D8093" w14:textId="77777777" w:rsidR="00700705" w:rsidRDefault="008E75C1">
      <w:pPr>
        <w:pStyle w:val="ListBullet"/>
      </w:pPr>
      <w:r>
        <w:t>Every algorithm remains readable enough for oral explanation.</w:t>
      </w:r>
    </w:p>
    <w:p w14:paraId="435A6D61" w14:textId="77777777" w:rsidR="00700705" w:rsidRDefault="008E75C1">
      <w:pPr>
        <w:pStyle w:val="ListBullet"/>
      </w:pPr>
      <w:r>
        <w:t>The web layer calls submitted Python code through a validated API.</w:t>
      </w:r>
    </w:p>
    <w:p w14:paraId="7F23043E" w14:textId="77777777" w:rsidR="00700705" w:rsidRDefault="008E75C1">
      <w:pPr>
        <w:pStyle w:val="ListBullet"/>
      </w:pPr>
      <w:r>
        <w:t>Seeded random generators make stochastic experiments reproducible.</w:t>
      </w:r>
    </w:p>
    <w:p w14:paraId="7D66AED6" w14:textId="77777777" w:rsidR="00700705" w:rsidRDefault="008E75C1">
      <w:pPr>
        <w:pStyle w:val="Heading1"/>
      </w:pPr>
      <w:r>
        <w:t>3. Search algorithms</w:t>
      </w:r>
    </w:p>
    <w:p w14:paraId="674E52BB" w14:textId="77777777" w:rsidR="00700705" w:rsidRDefault="008E75C1">
      <w:pPr>
        <w:pStyle w:val="Heading2"/>
      </w:pPr>
      <w:r>
        <w:t>3.1 Uninformed search</w:t>
      </w:r>
    </w:p>
    <w:p w14:paraId="42C8CE0A" w14:textId="77777777" w:rsidR="00700705" w:rsidRDefault="008E75C1">
      <w:r>
        <w:t>Breadth-First Search uses a FIFO frontier. It is complete on this finite graph and optimal in number of moves, but not in weighted cost. Depth-First Search uses a LIFO frontier and a closed set; it is complete for this finite graph but returns the first encountered route without an optimality guarantee.</w:t>
      </w:r>
    </w:p>
    <w:p w14:paraId="2C952402" w14:textId="77777777" w:rsidR="00700705" w:rsidRDefault="008E75C1">
      <w:r>
        <w:t>Uniform-Cost Search orders the priority queue by cumulative cost g(n). Positive movement costs make it complete and minimum-cost optimal. Iterative Deepening Search repeats depth-limited DFS. It combines depth optimality with DFS-like memory, but its repeated shallow passes are visibly expensive.</w:t>
      </w:r>
    </w:p>
    <w:p w14:paraId="70933A6A" w14:textId="77777777" w:rsidR="00700705" w:rsidRDefault="008E75C1">
      <w:pPr>
        <w:pStyle w:val="Heading2"/>
      </w:pPr>
      <w:r>
        <w:t>3.2 Informed search and heuristics</w:t>
      </w:r>
    </w:p>
    <w:p w14:paraId="5B34DE9B" w14:textId="77777777" w:rsidR="00700705" w:rsidRDefault="008E75C1">
      <w:r>
        <w:t>Greedy Best-First Search orders only by h(n), making it aggressive but non-optimal. A* orders by f(n) = g(n) + h(n). With either provided consistent admissible heuristic, A* is complete and cost-optimal.</w:t>
      </w:r>
    </w:p>
    <w:p w14:paraId="164CC1F1" w14:textId="77777777" w:rsidR="00700705" w:rsidRDefault="008E75C1">
      <w:r>
        <w:t>Before pickup, each heuristic estimates current-to-P plus P-to-D. After pickup it estimates current-to-D. Manhattan distance is the sum of orthogonal coordinate differences. Euclidean distance is straight-line distance. Both ignore walls and use the minimum step cost, so neither overestimates. Manhattan is normally more informed on this four-neighbor grid.</w:t>
      </w:r>
    </w:p>
    <w:p w14:paraId="19B90808" w14:textId="77777777" w:rsidR="00700705" w:rsidRDefault="008E75C1">
      <w:pPr>
        <w:pStyle w:val="Heading2"/>
      </w:pPr>
      <w:r>
        <w:t>3.3 Local search</w:t>
      </w:r>
    </w:p>
    <w:p w14:paraId="6A75C756" w14:textId="77777777" w:rsidR="00700705" w:rsidRDefault="008E75C1">
      <w:r>
        <w:t>Hill Climbing, Simulated Annealing, and the Genetic Algorithm optimize fixed-length action sequences. Simulation scores mission completion, terrain cost, collisions, and progress. A strict feasibility tier ensures every valid delivery outranks every unfinished candidate.</w:t>
      </w:r>
    </w:p>
    <w:p w14:paraId="436D236E" w14:textId="77777777" w:rsidR="00700705" w:rsidRDefault="008E75C1">
      <w:r>
        <w:t>Hill Climbing uses mutations and random restarts. Simulated Annealing accepts selected worse moves according to exp(delta / temperature) and then cools. The Genetic Algorithm uses tournament selection, elitism, crossover, mutation, and immigrants. Finite versions of all three remain neither complete nor optimal.</w:t>
      </w:r>
    </w:p>
    <w:p w14:paraId="4CF51019" w14:textId="77777777" w:rsidR="00700705" w:rsidRDefault="008E75C1">
      <w:pPr>
        <w:pStyle w:val="Heading1"/>
      </w:pPr>
      <w:r>
        <w:t>4. Search experimental evaluation</w:t>
      </w:r>
    </w:p>
    <w:p w14:paraId="70776074" w14:textId="77777777" w:rsidR="00700705" w:rsidRDefault="008E75C1">
      <w:r>
        <w:t>The controlled experiment used weighted 32 by 32 warehouses with obstacle ratio 0.22 and seeds 7, 11, and 19. Each configuration received the same world for a given seed. Work means expanded nodes for graph search and evaluated candidates for local search. Memory is a deterministic implementation proxy: peak frontier states for graph search and encoded action slots for local search.</w:t>
      </w:r>
    </w:p>
    <w:p w14:paraId="2EBC2605" w14:textId="77777777" w:rsidR="00700705" w:rsidRDefault="008E75C1">
      <w:pPr>
        <w:keepNext/>
        <w:jc w:val="center"/>
      </w:pPr>
      <w:r>
        <w:rPr>
          <w:noProof/>
        </w:rPr>
        <w:drawing>
          <wp:inline distT="0" distB="0" distL="0" distR="0" wp14:anchorId="048CA217" wp14:editId="22330C6C">
            <wp:extent cx="5715000" cy="3780856"/>
            <wp:effectExtent l="0" t="0" r="0" b="0"/>
            <wp:docPr id="1" name="Picture 1" descr="Four-panel search algorithm comparison chart for path cost, runtime, work units, and memory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comparison.png"/>
                    <pic:cNvPicPr/>
                  </pic:nvPicPr>
                  <pic:blipFill>
                    <a:blip r:embed="rId8"/>
                    <a:stretch>
                      <a:fillRect/>
                    </a:stretch>
                  </pic:blipFill>
                  <pic:spPr>
                    <a:xfrm>
                      <a:off x="0" y="0"/>
                      <a:ext cx="5715000" cy="3780856"/>
                    </a:xfrm>
                    <a:prstGeom prst="rect">
                      <a:avLst/>
                    </a:prstGeom>
                  </pic:spPr>
                </pic:pic>
              </a:graphicData>
            </a:graphic>
          </wp:inline>
        </w:drawing>
      </w:r>
    </w:p>
    <w:p w14:paraId="030B6C9B" w14:textId="77777777" w:rsidR="00700705" w:rsidRDefault="008E75C1">
      <w:pPr>
        <w:spacing w:before="40" w:after="160"/>
        <w:jc w:val="center"/>
      </w:pPr>
      <w:r>
        <w:rPr>
          <w:i/>
          <w:color w:val="667085"/>
          <w:sz w:val="17"/>
        </w:rPr>
        <w:t>Figure 1. Mean cost, runtime, work, and memory across the three controlled environments.</w:t>
      </w:r>
    </w:p>
    <w:tbl>
      <w:tblPr>
        <w:tblW w:w="9360" w:type="dxa"/>
        <w:tblInd w:w="120" w:type="dxa"/>
        <w:tblLayout w:type="fixed"/>
        <w:tblLook w:val="04A0" w:firstRow="1" w:lastRow="0" w:firstColumn="1" w:lastColumn="0" w:noHBand="0" w:noVBand="1"/>
      </w:tblPr>
      <w:tblGrid>
        <w:gridCol w:w="1800"/>
        <w:gridCol w:w="720"/>
        <w:gridCol w:w="720"/>
        <w:gridCol w:w="1080"/>
        <w:gridCol w:w="1080"/>
        <w:gridCol w:w="1080"/>
        <w:gridCol w:w="1440"/>
        <w:gridCol w:w="1440"/>
      </w:tblGrid>
      <w:tr w:rsidR="00700705" w14:paraId="664D28B4" w14:textId="77777777">
        <w:trPr>
          <w:cantSplit/>
          <w:tblHeader/>
        </w:trPr>
        <w:tc>
          <w:tcPr>
            <w:tcW w:w="1800" w:type="dxa"/>
            <w:shd w:val="clear" w:color="auto" w:fill="2E74B5"/>
            <w:tcMar>
              <w:top w:w="80" w:type="dxa"/>
              <w:left w:w="120" w:type="dxa"/>
              <w:bottom w:w="80" w:type="dxa"/>
              <w:right w:w="120" w:type="dxa"/>
            </w:tcMar>
            <w:vAlign w:val="center"/>
          </w:tcPr>
          <w:p w14:paraId="6852212A" w14:textId="77777777" w:rsidR="00700705" w:rsidRDefault="008E75C1">
            <w:pPr>
              <w:spacing w:after="0" w:line="252" w:lineRule="auto"/>
            </w:pPr>
            <w:r>
              <w:rPr>
                <w:b/>
                <w:color w:val="FFFFFF"/>
                <w:sz w:val="14"/>
              </w:rPr>
              <w:t>Configuration</w:t>
            </w:r>
          </w:p>
        </w:tc>
        <w:tc>
          <w:tcPr>
            <w:tcW w:w="720" w:type="dxa"/>
            <w:shd w:val="clear" w:color="auto" w:fill="2E74B5"/>
            <w:tcMar>
              <w:top w:w="80" w:type="dxa"/>
              <w:left w:w="120" w:type="dxa"/>
              <w:bottom w:w="80" w:type="dxa"/>
              <w:right w:w="120" w:type="dxa"/>
            </w:tcMar>
            <w:vAlign w:val="center"/>
          </w:tcPr>
          <w:p w14:paraId="31CF4491" w14:textId="77777777" w:rsidR="00700705" w:rsidRDefault="008E75C1">
            <w:pPr>
              <w:spacing w:after="0" w:line="252" w:lineRule="auto"/>
            </w:pPr>
            <w:r>
              <w:rPr>
                <w:b/>
                <w:color w:val="FFFFFF"/>
                <w:sz w:val="14"/>
              </w:rPr>
              <w:t>Success</w:t>
            </w:r>
          </w:p>
        </w:tc>
        <w:tc>
          <w:tcPr>
            <w:tcW w:w="720" w:type="dxa"/>
            <w:shd w:val="clear" w:color="auto" w:fill="2E74B5"/>
            <w:tcMar>
              <w:top w:w="80" w:type="dxa"/>
              <w:left w:w="120" w:type="dxa"/>
              <w:bottom w:w="80" w:type="dxa"/>
              <w:right w:w="120" w:type="dxa"/>
            </w:tcMar>
            <w:vAlign w:val="center"/>
          </w:tcPr>
          <w:p w14:paraId="77864644" w14:textId="77777777" w:rsidR="00700705" w:rsidRDefault="008E75C1">
            <w:pPr>
              <w:spacing w:after="0" w:line="252" w:lineRule="auto"/>
            </w:pPr>
            <w:r>
              <w:rPr>
                <w:b/>
                <w:color w:val="FFFFFF"/>
                <w:sz w:val="14"/>
              </w:rPr>
              <w:t>Cost</w:t>
            </w:r>
          </w:p>
        </w:tc>
        <w:tc>
          <w:tcPr>
            <w:tcW w:w="1080" w:type="dxa"/>
            <w:shd w:val="clear" w:color="auto" w:fill="2E74B5"/>
            <w:tcMar>
              <w:top w:w="80" w:type="dxa"/>
              <w:left w:w="120" w:type="dxa"/>
              <w:bottom w:w="80" w:type="dxa"/>
              <w:right w:w="120" w:type="dxa"/>
            </w:tcMar>
            <w:vAlign w:val="center"/>
          </w:tcPr>
          <w:p w14:paraId="75428580" w14:textId="77777777" w:rsidR="00700705" w:rsidRDefault="008E75C1">
            <w:pPr>
              <w:spacing w:after="0" w:line="252" w:lineRule="auto"/>
            </w:pPr>
            <w:r>
              <w:rPr>
                <w:b/>
                <w:color w:val="FFFFFF"/>
                <w:sz w:val="14"/>
              </w:rPr>
              <w:t>Runtime</w:t>
            </w:r>
          </w:p>
        </w:tc>
        <w:tc>
          <w:tcPr>
            <w:tcW w:w="1080" w:type="dxa"/>
            <w:shd w:val="clear" w:color="auto" w:fill="2E74B5"/>
            <w:tcMar>
              <w:top w:w="80" w:type="dxa"/>
              <w:left w:w="120" w:type="dxa"/>
              <w:bottom w:w="80" w:type="dxa"/>
              <w:right w:w="120" w:type="dxa"/>
            </w:tcMar>
            <w:vAlign w:val="center"/>
          </w:tcPr>
          <w:p w14:paraId="140887CC" w14:textId="77777777" w:rsidR="00700705" w:rsidRDefault="008E75C1">
            <w:pPr>
              <w:spacing w:after="0" w:line="252" w:lineRule="auto"/>
            </w:pPr>
            <w:r>
              <w:rPr>
                <w:b/>
                <w:color w:val="FFFFFF"/>
                <w:sz w:val="14"/>
              </w:rPr>
              <w:t>Work</w:t>
            </w:r>
          </w:p>
        </w:tc>
        <w:tc>
          <w:tcPr>
            <w:tcW w:w="1080" w:type="dxa"/>
            <w:shd w:val="clear" w:color="auto" w:fill="2E74B5"/>
            <w:tcMar>
              <w:top w:w="80" w:type="dxa"/>
              <w:left w:w="120" w:type="dxa"/>
              <w:bottom w:w="80" w:type="dxa"/>
              <w:right w:w="120" w:type="dxa"/>
            </w:tcMar>
            <w:vAlign w:val="center"/>
          </w:tcPr>
          <w:p w14:paraId="264E602C" w14:textId="77777777" w:rsidR="00700705" w:rsidRDefault="008E75C1">
            <w:pPr>
              <w:spacing w:after="0" w:line="252" w:lineRule="auto"/>
            </w:pPr>
            <w:r>
              <w:rPr>
                <w:b/>
                <w:color w:val="FFFFFF"/>
                <w:sz w:val="14"/>
              </w:rPr>
              <w:t>Memory</w:t>
            </w:r>
          </w:p>
        </w:tc>
        <w:tc>
          <w:tcPr>
            <w:tcW w:w="1440" w:type="dxa"/>
            <w:shd w:val="clear" w:color="auto" w:fill="2E74B5"/>
            <w:tcMar>
              <w:top w:w="80" w:type="dxa"/>
              <w:left w:w="120" w:type="dxa"/>
              <w:bottom w:w="80" w:type="dxa"/>
              <w:right w:w="120" w:type="dxa"/>
            </w:tcMar>
            <w:vAlign w:val="center"/>
          </w:tcPr>
          <w:p w14:paraId="27CC4144" w14:textId="77777777" w:rsidR="00700705" w:rsidRDefault="008E75C1">
            <w:pPr>
              <w:spacing w:after="0" w:line="252" w:lineRule="auto"/>
            </w:pPr>
            <w:r>
              <w:rPr>
                <w:b/>
                <w:color w:val="FFFFFF"/>
                <w:sz w:val="14"/>
              </w:rPr>
              <w:t>Complete</w:t>
            </w:r>
          </w:p>
        </w:tc>
        <w:tc>
          <w:tcPr>
            <w:tcW w:w="1440" w:type="dxa"/>
            <w:shd w:val="clear" w:color="auto" w:fill="2E74B5"/>
            <w:tcMar>
              <w:top w:w="80" w:type="dxa"/>
              <w:left w:w="120" w:type="dxa"/>
              <w:bottom w:w="80" w:type="dxa"/>
              <w:right w:w="120" w:type="dxa"/>
            </w:tcMar>
            <w:vAlign w:val="center"/>
          </w:tcPr>
          <w:p w14:paraId="61F099E7" w14:textId="77777777" w:rsidR="00700705" w:rsidRDefault="008E75C1">
            <w:pPr>
              <w:spacing w:after="0" w:line="252" w:lineRule="auto"/>
            </w:pPr>
            <w:r>
              <w:rPr>
                <w:b/>
                <w:color w:val="FFFFFF"/>
                <w:sz w:val="14"/>
              </w:rPr>
              <w:t>Optimal</w:t>
            </w:r>
          </w:p>
        </w:tc>
      </w:tr>
      <w:tr w:rsidR="00700705" w14:paraId="73B3FCEE" w14:textId="77777777">
        <w:trPr>
          <w:cantSplit/>
        </w:trPr>
        <w:tc>
          <w:tcPr>
            <w:tcW w:w="1800" w:type="dxa"/>
            <w:tcMar>
              <w:top w:w="80" w:type="dxa"/>
              <w:left w:w="120" w:type="dxa"/>
              <w:bottom w:w="80" w:type="dxa"/>
              <w:right w:w="120" w:type="dxa"/>
            </w:tcMar>
            <w:vAlign w:val="center"/>
          </w:tcPr>
          <w:p w14:paraId="391F6FE9" w14:textId="77777777" w:rsidR="00700705" w:rsidRDefault="008E75C1">
            <w:pPr>
              <w:spacing w:after="0" w:line="252" w:lineRule="auto"/>
            </w:pPr>
            <w:r>
              <w:rPr>
                <w:sz w:val="14"/>
              </w:rPr>
              <w:t>BFS</w:t>
            </w:r>
          </w:p>
        </w:tc>
        <w:tc>
          <w:tcPr>
            <w:tcW w:w="720" w:type="dxa"/>
            <w:tcMar>
              <w:top w:w="80" w:type="dxa"/>
              <w:left w:w="120" w:type="dxa"/>
              <w:bottom w:w="80" w:type="dxa"/>
              <w:right w:w="120" w:type="dxa"/>
            </w:tcMar>
            <w:vAlign w:val="center"/>
          </w:tcPr>
          <w:p w14:paraId="0615146A"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71BCE705" w14:textId="77777777" w:rsidR="00700705" w:rsidRDefault="008E75C1">
            <w:pPr>
              <w:spacing w:after="0" w:line="252" w:lineRule="auto"/>
            </w:pPr>
            <w:r>
              <w:rPr>
                <w:sz w:val="14"/>
              </w:rPr>
              <w:t>68.3</w:t>
            </w:r>
          </w:p>
        </w:tc>
        <w:tc>
          <w:tcPr>
            <w:tcW w:w="1080" w:type="dxa"/>
            <w:tcMar>
              <w:top w:w="80" w:type="dxa"/>
              <w:left w:w="120" w:type="dxa"/>
              <w:bottom w:w="80" w:type="dxa"/>
              <w:right w:w="120" w:type="dxa"/>
            </w:tcMar>
            <w:vAlign w:val="center"/>
          </w:tcPr>
          <w:p w14:paraId="76F793B7" w14:textId="77777777" w:rsidR="00700705" w:rsidRDefault="008E75C1">
            <w:pPr>
              <w:spacing w:after="0" w:line="252" w:lineRule="auto"/>
            </w:pPr>
            <w:r>
              <w:rPr>
                <w:sz w:val="14"/>
              </w:rPr>
              <w:t>7.8</w:t>
            </w:r>
          </w:p>
        </w:tc>
        <w:tc>
          <w:tcPr>
            <w:tcW w:w="1080" w:type="dxa"/>
            <w:tcMar>
              <w:top w:w="80" w:type="dxa"/>
              <w:left w:w="120" w:type="dxa"/>
              <w:bottom w:w="80" w:type="dxa"/>
              <w:right w:w="120" w:type="dxa"/>
            </w:tcMar>
            <w:vAlign w:val="center"/>
          </w:tcPr>
          <w:p w14:paraId="12EAB8B6" w14:textId="77777777" w:rsidR="00700705" w:rsidRDefault="008E75C1">
            <w:pPr>
              <w:spacing w:after="0" w:line="252" w:lineRule="auto"/>
            </w:pPr>
            <w:r>
              <w:rPr>
                <w:sz w:val="14"/>
              </w:rPr>
              <w:t>1,224</w:t>
            </w:r>
          </w:p>
        </w:tc>
        <w:tc>
          <w:tcPr>
            <w:tcW w:w="1080" w:type="dxa"/>
            <w:tcMar>
              <w:top w:w="80" w:type="dxa"/>
              <w:left w:w="120" w:type="dxa"/>
              <w:bottom w:w="80" w:type="dxa"/>
              <w:right w:w="120" w:type="dxa"/>
            </w:tcMar>
            <w:vAlign w:val="center"/>
          </w:tcPr>
          <w:p w14:paraId="51BCE0E1" w14:textId="77777777" w:rsidR="00700705" w:rsidRDefault="008E75C1">
            <w:pPr>
              <w:spacing w:after="0" w:line="252" w:lineRule="auto"/>
            </w:pPr>
            <w:r>
              <w:rPr>
                <w:sz w:val="14"/>
              </w:rPr>
              <w:t>51</w:t>
            </w:r>
          </w:p>
        </w:tc>
        <w:tc>
          <w:tcPr>
            <w:tcW w:w="1440" w:type="dxa"/>
            <w:tcMar>
              <w:top w:w="80" w:type="dxa"/>
              <w:left w:w="120" w:type="dxa"/>
              <w:bottom w:w="80" w:type="dxa"/>
              <w:right w:w="120" w:type="dxa"/>
            </w:tcMar>
            <w:vAlign w:val="center"/>
          </w:tcPr>
          <w:p w14:paraId="560BEB82"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2256B6EA" w14:textId="77777777" w:rsidR="00700705" w:rsidRDefault="008E75C1">
            <w:pPr>
              <w:spacing w:after="0" w:line="252" w:lineRule="auto"/>
            </w:pPr>
            <w:r>
              <w:rPr>
                <w:sz w:val="14"/>
              </w:rPr>
              <w:t>No</w:t>
            </w:r>
          </w:p>
        </w:tc>
      </w:tr>
      <w:tr w:rsidR="00700705" w14:paraId="7DB2B1C6" w14:textId="77777777">
        <w:trPr>
          <w:cantSplit/>
        </w:trPr>
        <w:tc>
          <w:tcPr>
            <w:tcW w:w="1800" w:type="dxa"/>
            <w:tcMar>
              <w:top w:w="80" w:type="dxa"/>
              <w:left w:w="120" w:type="dxa"/>
              <w:bottom w:w="80" w:type="dxa"/>
              <w:right w:w="120" w:type="dxa"/>
            </w:tcMar>
            <w:vAlign w:val="center"/>
          </w:tcPr>
          <w:p w14:paraId="5AFB3311" w14:textId="77777777" w:rsidR="00700705" w:rsidRDefault="008E75C1">
            <w:pPr>
              <w:spacing w:after="0" w:line="252" w:lineRule="auto"/>
            </w:pPr>
            <w:r>
              <w:rPr>
                <w:sz w:val="14"/>
              </w:rPr>
              <w:t>DFS</w:t>
            </w:r>
          </w:p>
        </w:tc>
        <w:tc>
          <w:tcPr>
            <w:tcW w:w="720" w:type="dxa"/>
            <w:tcMar>
              <w:top w:w="80" w:type="dxa"/>
              <w:left w:w="120" w:type="dxa"/>
              <w:bottom w:w="80" w:type="dxa"/>
              <w:right w:w="120" w:type="dxa"/>
            </w:tcMar>
            <w:vAlign w:val="center"/>
          </w:tcPr>
          <w:p w14:paraId="71E2EFB6"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2A12FF79" w14:textId="77777777" w:rsidR="00700705" w:rsidRDefault="008E75C1">
            <w:pPr>
              <w:spacing w:after="0" w:line="252" w:lineRule="auto"/>
            </w:pPr>
            <w:r>
              <w:rPr>
                <w:sz w:val="14"/>
              </w:rPr>
              <w:t>340.3</w:t>
            </w:r>
          </w:p>
        </w:tc>
        <w:tc>
          <w:tcPr>
            <w:tcW w:w="1080" w:type="dxa"/>
            <w:tcMar>
              <w:top w:w="80" w:type="dxa"/>
              <w:left w:w="120" w:type="dxa"/>
              <w:bottom w:w="80" w:type="dxa"/>
              <w:right w:w="120" w:type="dxa"/>
            </w:tcMar>
            <w:vAlign w:val="center"/>
          </w:tcPr>
          <w:p w14:paraId="35DF7D3B" w14:textId="77777777" w:rsidR="00700705" w:rsidRDefault="008E75C1">
            <w:pPr>
              <w:spacing w:after="0" w:line="252" w:lineRule="auto"/>
            </w:pPr>
            <w:r>
              <w:rPr>
                <w:sz w:val="14"/>
              </w:rPr>
              <w:t>7.0</w:t>
            </w:r>
          </w:p>
        </w:tc>
        <w:tc>
          <w:tcPr>
            <w:tcW w:w="1080" w:type="dxa"/>
            <w:tcMar>
              <w:top w:w="80" w:type="dxa"/>
              <w:left w:w="120" w:type="dxa"/>
              <w:bottom w:w="80" w:type="dxa"/>
              <w:right w:w="120" w:type="dxa"/>
            </w:tcMar>
            <w:vAlign w:val="center"/>
          </w:tcPr>
          <w:p w14:paraId="59D403B8" w14:textId="77777777" w:rsidR="00700705" w:rsidRDefault="008E75C1">
            <w:pPr>
              <w:spacing w:after="0" w:line="252" w:lineRule="auto"/>
            </w:pPr>
            <w:r>
              <w:rPr>
                <w:sz w:val="14"/>
              </w:rPr>
              <w:t>1,019</w:t>
            </w:r>
          </w:p>
        </w:tc>
        <w:tc>
          <w:tcPr>
            <w:tcW w:w="1080" w:type="dxa"/>
            <w:tcMar>
              <w:top w:w="80" w:type="dxa"/>
              <w:left w:w="120" w:type="dxa"/>
              <w:bottom w:w="80" w:type="dxa"/>
              <w:right w:w="120" w:type="dxa"/>
            </w:tcMar>
            <w:vAlign w:val="center"/>
          </w:tcPr>
          <w:p w14:paraId="359F8808" w14:textId="77777777" w:rsidR="00700705" w:rsidRDefault="008E75C1">
            <w:pPr>
              <w:spacing w:after="0" w:line="252" w:lineRule="auto"/>
            </w:pPr>
            <w:r>
              <w:rPr>
                <w:sz w:val="14"/>
              </w:rPr>
              <w:t>287</w:t>
            </w:r>
          </w:p>
        </w:tc>
        <w:tc>
          <w:tcPr>
            <w:tcW w:w="1440" w:type="dxa"/>
            <w:tcMar>
              <w:top w:w="80" w:type="dxa"/>
              <w:left w:w="120" w:type="dxa"/>
              <w:bottom w:w="80" w:type="dxa"/>
              <w:right w:w="120" w:type="dxa"/>
            </w:tcMar>
            <w:vAlign w:val="center"/>
          </w:tcPr>
          <w:p w14:paraId="44325ABF"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5AD021EF" w14:textId="77777777" w:rsidR="00700705" w:rsidRDefault="008E75C1">
            <w:pPr>
              <w:spacing w:after="0" w:line="252" w:lineRule="auto"/>
            </w:pPr>
            <w:r>
              <w:rPr>
                <w:sz w:val="14"/>
              </w:rPr>
              <w:t>No</w:t>
            </w:r>
          </w:p>
        </w:tc>
      </w:tr>
      <w:tr w:rsidR="00700705" w14:paraId="23ADA3CA" w14:textId="77777777">
        <w:trPr>
          <w:cantSplit/>
        </w:trPr>
        <w:tc>
          <w:tcPr>
            <w:tcW w:w="1800" w:type="dxa"/>
            <w:tcMar>
              <w:top w:w="80" w:type="dxa"/>
              <w:left w:w="120" w:type="dxa"/>
              <w:bottom w:w="80" w:type="dxa"/>
              <w:right w:w="120" w:type="dxa"/>
            </w:tcMar>
            <w:vAlign w:val="center"/>
          </w:tcPr>
          <w:p w14:paraId="4B5B04F8" w14:textId="77777777" w:rsidR="00700705" w:rsidRDefault="008E75C1">
            <w:pPr>
              <w:spacing w:after="0" w:line="252" w:lineRule="auto"/>
            </w:pPr>
            <w:r>
              <w:rPr>
                <w:sz w:val="14"/>
              </w:rPr>
              <w:t>UCS</w:t>
            </w:r>
          </w:p>
        </w:tc>
        <w:tc>
          <w:tcPr>
            <w:tcW w:w="720" w:type="dxa"/>
            <w:tcMar>
              <w:top w:w="80" w:type="dxa"/>
              <w:left w:w="120" w:type="dxa"/>
              <w:bottom w:w="80" w:type="dxa"/>
              <w:right w:w="120" w:type="dxa"/>
            </w:tcMar>
            <w:vAlign w:val="center"/>
          </w:tcPr>
          <w:p w14:paraId="7DDA8AA9"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44067D2A" w14:textId="77777777" w:rsidR="00700705" w:rsidRDefault="008E75C1">
            <w:pPr>
              <w:spacing w:after="0" w:line="252" w:lineRule="auto"/>
            </w:pPr>
            <w:r>
              <w:rPr>
                <w:sz w:val="14"/>
              </w:rPr>
              <w:t>59.0</w:t>
            </w:r>
          </w:p>
        </w:tc>
        <w:tc>
          <w:tcPr>
            <w:tcW w:w="1080" w:type="dxa"/>
            <w:tcMar>
              <w:top w:w="80" w:type="dxa"/>
              <w:left w:w="120" w:type="dxa"/>
              <w:bottom w:w="80" w:type="dxa"/>
              <w:right w:w="120" w:type="dxa"/>
            </w:tcMar>
            <w:vAlign w:val="center"/>
          </w:tcPr>
          <w:p w14:paraId="47FC9331" w14:textId="77777777" w:rsidR="00700705" w:rsidRDefault="008E75C1">
            <w:pPr>
              <w:spacing w:after="0" w:line="252" w:lineRule="auto"/>
            </w:pPr>
            <w:r>
              <w:rPr>
                <w:sz w:val="14"/>
              </w:rPr>
              <w:t>8.5</w:t>
            </w:r>
          </w:p>
        </w:tc>
        <w:tc>
          <w:tcPr>
            <w:tcW w:w="1080" w:type="dxa"/>
            <w:tcMar>
              <w:top w:w="80" w:type="dxa"/>
              <w:left w:w="120" w:type="dxa"/>
              <w:bottom w:w="80" w:type="dxa"/>
              <w:right w:w="120" w:type="dxa"/>
            </w:tcMar>
            <w:vAlign w:val="center"/>
          </w:tcPr>
          <w:p w14:paraId="3FA79DF6" w14:textId="77777777" w:rsidR="00700705" w:rsidRDefault="008E75C1">
            <w:pPr>
              <w:spacing w:after="0" w:line="252" w:lineRule="auto"/>
            </w:pPr>
            <w:r>
              <w:rPr>
                <w:sz w:val="14"/>
              </w:rPr>
              <w:t>1,153</w:t>
            </w:r>
          </w:p>
        </w:tc>
        <w:tc>
          <w:tcPr>
            <w:tcW w:w="1080" w:type="dxa"/>
            <w:tcMar>
              <w:top w:w="80" w:type="dxa"/>
              <w:left w:w="120" w:type="dxa"/>
              <w:bottom w:w="80" w:type="dxa"/>
              <w:right w:w="120" w:type="dxa"/>
            </w:tcMar>
            <w:vAlign w:val="center"/>
          </w:tcPr>
          <w:p w14:paraId="1C63B412" w14:textId="77777777" w:rsidR="00700705" w:rsidRDefault="008E75C1">
            <w:pPr>
              <w:spacing w:after="0" w:line="252" w:lineRule="auto"/>
            </w:pPr>
            <w:r>
              <w:rPr>
                <w:sz w:val="14"/>
              </w:rPr>
              <w:t>57</w:t>
            </w:r>
          </w:p>
        </w:tc>
        <w:tc>
          <w:tcPr>
            <w:tcW w:w="1440" w:type="dxa"/>
            <w:tcMar>
              <w:top w:w="80" w:type="dxa"/>
              <w:left w:w="120" w:type="dxa"/>
              <w:bottom w:w="80" w:type="dxa"/>
              <w:right w:w="120" w:type="dxa"/>
            </w:tcMar>
            <w:vAlign w:val="center"/>
          </w:tcPr>
          <w:p w14:paraId="37FFD7E1"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6D099532" w14:textId="77777777" w:rsidR="00700705" w:rsidRDefault="008E75C1">
            <w:pPr>
              <w:spacing w:after="0" w:line="252" w:lineRule="auto"/>
            </w:pPr>
            <w:r>
              <w:rPr>
                <w:sz w:val="14"/>
              </w:rPr>
              <w:t>Yes</w:t>
            </w:r>
          </w:p>
        </w:tc>
      </w:tr>
      <w:tr w:rsidR="00700705" w14:paraId="7270E137" w14:textId="77777777">
        <w:trPr>
          <w:cantSplit/>
        </w:trPr>
        <w:tc>
          <w:tcPr>
            <w:tcW w:w="1800" w:type="dxa"/>
            <w:tcMar>
              <w:top w:w="80" w:type="dxa"/>
              <w:left w:w="120" w:type="dxa"/>
              <w:bottom w:w="80" w:type="dxa"/>
              <w:right w:w="120" w:type="dxa"/>
            </w:tcMar>
            <w:vAlign w:val="center"/>
          </w:tcPr>
          <w:p w14:paraId="57714357" w14:textId="77777777" w:rsidR="00700705" w:rsidRDefault="008E75C1">
            <w:pPr>
              <w:spacing w:after="0" w:line="252" w:lineRule="auto"/>
            </w:pPr>
            <w:r>
              <w:rPr>
                <w:sz w:val="14"/>
              </w:rPr>
              <w:t>IDS</w:t>
            </w:r>
          </w:p>
        </w:tc>
        <w:tc>
          <w:tcPr>
            <w:tcW w:w="720" w:type="dxa"/>
            <w:tcMar>
              <w:top w:w="80" w:type="dxa"/>
              <w:left w:w="120" w:type="dxa"/>
              <w:bottom w:w="80" w:type="dxa"/>
              <w:right w:w="120" w:type="dxa"/>
            </w:tcMar>
            <w:vAlign w:val="center"/>
          </w:tcPr>
          <w:p w14:paraId="2F313AF8"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0EB0182F" w14:textId="77777777" w:rsidR="00700705" w:rsidRDefault="008E75C1">
            <w:pPr>
              <w:spacing w:after="0" w:line="252" w:lineRule="auto"/>
            </w:pPr>
            <w:r>
              <w:rPr>
                <w:sz w:val="14"/>
              </w:rPr>
              <w:t>68.3</w:t>
            </w:r>
          </w:p>
        </w:tc>
        <w:tc>
          <w:tcPr>
            <w:tcW w:w="1080" w:type="dxa"/>
            <w:tcMar>
              <w:top w:w="80" w:type="dxa"/>
              <w:left w:w="120" w:type="dxa"/>
              <w:bottom w:w="80" w:type="dxa"/>
              <w:right w:w="120" w:type="dxa"/>
            </w:tcMar>
            <w:vAlign w:val="center"/>
          </w:tcPr>
          <w:p w14:paraId="149C7F9F" w14:textId="77777777" w:rsidR="00700705" w:rsidRDefault="008E75C1">
            <w:pPr>
              <w:spacing w:after="0" w:line="252" w:lineRule="auto"/>
            </w:pPr>
            <w:r>
              <w:rPr>
                <w:sz w:val="14"/>
              </w:rPr>
              <w:t>790.3</w:t>
            </w:r>
          </w:p>
        </w:tc>
        <w:tc>
          <w:tcPr>
            <w:tcW w:w="1080" w:type="dxa"/>
            <w:tcMar>
              <w:top w:w="80" w:type="dxa"/>
              <w:left w:w="120" w:type="dxa"/>
              <w:bottom w:w="80" w:type="dxa"/>
              <w:right w:w="120" w:type="dxa"/>
            </w:tcMar>
            <w:vAlign w:val="center"/>
          </w:tcPr>
          <w:p w14:paraId="52D8A13F" w14:textId="77777777" w:rsidR="00700705" w:rsidRDefault="008E75C1">
            <w:pPr>
              <w:spacing w:after="0" w:line="252" w:lineRule="auto"/>
            </w:pPr>
            <w:r>
              <w:rPr>
                <w:sz w:val="14"/>
              </w:rPr>
              <w:t>132,846</w:t>
            </w:r>
          </w:p>
        </w:tc>
        <w:tc>
          <w:tcPr>
            <w:tcW w:w="1080" w:type="dxa"/>
            <w:tcMar>
              <w:top w:w="80" w:type="dxa"/>
              <w:left w:w="120" w:type="dxa"/>
              <w:bottom w:w="80" w:type="dxa"/>
              <w:right w:w="120" w:type="dxa"/>
            </w:tcMar>
            <w:vAlign w:val="center"/>
          </w:tcPr>
          <w:p w14:paraId="5BAEC75A" w14:textId="77777777" w:rsidR="00700705" w:rsidRDefault="008E75C1">
            <w:pPr>
              <w:spacing w:after="0" w:line="252" w:lineRule="auto"/>
            </w:pPr>
            <w:r>
              <w:rPr>
                <w:sz w:val="14"/>
              </w:rPr>
              <w:t>55</w:t>
            </w:r>
          </w:p>
        </w:tc>
        <w:tc>
          <w:tcPr>
            <w:tcW w:w="1440" w:type="dxa"/>
            <w:tcMar>
              <w:top w:w="80" w:type="dxa"/>
              <w:left w:w="120" w:type="dxa"/>
              <w:bottom w:w="80" w:type="dxa"/>
              <w:right w:w="120" w:type="dxa"/>
            </w:tcMar>
            <w:vAlign w:val="center"/>
          </w:tcPr>
          <w:p w14:paraId="5B229CE3"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59E99E75" w14:textId="77777777" w:rsidR="00700705" w:rsidRDefault="008E75C1">
            <w:pPr>
              <w:spacing w:after="0" w:line="252" w:lineRule="auto"/>
            </w:pPr>
            <w:r>
              <w:rPr>
                <w:sz w:val="14"/>
              </w:rPr>
              <w:t>No</w:t>
            </w:r>
          </w:p>
        </w:tc>
      </w:tr>
      <w:tr w:rsidR="00700705" w14:paraId="105596A7" w14:textId="77777777">
        <w:trPr>
          <w:cantSplit/>
        </w:trPr>
        <w:tc>
          <w:tcPr>
            <w:tcW w:w="1800" w:type="dxa"/>
            <w:tcMar>
              <w:top w:w="80" w:type="dxa"/>
              <w:left w:w="120" w:type="dxa"/>
              <w:bottom w:w="80" w:type="dxa"/>
              <w:right w:w="120" w:type="dxa"/>
            </w:tcMar>
            <w:vAlign w:val="center"/>
          </w:tcPr>
          <w:p w14:paraId="6F7CFEB4" w14:textId="77777777" w:rsidR="00700705" w:rsidRDefault="008E75C1">
            <w:pPr>
              <w:spacing w:after="0" w:line="252" w:lineRule="auto"/>
            </w:pPr>
            <w:r>
              <w:rPr>
                <w:sz w:val="14"/>
              </w:rPr>
              <w:t>Greedy / Man.</w:t>
            </w:r>
          </w:p>
        </w:tc>
        <w:tc>
          <w:tcPr>
            <w:tcW w:w="720" w:type="dxa"/>
            <w:tcMar>
              <w:top w:w="80" w:type="dxa"/>
              <w:left w:w="120" w:type="dxa"/>
              <w:bottom w:w="80" w:type="dxa"/>
              <w:right w:w="120" w:type="dxa"/>
            </w:tcMar>
            <w:vAlign w:val="center"/>
          </w:tcPr>
          <w:p w14:paraId="294425D2"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366BA874" w14:textId="77777777" w:rsidR="00700705" w:rsidRDefault="008E75C1">
            <w:pPr>
              <w:spacing w:after="0" w:line="252" w:lineRule="auto"/>
            </w:pPr>
            <w:r>
              <w:rPr>
                <w:sz w:val="14"/>
              </w:rPr>
              <w:t>76.0</w:t>
            </w:r>
          </w:p>
        </w:tc>
        <w:tc>
          <w:tcPr>
            <w:tcW w:w="1080" w:type="dxa"/>
            <w:tcMar>
              <w:top w:w="80" w:type="dxa"/>
              <w:left w:w="120" w:type="dxa"/>
              <w:bottom w:w="80" w:type="dxa"/>
              <w:right w:w="120" w:type="dxa"/>
            </w:tcMar>
            <w:vAlign w:val="center"/>
          </w:tcPr>
          <w:p w14:paraId="5B2A48B3" w14:textId="77777777" w:rsidR="00700705" w:rsidRDefault="008E75C1">
            <w:pPr>
              <w:spacing w:after="0" w:line="252" w:lineRule="auto"/>
            </w:pPr>
            <w:r>
              <w:rPr>
                <w:sz w:val="14"/>
              </w:rPr>
              <w:t>0.5</w:t>
            </w:r>
          </w:p>
        </w:tc>
        <w:tc>
          <w:tcPr>
            <w:tcW w:w="1080" w:type="dxa"/>
            <w:tcMar>
              <w:top w:w="80" w:type="dxa"/>
              <w:left w:w="120" w:type="dxa"/>
              <w:bottom w:w="80" w:type="dxa"/>
              <w:right w:w="120" w:type="dxa"/>
            </w:tcMar>
            <w:vAlign w:val="center"/>
          </w:tcPr>
          <w:p w14:paraId="0033DDB6" w14:textId="77777777" w:rsidR="00700705" w:rsidRDefault="008E75C1">
            <w:pPr>
              <w:spacing w:after="0" w:line="252" w:lineRule="auto"/>
            </w:pPr>
            <w:r>
              <w:rPr>
                <w:sz w:val="14"/>
              </w:rPr>
              <w:t>57</w:t>
            </w:r>
          </w:p>
        </w:tc>
        <w:tc>
          <w:tcPr>
            <w:tcW w:w="1080" w:type="dxa"/>
            <w:tcMar>
              <w:top w:w="80" w:type="dxa"/>
              <w:left w:w="120" w:type="dxa"/>
              <w:bottom w:w="80" w:type="dxa"/>
              <w:right w:w="120" w:type="dxa"/>
            </w:tcMar>
            <w:vAlign w:val="center"/>
          </w:tcPr>
          <w:p w14:paraId="60CD4B0F" w14:textId="77777777" w:rsidR="00700705" w:rsidRDefault="008E75C1">
            <w:pPr>
              <w:spacing w:after="0" w:line="252" w:lineRule="auto"/>
            </w:pPr>
            <w:r>
              <w:rPr>
                <w:sz w:val="14"/>
              </w:rPr>
              <w:t>58</w:t>
            </w:r>
          </w:p>
        </w:tc>
        <w:tc>
          <w:tcPr>
            <w:tcW w:w="1440" w:type="dxa"/>
            <w:tcMar>
              <w:top w:w="80" w:type="dxa"/>
              <w:left w:w="120" w:type="dxa"/>
              <w:bottom w:w="80" w:type="dxa"/>
              <w:right w:w="120" w:type="dxa"/>
            </w:tcMar>
            <w:vAlign w:val="center"/>
          </w:tcPr>
          <w:p w14:paraId="3EC56447"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35A4DA40" w14:textId="77777777" w:rsidR="00700705" w:rsidRDefault="008E75C1">
            <w:pPr>
              <w:spacing w:after="0" w:line="252" w:lineRule="auto"/>
            </w:pPr>
            <w:r>
              <w:rPr>
                <w:sz w:val="14"/>
              </w:rPr>
              <w:t>No</w:t>
            </w:r>
          </w:p>
        </w:tc>
      </w:tr>
      <w:tr w:rsidR="00700705" w14:paraId="255D4E46" w14:textId="77777777">
        <w:trPr>
          <w:cantSplit/>
        </w:trPr>
        <w:tc>
          <w:tcPr>
            <w:tcW w:w="1800" w:type="dxa"/>
            <w:tcMar>
              <w:top w:w="80" w:type="dxa"/>
              <w:left w:w="120" w:type="dxa"/>
              <w:bottom w:w="80" w:type="dxa"/>
              <w:right w:w="120" w:type="dxa"/>
            </w:tcMar>
            <w:vAlign w:val="center"/>
          </w:tcPr>
          <w:p w14:paraId="3E81507F" w14:textId="77777777" w:rsidR="00700705" w:rsidRDefault="008E75C1">
            <w:pPr>
              <w:spacing w:after="0" w:line="252" w:lineRule="auto"/>
            </w:pPr>
            <w:r>
              <w:rPr>
                <w:sz w:val="14"/>
              </w:rPr>
              <w:t>Greedy / Euc.</w:t>
            </w:r>
          </w:p>
        </w:tc>
        <w:tc>
          <w:tcPr>
            <w:tcW w:w="720" w:type="dxa"/>
            <w:tcMar>
              <w:top w:w="80" w:type="dxa"/>
              <w:left w:w="120" w:type="dxa"/>
              <w:bottom w:w="80" w:type="dxa"/>
              <w:right w:w="120" w:type="dxa"/>
            </w:tcMar>
            <w:vAlign w:val="center"/>
          </w:tcPr>
          <w:p w14:paraId="01F9EB16"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6BBC6163" w14:textId="77777777" w:rsidR="00700705" w:rsidRDefault="008E75C1">
            <w:pPr>
              <w:spacing w:after="0" w:line="252" w:lineRule="auto"/>
            </w:pPr>
            <w:r>
              <w:rPr>
                <w:sz w:val="14"/>
              </w:rPr>
              <w:t>68.7</w:t>
            </w:r>
          </w:p>
        </w:tc>
        <w:tc>
          <w:tcPr>
            <w:tcW w:w="1080" w:type="dxa"/>
            <w:tcMar>
              <w:top w:w="80" w:type="dxa"/>
              <w:left w:w="120" w:type="dxa"/>
              <w:bottom w:w="80" w:type="dxa"/>
              <w:right w:w="120" w:type="dxa"/>
            </w:tcMar>
            <w:vAlign w:val="center"/>
          </w:tcPr>
          <w:p w14:paraId="34F10E3A" w14:textId="77777777" w:rsidR="00700705" w:rsidRDefault="008E75C1">
            <w:pPr>
              <w:spacing w:after="0" w:line="252" w:lineRule="auto"/>
            </w:pPr>
            <w:r>
              <w:rPr>
                <w:sz w:val="14"/>
              </w:rPr>
              <w:t>0.4</w:t>
            </w:r>
          </w:p>
        </w:tc>
        <w:tc>
          <w:tcPr>
            <w:tcW w:w="1080" w:type="dxa"/>
            <w:tcMar>
              <w:top w:w="80" w:type="dxa"/>
              <w:left w:w="120" w:type="dxa"/>
              <w:bottom w:w="80" w:type="dxa"/>
              <w:right w:w="120" w:type="dxa"/>
            </w:tcMar>
            <w:vAlign w:val="center"/>
          </w:tcPr>
          <w:p w14:paraId="1EBB89D5" w14:textId="77777777" w:rsidR="00700705" w:rsidRDefault="008E75C1">
            <w:pPr>
              <w:spacing w:after="0" w:line="252" w:lineRule="auto"/>
            </w:pPr>
            <w:r>
              <w:rPr>
                <w:sz w:val="14"/>
              </w:rPr>
              <w:t>49</w:t>
            </w:r>
          </w:p>
        </w:tc>
        <w:tc>
          <w:tcPr>
            <w:tcW w:w="1080" w:type="dxa"/>
            <w:tcMar>
              <w:top w:w="80" w:type="dxa"/>
              <w:left w:w="120" w:type="dxa"/>
              <w:bottom w:w="80" w:type="dxa"/>
              <w:right w:w="120" w:type="dxa"/>
            </w:tcMar>
            <w:vAlign w:val="center"/>
          </w:tcPr>
          <w:p w14:paraId="1BA38427" w14:textId="77777777" w:rsidR="00700705" w:rsidRDefault="008E75C1">
            <w:pPr>
              <w:spacing w:after="0" w:line="252" w:lineRule="auto"/>
            </w:pPr>
            <w:r>
              <w:rPr>
                <w:sz w:val="14"/>
              </w:rPr>
              <w:t>55</w:t>
            </w:r>
          </w:p>
        </w:tc>
        <w:tc>
          <w:tcPr>
            <w:tcW w:w="1440" w:type="dxa"/>
            <w:tcMar>
              <w:top w:w="80" w:type="dxa"/>
              <w:left w:w="120" w:type="dxa"/>
              <w:bottom w:w="80" w:type="dxa"/>
              <w:right w:w="120" w:type="dxa"/>
            </w:tcMar>
            <w:vAlign w:val="center"/>
          </w:tcPr>
          <w:p w14:paraId="6B11827D"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19C7E9B4" w14:textId="77777777" w:rsidR="00700705" w:rsidRDefault="008E75C1">
            <w:pPr>
              <w:spacing w:after="0" w:line="252" w:lineRule="auto"/>
            </w:pPr>
            <w:r>
              <w:rPr>
                <w:sz w:val="14"/>
              </w:rPr>
              <w:t>No</w:t>
            </w:r>
          </w:p>
        </w:tc>
      </w:tr>
      <w:tr w:rsidR="00700705" w14:paraId="63653CA5" w14:textId="77777777">
        <w:trPr>
          <w:cantSplit/>
        </w:trPr>
        <w:tc>
          <w:tcPr>
            <w:tcW w:w="1800" w:type="dxa"/>
            <w:tcMar>
              <w:top w:w="80" w:type="dxa"/>
              <w:left w:w="120" w:type="dxa"/>
              <w:bottom w:w="80" w:type="dxa"/>
              <w:right w:w="120" w:type="dxa"/>
            </w:tcMar>
            <w:vAlign w:val="center"/>
          </w:tcPr>
          <w:p w14:paraId="07908988" w14:textId="77777777" w:rsidR="00700705" w:rsidRDefault="008E75C1">
            <w:pPr>
              <w:spacing w:after="0" w:line="252" w:lineRule="auto"/>
            </w:pPr>
            <w:r>
              <w:rPr>
                <w:sz w:val="14"/>
              </w:rPr>
              <w:t>A* / Man.</w:t>
            </w:r>
          </w:p>
        </w:tc>
        <w:tc>
          <w:tcPr>
            <w:tcW w:w="720" w:type="dxa"/>
            <w:tcMar>
              <w:top w:w="80" w:type="dxa"/>
              <w:left w:w="120" w:type="dxa"/>
              <w:bottom w:w="80" w:type="dxa"/>
              <w:right w:w="120" w:type="dxa"/>
            </w:tcMar>
            <w:vAlign w:val="center"/>
          </w:tcPr>
          <w:p w14:paraId="4EF8DF6D"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3CA03B34" w14:textId="77777777" w:rsidR="00700705" w:rsidRDefault="008E75C1">
            <w:pPr>
              <w:spacing w:after="0" w:line="252" w:lineRule="auto"/>
            </w:pPr>
            <w:r>
              <w:rPr>
                <w:sz w:val="14"/>
              </w:rPr>
              <w:t>59.0</w:t>
            </w:r>
          </w:p>
        </w:tc>
        <w:tc>
          <w:tcPr>
            <w:tcW w:w="1080" w:type="dxa"/>
            <w:tcMar>
              <w:top w:w="80" w:type="dxa"/>
              <w:left w:w="120" w:type="dxa"/>
              <w:bottom w:w="80" w:type="dxa"/>
              <w:right w:w="120" w:type="dxa"/>
            </w:tcMar>
            <w:vAlign w:val="center"/>
          </w:tcPr>
          <w:p w14:paraId="6A0C153A" w14:textId="77777777" w:rsidR="00700705" w:rsidRDefault="008E75C1">
            <w:pPr>
              <w:spacing w:after="0" w:line="252" w:lineRule="auto"/>
            </w:pPr>
            <w:r>
              <w:rPr>
                <w:sz w:val="14"/>
              </w:rPr>
              <w:t>2.4</w:t>
            </w:r>
          </w:p>
        </w:tc>
        <w:tc>
          <w:tcPr>
            <w:tcW w:w="1080" w:type="dxa"/>
            <w:tcMar>
              <w:top w:w="80" w:type="dxa"/>
              <w:left w:w="120" w:type="dxa"/>
              <w:bottom w:w="80" w:type="dxa"/>
              <w:right w:w="120" w:type="dxa"/>
            </w:tcMar>
            <w:vAlign w:val="center"/>
          </w:tcPr>
          <w:p w14:paraId="6C973C04" w14:textId="77777777" w:rsidR="00700705" w:rsidRDefault="008E75C1">
            <w:pPr>
              <w:spacing w:after="0" w:line="252" w:lineRule="auto"/>
            </w:pPr>
            <w:r>
              <w:rPr>
                <w:sz w:val="14"/>
              </w:rPr>
              <w:t>308</w:t>
            </w:r>
          </w:p>
        </w:tc>
        <w:tc>
          <w:tcPr>
            <w:tcW w:w="1080" w:type="dxa"/>
            <w:tcMar>
              <w:top w:w="80" w:type="dxa"/>
              <w:left w:w="120" w:type="dxa"/>
              <w:bottom w:w="80" w:type="dxa"/>
              <w:right w:w="120" w:type="dxa"/>
            </w:tcMar>
            <w:vAlign w:val="center"/>
          </w:tcPr>
          <w:p w14:paraId="00E65F84" w14:textId="77777777" w:rsidR="00700705" w:rsidRDefault="008E75C1">
            <w:pPr>
              <w:spacing w:after="0" w:line="252" w:lineRule="auto"/>
            </w:pPr>
            <w:r>
              <w:rPr>
                <w:sz w:val="14"/>
              </w:rPr>
              <w:t>71</w:t>
            </w:r>
          </w:p>
        </w:tc>
        <w:tc>
          <w:tcPr>
            <w:tcW w:w="1440" w:type="dxa"/>
            <w:tcMar>
              <w:top w:w="80" w:type="dxa"/>
              <w:left w:w="120" w:type="dxa"/>
              <w:bottom w:w="80" w:type="dxa"/>
              <w:right w:w="120" w:type="dxa"/>
            </w:tcMar>
            <w:vAlign w:val="center"/>
          </w:tcPr>
          <w:p w14:paraId="20EAFA63"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71945A9D" w14:textId="77777777" w:rsidR="00700705" w:rsidRDefault="008E75C1">
            <w:pPr>
              <w:spacing w:after="0" w:line="252" w:lineRule="auto"/>
            </w:pPr>
            <w:r>
              <w:rPr>
                <w:sz w:val="14"/>
              </w:rPr>
              <w:t>Yes</w:t>
            </w:r>
          </w:p>
        </w:tc>
      </w:tr>
      <w:tr w:rsidR="00700705" w14:paraId="104F0012" w14:textId="77777777">
        <w:trPr>
          <w:cantSplit/>
        </w:trPr>
        <w:tc>
          <w:tcPr>
            <w:tcW w:w="1800" w:type="dxa"/>
            <w:tcMar>
              <w:top w:w="80" w:type="dxa"/>
              <w:left w:w="120" w:type="dxa"/>
              <w:bottom w:w="80" w:type="dxa"/>
              <w:right w:w="120" w:type="dxa"/>
            </w:tcMar>
            <w:vAlign w:val="center"/>
          </w:tcPr>
          <w:p w14:paraId="3DD4750F" w14:textId="77777777" w:rsidR="00700705" w:rsidRDefault="008E75C1">
            <w:pPr>
              <w:spacing w:after="0" w:line="252" w:lineRule="auto"/>
            </w:pPr>
            <w:r>
              <w:rPr>
                <w:sz w:val="14"/>
              </w:rPr>
              <w:t>A* / Euc.</w:t>
            </w:r>
          </w:p>
        </w:tc>
        <w:tc>
          <w:tcPr>
            <w:tcW w:w="720" w:type="dxa"/>
            <w:tcMar>
              <w:top w:w="80" w:type="dxa"/>
              <w:left w:w="120" w:type="dxa"/>
              <w:bottom w:w="80" w:type="dxa"/>
              <w:right w:w="120" w:type="dxa"/>
            </w:tcMar>
            <w:vAlign w:val="center"/>
          </w:tcPr>
          <w:p w14:paraId="1A9BA89A"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609FE1DA" w14:textId="77777777" w:rsidR="00700705" w:rsidRDefault="008E75C1">
            <w:pPr>
              <w:spacing w:after="0" w:line="252" w:lineRule="auto"/>
            </w:pPr>
            <w:r>
              <w:rPr>
                <w:sz w:val="14"/>
              </w:rPr>
              <w:t>59.0</w:t>
            </w:r>
          </w:p>
        </w:tc>
        <w:tc>
          <w:tcPr>
            <w:tcW w:w="1080" w:type="dxa"/>
            <w:tcMar>
              <w:top w:w="80" w:type="dxa"/>
              <w:left w:w="120" w:type="dxa"/>
              <w:bottom w:w="80" w:type="dxa"/>
              <w:right w:w="120" w:type="dxa"/>
            </w:tcMar>
            <w:vAlign w:val="center"/>
          </w:tcPr>
          <w:p w14:paraId="70A85417" w14:textId="77777777" w:rsidR="00700705" w:rsidRDefault="008E75C1">
            <w:pPr>
              <w:spacing w:after="0" w:line="252" w:lineRule="auto"/>
            </w:pPr>
            <w:r>
              <w:rPr>
                <w:sz w:val="14"/>
              </w:rPr>
              <w:t>4.1</w:t>
            </w:r>
          </w:p>
        </w:tc>
        <w:tc>
          <w:tcPr>
            <w:tcW w:w="1080" w:type="dxa"/>
            <w:tcMar>
              <w:top w:w="80" w:type="dxa"/>
              <w:left w:w="120" w:type="dxa"/>
              <w:bottom w:w="80" w:type="dxa"/>
              <w:right w:w="120" w:type="dxa"/>
            </w:tcMar>
            <w:vAlign w:val="center"/>
          </w:tcPr>
          <w:p w14:paraId="04AEE5C7" w14:textId="77777777" w:rsidR="00700705" w:rsidRDefault="008E75C1">
            <w:pPr>
              <w:spacing w:after="0" w:line="252" w:lineRule="auto"/>
            </w:pPr>
            <w:r>
              <w:rPr>
                <w:sz w:val="14"/>
              </w:rPr>
              <w:t>516</w:t>
            </w:r>
          </w:p>
        </w:tc>
        <w:tc>
          <w:tcPr>
            <w:tcW w:w="1080" w:type="dxa"/>
            <w:tcMar>
              <w:top w:w="80" w:type="dxa"/>
              <w:left w:w="120" w:type="dxa"/>
              <w:bottom w:w="80" w:type="dxa"/>
              <w:right w:w="120" w:type="dxa"/>
            </w:tcMar>
            <w:vAlign w:val="center"/>
          </w:tcPr>
          <w:p w14:paraId="44B1BAAA" w14:textId="77777777" w:rsidR="00700705" w:rsidRDefault="008E75C1">
            <w:pPr>
              <w:spacing w:after="0" w:line="252" w:lineRule="auto"/>
            </w:pPr>
            <w:r>
              <w:rPr>
                <w:sz w:val="14"/>
              </w:rPr>
              <w:t>77</w:t>
            </w:r>
          </w:p>
        </w:tc>
        <w:tc>
          <w:tcPr>
            <w:tcW w:w="1440" w:type="dxa"/>
            <w:tcMar>
              <w:top w:w="80" w:type="dxa"/>
              <w:left w:w="120" w:type="dxa"/>
              <w:bottom w:w="80" w:type="dxa"/>
              <w:right w:w="120" w:type="dxa"/>
            </w:tcMar>
            <w:vAlign w:val="center"/>
          </w:tcPr>
          <w:p w14:paraId="7152EE83" w14:textId="77777777" w:rsidR="00700705" w:rsidRDefault="008E75C1">
            <w:pPr>
              <w:spacing w:after="0" w:line="252" w:lineRule="auto"/>
            </w:pPr>
            <w:r>
              <w:rPr>
                <w:sz w:val="14"/>
              </w:rPr>
              <w:t>Yes</w:t>
            </w:r>
          </w:p>
        </w:tc>
        <w:tc>
          <w:tcPr>
            <w:tcW w:w="1440" w:type="dxa"/>
            <w:tcMar>
              <w:top w:w="80" w:type="dxa"/>
              <w:left w:w="120" w:type="dxa"/>
              <w:bottom w:w="80" w:type="dxa"/>
              <w:right w:w="120" w:type="dxa"/>
            </w:tcMar>
            <w:vAlign w:val="center"/>
          </w:tcPr>
          <w:p w14:paraId="159500DE" w14:textId="77777777" w:rsidR="00700705" w:rsidRDefault="008E75C1">
            <w:pPr>
              <w:spacing w:after="0" w:line="252" w:lineRule="auto"/>
            </w:pPr>
            <w:r>
              <w:rPr>
                <w:sz w:val="14"/>
              </w:rPr>
              <w:t>Yes</w:t>
            </w:r>
          </w:p>
        </w:tc>
      </w:tr>
      <w:tr w:rsidR="00700705" w14:paraId="426326B2" w14:textId="77777777">
        <w:trPr>
          <w:cantSplit/>
        </w:trPr>
        <w:tc>
          <w:tcPr>
            <w:tcW w:w="1800" w:type="dxa"/>
            <w:tcMar>
              <w:top w:w="80" w:type="dxa"/>
              <w:left w:w="120" w:type="dxa"/>
              <w:bottom w:w="80" w:type="dxa"/>
              <w:right w:w="120" w:type="dxa"/>
            </w:tcMar>
            <w:vAlign w:val="center"/>
          </w:tcPr>
          <w:p w14:paraId="41C26797" w14:textId="77777777" w:rsidR="00700705" w:rsidRDefault="008E75C1">
            <w:pPr>
              <w:spacing w:after="0" w:line="252" w:lineRule="auto"/>
            </w:pPr>
            <w:r>
              <w:rPr>
                <w:sz w:val="14"/>
              </w:rPr>
              <w:t>Hill Climbing</w:t>
            </w:r>
          </w:p>
        </w:tc>
        <w:tc>
          <w:tcPr>
            <w:tcW w:w="720" w:type="dxa"/>
            <w:tcMar>
              <w:top w:w="80" w:type="dxa"/>
              <w:left w:w="120" w:type="dxa"/>
              <w:bottom w:w="80" w:type="dxa"/>
              <w:right w:w="120" w:type="dxa"/>
            </w:tcMar>
            <w:vAlign w:val="center"/>
          </w:tcPr>
          <w:p w14:paraId="5A0CD668"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398A49B8" w14:textId="77777777" w:rsidR="00700705" w:rsidRDefault="008E75C1">
            <w:pPr>
              <w:spacing w:after="0" w:line="252" w:lineRule="auto"/>
            </w:pPr>
            <w:r>
              <w:rPr>
                <w:sz w:val="14"/>
              </w:rPr>
              <w:t>82.7</w:t>
            </w:r>
          </w:p>
        </w:tc>
        <w:tc>
          <w:tcPr>
            <w:tcW w:w="1080" w:type="dxa"/>
            <w:tcMar>
              <w:top w:w="80" w:type="dxa"/>
              <w:left w:w="120" w:type="dxa"/>
              <w:bottom w:w="80" w:type="dxa"/>
              <w:right w:w="120" w:type="dxa"/>
            </w:tcMar>
            <w:vAlign w:val="center"/>
          </w:tcPr>
          <w:p w14:paraId="093AEDF1" w14:textId="77777777" w:rsidR="00700705" w:rsidRDefault="008E75C1">
            <w:pPr>
              <w:spacing w:after="0" w:line="252" w:lineRule="auto"/>
            </w:pPr>
            <w:r>
              <w:rPr>
                <w:sz w:val="14"/>
              </w:rPr>
              <w:t>1,789</w:t>
            </w:r>
          </w:p>
        </w:tc>
        <w:tc>
          <w:tcPr>
            <w:tcW w:w="1080" w:type="dxa"/>
            <w:tcMar>
              <w:top w:w="80" w:type="dxa"/>
              <w:left w:w="120" w:type="dxa"/>
              <w:bottom w:w="80" w:type="dxa"/>
              <w:right w:w="120" w:type="dxa"/>
            </w:tcMar>
            <w:vAlign w:val="center"/>
          </w:tcPr>
          <w:p w14:paraId="34C6DEB7" w14:textId="77777777" w:rsidR="00700705" w:rsidRDefault="008E75C1">
            <w:pPr>
              <w:spacing w:after="0" w:line="252" w:lineRule="auto"/>
            </w:pPr>
            <w:r>
              <w:rPr>
                <w:sz w:val="14"/>
              </w:rPr>
              <w:t>2,406</w:t>
            </w:r>
          </w:p>
        </w:tc>
        <w:tc>
          <w:tcPr>
            <w:tcW w:w="1080" w:type="dxa"/>
            <w:tcMar>
              <w:top w:w="80" w:type="dxa"/>
              <w:left w:w="120" w:type="dxa"/>
              <w:bottom w:w="80" w:type="dxa"/>
              <w:right w:w="120" w:type="dxa"/>
            </w:tcMar>
            <w:vAlign w:val="center"/>
          </w:tcPr>
          <w:p w14:paraId="4C5AD3BE" w14:textId="77777777" w:rsidR="00700705" w:rsidRDefault="008E75C1">
            <w:pPr>
              <w:spacing w:after="0" w:line="252" w:lineRule="auto"/>
            </w:pPr>
            <w:r>
              <w:rPr>
                <w:sz w:val="14"/>
              </w:rPr>
              <w:t>381</w:t>
            </w:r>
          </w:p>
        </w:tc>
        <w:tc>
          <w:tcPr>
            <w:tcW w:w="1440" w:type="dxa"/>
            <w:tcMar>
              <w:top w:w="80" w:type="dxa"/>
              <w:left w:w="120" w:type="dxa"/>
              <w:bottom w:w="80" w:type="dxa"/>
              <w:right w:w="120" w:type="dxa"/>
            </w:tcMar>
            <w:vAlign w:val="center"/>
          </w:tcPr>
          <w:p w14:paraId="537A01E1" w14:textId="77777777" w:rsidR="00700705" w:rsidRDefault="008E75C1">
            <w:pPr>
              <w:spacing w:after="0" w:line="252" w:lineRule="auto"/>
            </w:pPr>
            <w:r>
              <w:rPr>
                <w:sz w:val="14"/>
              </w:rPr>
              <w:t>No</w:t>
            </w:r>
          </w:p>
        </w:tc>
        <w:tc>
          <w:tcPr>
            <w:tcW w:w="1440" w:type="dxa"/>
            <w:tcMar>
              <w:top w:w="80" w:type="dxa"/>
              <w:left w:w="120" w:type="dxa"/>
              <w:bottom w:w="80" w:type="dxa"/>
              <w:right w:w="120" w:type="dxa"/>
            </w:tcMar>
            <w:vAlign w:val="center"/>
          </w:tcPr>
          <w:p w14:paraId="0AA6F71F" w14:textId="77777777" w:rsidR="00700705" w:rsidRDefault="008E75C1">
            <w:pPr>
              <w:spacing w:after="0" w:line="252" w:lineRule="auto"/>
            </w:pPr>
            <w:r>
              <w:rPr>
                <w:sz w:val="14"/>
              </w:rPr>
              <w:t>No</w:t>
            </w:r>
          </w:p>
        </w:tc>
      </w:tr>
      <w:tr w:rsidR="00700705" w14:paraId="07FBE25A" w14:textId="77777777">
        <w:trPr>
          <w:cantSplit/>
        </w:trPr>
        <w:tc>
          <w:tcPr>
            <w:tcW w:w="1800" w:type="dxa"/>
            <w:tcMar>
              <w:top w:w="80" w:type="dxa"/>
              <w:left w:w="120" w:type="dxa"/>
              <w:bottom w:w="80" w:type="dxa"/>
              <w:right w:w="120" w:type="dxa"/>
            </w:tcMar>
            <w:vAlign w:val="center"/>
          </w:tcPr>
          <w:p w14:paraId="70D04A9C" w14:textId="77777777" w:rsidR="00700705" w:rsidRDefault="008E75C1">
            <w:pPr>
              <w:spacing w:after="0" w:line="252" w:lineRule="auto"/>
            </w:pPr>
            <w:r>
              <w:rPr>
                <w:sz w:val="14"/>
              </w:rPr>
              <w:t>Annealing</w:t>
            </w:r>
          </w:p>
        </w:tc>
        <w:tc>
          <w:tcPr>
            <w:tcW w:w="720" w:type="dxa"/>
            <w:tcMar>
              <w:top w:w="80" w:type="dxa"/>
              <w:left w:w="120" w:type="dxa"/>
              <w:bottom w:w="80" w:type="dxa"/>
              <w:right w:w="120" w:type="dxa"/>
            </w:tcMar>
            <w:vAlign w:val="center"/>
          </w:tcPr>
          <w:p w14:paraId="01CB3B9C"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6CBA89BD" w14:textId="77777777" w:rsidR="00700705" w:rsidRDefault="008E75C1">
            <w:pPr>
              <w:spacing w:after="0" w:line="252" w:lineRule="auto"/>
            </w:pPr>
            <w:r>
              <w:rPr>
                <w:sz w:val="14"/>
              </w:rPr>
              <w:t>82.7</w:t>
            </w:r>
          </w:p>
        </w:tc>
        <w:tc>
          <w:tcPr>
            <w:tcW w:w="1080" w:type="dxa"/>
            <w:tcMar>
              <w:top w:w="80" w:type="dxa"/>
              <w:left w:w="120" w:type="dxa"/>
              <w:bottom w:w="80" w:type="dxa"/>
              <w:right w:w="120" w:type="dxa"/>
            </w:tcMar>
            <w:vAlign w:val="center"/>
          </w:tcPr>
          <w:p w14:paraId="4B430F19" w14:textId="77777777" w:rsidR="00700705" w:rsidRDefault="008E75C1">
            <w:pPr>
              <w:spacing w:after="0" w:line="252" w:lineRule="auto"/>
            </w:pPr>
            <w:r>
              <w:rPr>
                <w:sz w:val="14"/>
              </w:rPr>
              <w:t>2,785</w:t>
            </w:r>
          </w:p>
        </w:tc>
        <w:tc>
          <w:tcPr>
            <w:tcW w:w="1080" w:type="dxa"/>
            <w:tcMar>
              <w:top w:w="80" w:type="dxa"/>
              <w:left w:w="120" w:type="dxa"/>
              <w:bottom w:w="80" w:type="dxa"/>
              <w:right w:w="120" w:type="dxa"/>
            </w:tcMar>
            <w:vAlign w:val="center"/>
          </w:tcPr>
          <w:p w14:paraId="66A7112A" w14:textId="77777777" w:rsidR="00700705" w:rsidRDefault="008E75C1">
            <w:pPr>
              <w:spacing w:after="0" w:line="252" w:lineRule="auto"/>
            </w:pPr>
            <w:r>
              <w:rPr>
                <w:sz w:val="14"/>
              </w:rPr>
              <w:t>3,204</w:t>
            </w:r>
          </w:p>
        </w:tc>
        <w:tc>
          <w:tcPr>
            <w:tcW w:w="1080" w:type="dxa"/>
            <w:tcMar>
              <w:top w:w="80" w:type="dxa"/>
              <w:left w:w="120" w:type="dxa"/>
              <w:bottom w:w="80" w:type="dxa"/>
              <w:right w:w="120" w:type="dxa"/>
            </w:tcMar>
            <w:vAlign w:val="center"/>
          </w:tcPr>
          <w:p w14:paraId="324A655B" w14:textId="77777777" w:rsidR="00700705" w:rsidRDefault="008E75C1">
            <w:pPr>
              <w:spacing w:after="0" w:line="252" w:lineRule="auto"/>
            </w:pPr>
            <w:r>
              <w:rPr>
                <w:sz w:val="14"/>
              </w:rPr>
              <w:t>381</w:t>
            </w:r>
          </w:p>
        </w:tc>
        <w:tc>
          <w:tcPr>
            <w:tcW w:w="1440" w:type="dxa"/>
            <w:tcMar>
              <w:top w:w="80" w:type="dxa"/>
              <w:left w:w="120" w:type="dxa"/>
              <w:bottom w:w="80" w:type="dxa"/>
              <w:right w:w="120" w:type="dxa"/>
            </w:tcMar>
            <w:vAlign w:val="center"/>
          </w:tcPr>
          <w:p w14:paraId="6B1F1984" w14:textId="77777777" w:rsidR="00700705" w:rsidRDefault="008E75C1">
            <w:pPr>
              <w:spacing w:after="0" w:line="252" w:lineRule="auto"/>
            </w:pPr>
            <w:r>
              <w:rPr>
                <w:sz w:val="14"/>
              </w:rPr>
              <w:t>No</w:t>
            </w:r>
          </w:p>
        </w:tc>
        <w:tc>
          <w:tcPr>
            <w:tcW w:w="1440" w:type="dxa"/>
            <w:tcMar>
              <w:top w:w="80" w:type="dxa"/>
              <w:left w:w="120" w:type="dxa"/>
              <w:bottom w:w="80" w:type="dxa"/>
              <w:right w:w="120" w:type="dxa"/>
            </w:tcMar>
            <w:vAlign w:val="center"/>
          </w:tcPr>
          <w:p w14:paraId="2322C568" w14:textId="77777777" w:rsidR="00700705" w:rsidRDefault="008E75C1">
            <w:pPr>
              <w:spacing w:after="0" w:line="252" w:lineRule="auto"/>
            </w:pPr>
            <w:r>
              <w:rPr>
                <w:sz w:val="14"/>
              </w:rPr>
              <w:t>No</w:t>
            </w:r>
          </w:p>
        </w:tc>
      </w:tr>
      <w:tr w:rsidR="00700705" w14:paraId="02BF5A40" w14:textId="77777777">
        <w:trPr>
          <w:cantSplit/>
        </w:trPr>
        <w:tc>
          <w:tcPr>
            <w:tcW w:w="1800" w:type="dxa"/>
            <w:tcMar>
              <w:top w:w="80" w:type="dxa"/>
              <w:left w:w="120" w:type="dxa"/>
              <w:bottom w:w="80" w:type="dxa"/>
              <w:right w:w="120" w:type="dxa"/>
            </w:tcMar>
            <w:vAlign w:val="center"/>
          </w:tcPr>
          <w:p w14:paraId="652759AE" w14:textId="77777777" w:rsidR="00700705" w:rsidRDefault="008E75C1">
            <w:pPr>
              <w:spacing w:after="0" w:line="252" w:lineRule="auto"/>
            </w:pPr>
            <w:r>
              <w:rPr>
                <w:sz w:val="14"/>
              </w:rPr>
              <w:t>Genetic</w:t>
            </w:r>
          </w:p>
        </w:tc>
        <w:tc>
          <w:tcPr>
            <w:tcW w:w="720" w:type="dxa"/>
            <w:tcMar>
              <w:top w:w="80" w:type="dxa"/>
              <w:left w:w="120" w:type="dxa"/>
              <w:bottom w:w="80" w:type="dxa"/>
              <w:right w:w="120" w:type="dxa"/>
            </w:tcMar>
            <w:vAlign w:val="center"/>
          </w:tcPr>
          <w:p w14:paraId="31A850E3" w14:textId="77777777" w:rsidR="00700705" w:rsidRDefault="008E75C1">
            <w:pPr>
              <w:spacing w:after="0" w:line="252" w:lineRule="auto"/>
            </w:pPr>
            <w:r>
              <w:rPr>
                <w:sz w:val="14"/>
              </w:rPr>
              <w:t>100%</w:t>
            </w:r>
          </w:p>
        </w:tc>
        <w:tc>
          <w:tcPr>
            <w:tcW w:w="720" w:type="dxa"/>
            <w:tcMar>
              <w:top w:w="80" w:type="dxa"/>
              <w:left w:w="120" w:type="dxa"/>
              <w:bottom w:w="80" w:type="dxa"/>
              <w:right w:w="120" w:type="dxa"/>
            </w:tcMar>
            <w:vAlign w:val="center"/>
          </w:tcPr>
          <w:p w14:paraId="2133E4CA" w14:textId="77777777" w:rsidR="00700705" w:rsidRDefault="008E75C1">
            <w:pPr>
              <w:spacing w:after="0" w:line="252" w:lineRule="auto"/>
            </w:pPr>
            <w:r>
              <w:rPr>
                <w:sz w:val="14"/>
              </w:rPr>
              <w:t>84.0</w:t>
            </w:r>
          </w:p>
        </w:tc>
        <w:tc>
          <w:tcPr>
            <w:tcW w:w="1080" w:type="dxa"/>
            <w:tcMar>
              <w:top w:w="80" w:type="dxa"/>
              <w:left w:w="120" w:type="dxa"/>
              <w:bottom w:w="80" w:type="dxa"/>
              <w:right w:w="120" w:type="dxa"/>
            </w:tcMar>
            <w:vAlign w:val="center"/>
          </w:tcPr>
          <w:p w14:paraId="5EDCE86E" w14:textId="77777777" w:rsidR="00700705" w:rsidRDefault="008E75C1">
            <w:pPr>
              <w:spacing w:after="0" w:line="252" w:lineRule="auto"/>
            </w:pPr>
            <w:r>
              <w:rPr>
                <w:sz w:val="14"/>
              </w:rPr>
              <w:t>4,146</w:t>
            </w:r>
          </w:p>
        </w:tc>
        <w:tc>
          <w:tcPr>
            <w:tcW w:w="1080" w:type="dxa"/>
            <w:tcMar>
              <w:top w:w="80" w:type="dxa"/>
              <w:left w:w="120" w:type="dxa"/>
              <w:bottom w:w="80" w:type="dxa"/>
              <w:right w:w="120" w:type="dxa"/>
            </w:tcMar>
            <w:vAlign w:val="center"/>
          </w:tcPr>
          <w:p w14:paraId="5BCDB600" w14:textId="77777777" w:rsidR="00700705" w:rsidRDefault="008E75C1">
            <w:pPr>
              <w:spacing w:after="0" w:line="252" w:lineRule="auto"/>
            </w:pPr>
            <w:r>
              <w:rPr>
                <w:sz w:val="14"/>
              </w:rPr>
              <w:t>8,884</w:t>
            </w:r>
          </w:p>
        </w:tc>
        <w:tc>
          <w:tcPr>
            <w:tcW w:w="1080" w:type="dxa"/>
            <w:tcMar>
              <w:top w:w="80" w:type="dxa"/>
              <w:left w:w="120" w:type="dxa"/>
              <w:bottom w:w="80" w:type="dxa"/>
              <w:right w:w="120" w:type="dxa"/>
            </w:tcMar>
            <w:vAlign w:val="center"/>
          </w:tcPr>
          <w:p w14:paraId="7DCC095E" w14:textId="77777777" w:rsidR="00700705" w:rsidRDefault="008E75C1">
            <w:pPr>
              <w:spacing w:after="0" w:line="252" w:lineRule="auto"/>
            </w:pPr>
            <w:r>
              <w:rPr>
                <w:sz w:val="14"/>
              </w:rPr>
              <w:t>12,203</w:t>
            </w:r>
          </w:p>
        </w:tc>
        <w:tc>
          <w:tcPr>
            <w:tcW w:w="1440" w:type="dxa"/>
            <w:tcMar>
              <w:top w:w="80" w:type="dxa"/>
              <w:left w:w="120" w:type="dxa"/>
              <w:bottom w:w="80" w:type="dxa"/>
              <w:right w:w="120" w:type="dxa"/>
            </w:tcMar>
            <w:vAlign w:val="center"/>
          </w:tcPr>
          <w:p w14:paraId="17906685" w14:textId="77777777" w:rsidR="00700705" w:rsidRDefault="008E75C1">
            <w:pPr>
              <w:spacing w:after="0" w:line="252" w:lineRule="auto"/>
            </w:pPr>
            <w:r>
              <w:rPr>
                <w:sz w:val="14"/>
              </w:rPr>
              <w:t>No</w:t>
            </w:r>
          </w:p>
        </w:tc>
        <w:tc>
          <w:tcPr>
            <w:tcW w:w="1440" w:type="dxa"/>
            <w:tcMar>
              <w:top w:w="80" w:type="dxa"/>
              <w:left w:w="120" w:type="dxa"/>
              <w:bottom w:w="80" w:type="dxa"/>
              <w:right w:w="120" w:type="dxa"/>
            </w:tcMar>
            <w:vAlign w:val="center"/>
          </w:tcPr>
          <w:p w14:paraId="19B9AA1A" w14:textId="77777777" w:rsidR="00700705" w:rsidRDefault="008E75C1">
            <w:pPr>
              <w:spacing w:after="0" w:line="252" w:lineRule="auto"/>
            </w:pPr>
            <w:r>
              <w:rPr>
                <w:sz w:val="14"/>
              </w:rPr>
              <w:t>No</w:t>
            </w:r>
          </w:p>
        </w:tc>
      </w:tr>
    </w:tbl>
    <w:p w14:paraId="01F60293" w14:textId="77777777" w:rsidR="00700705" w:rsidRDefault="008E75C1">
      <w:pPr>
        <w:spacing w:before="80" w:after="80"/>
      </w:pPr>
      <w:r>
        <w:rPr>
          <w:i/>
          <w:color w:val="667085"/>
          <w:sz w:val="17"/>
        </w:rPr>
        <w:t>Table 1. Three-seed means. Runtime is milliseconds. Yes* applies to the finite closed-set implementation.</w:t>
      </w:r>
    </w:p>
    <w:p w14:paraId="55CD7328" w14:textId="77777777" w:rsidR="00700705" w:rsidRDefault="008E75C1">
      <w:r>
        <w:t>Manhattan A* is the strongest overall classical method in this experiment. It matches UCS's optimum while using about 73% fewer expansions. BFS has the leanest mean memory proxy at 51 units, while the Genetic Algorithm reaches 12,202.7 because it retains a population of candidate action sequences. Greedy is fastest but gives up cost quality. IDS retains a small frontier while repeating very large amounts of work. Local search finds feasible routes yet spends more runtime and carries no proof of optimality.</w:t>
      </w:r>
    </w:p>
    <w:p w14:paraId="45C7A762" w14:textId="77777777" w:rsidR="00700705" w:rsidRDefault="008E75C1">
      <w:pPr>
        <w:pStyle w:val="Heading1"/>
      </w:pPr>
      <w:r>
        <w:t>5. Visualization and trace design</w:t>
      </w:r>
    </w:p>
    <w:p w14:paraId="176D3558" w14:textId="77777777" w:rsidR="00700705" w:rsidRDefault="008E75C1">
      <w:r>
        <w:t>Algorithms emit renderer-independent events. A trace carries state, event type, frontier size, and available g, h, and f values. Local-search events carry the best candidate path. Trace storage is capped and reports truncation explicitly, preventing IDS or long stochastic runs from exhausting memory.</w:t>
      </w:r>
    </w:p>
    <w:p w14:paraId="53A4232B" w14:textId="77777777" w:rsidR="00700705" w:rsidRDefault="008E75C1">
      <w:r>
        <w:t>The premium web laboratory includes an animated landing page, algorithm cards, environment controls, search playback, evolving candidate routes, theoretical guarantees, selectable comparison charts, Q-learning curves, midpoint/final Q-value cards, and a final policy overlay. Static figures come from the same experiment data.</w:t>
      </w:r>
    </w:p>
    <w:p w14:paraId="5AE61D48" w14:textId="77777777" w:rsidR="00700705" w:rsidRDefault="008E75C1">
      <w:pPr>
        <w:pStyle w:val="Heading1"/>
      </w:pPr>
      <w:r>
        <w:t>6. Q-learning formulation</w:t>
      </w:r>
    </w:p>
    <w:p w14:paraId="48FE4C3D" w14:textId="77777777" w:rsidR="00700705" w:rsidRDefault="008E75C1">
      <w:r>
        <w:t>The reinforcement-learning subsystem retains the same state representation and four actions used by the search solvers. The update is Q(s,a) &lt;- Q(s,a) + alpha [r + gamma max Q(s',a') - Q(s,a)]. Alpha is 0.24 and gamma is 0.96. Epsilon-greedy exploration decays from 1.00 to 0.04 over 1,400 episodes.</w:t>
      </w:r>
    </w:p>
    <w:tbl>
      <w:tblPr>
        <w:tblW w:w="9360" w:type="dxa"/>
        <w:tblInd w:w="120" w:type="dxa"/>
        <w:tblLayout w:type="fixed"/>
        <w:tblLook w:val="04A0" w:firstRow="1" w:lastRow="0" w:firstColumn="1" w:lastColumn="0" w:noHBand="0" w:noVBand="1"/>
      </w:tblPr>
      <w:tblGrid>
        <w:gridCol w:w="2700"/>
        <w:gridCol w:w="6660"/>
      </w:tblGrid>
      <w:tr w:rsidR="00700705" w14:paraId="3FC6F922" w14:textId="77777777">
        <w:trPr>
          <w:cantSplit/>
          <w:tblHeader/>
        </w:trPr>
        <w:tc>
          <w:tcPr>
            <w:tcW w:w="2700" w:type="dxa"/>
            <w:shd w:val="clear" w:color="auto" w:fill="2E74B5"/>
            <w:tcMar>
              <w:top w:w="80" w:type="dxa"/>
              <w:left w:w="120" w:type="dxa"/>
              <w:bottom w:w="80" w:type="dxa"/>
              <w:right w:w="120" w:type="dxa"/>
            </w:tcMar>
            <w:vAlign w:val="center"/>
          </w:tcPr>
          <w:p w14:paraId="5EBFAE61" w14:textId="77777777" w:rsidR="00700705" w:rsidRDefault="008E75C1">
            <w:pPr>
              <w:spacing w:after="0" w:line="252" w:lineRule="auto"/>
            </w:pPr>
            <w:r>
              <w:rPr>
                <w:b/>
                <w:color w:val="FFFFFF"/>
                <w:sz w:val="17"/>
              </w:rPr>
              <w:t>Reward component</w:t>
            </w:r>
          </w:p>
        </w:tc>
        <w:tc>
          <w:tcPr>
            <w:tcW w:w="6660" w:type="dxa"/>
            <w:shd w:val="clear" w:color="auto" w:fill="2E74B5"/>
            <w:tcMar>
              <w:top w:w="80" w:type="dxa"/>
              <w:left w:w="120" w:type="dxa"/>
              <w:bottom w:w="80" w:type="dxa"/>
              <w:right w:w="120" w:type="dxa"/>
            </w:tcMar>
            <w:vAlign w:val="center"/>
          </w:tcPr>
          <w:p w14:paraId="7A91A07E" w14:textId="77777777" w:rsidR="00700705" w:rsidRDefault="008E75C1">
            <w:pPr>
              <w:spacing w:after="0" w:line="252" w:lineRule="auto"/>
            </w:pPr>
            <w:r>
              <w:rPr>
                <w:b/>
                <w:color w:val="FFFFFF"/>
                <w:sz w:val="17"/>
              </w:rPr>
              <w:t>Purpose</w:t>
            </w:r>
          </w:p>
        </w:tc>
      </w:tr>
      <w:tr w:rsidR="00700705" w14:paraId="50C30772" w14:textId="77777777">
        <w:trPr>
          <w:cantSplit/>
        </w:trPr>
        <w:tc>
          <w:tcPr>
            <w:tcW w:w="2700" w:type="dxa"/>
            <w:tcMar>
              <w:top w:w="80" w:type="dxa"/>
              <w:left w:w="120" w:type="dxa"/>
              <w:bottom w:w="80" w:type="dxa"/>
              <w:right w:w="120" w:type="dxa"/>
            </w:tcMar>
            <w:vAlign w:val="center"/>
          </w:tcPr>
          <w:p w14:paraId="4F5074D4" w14:textId="77777777" w:rsidR="00700705" w:rsidRDefault="008E75C1">
            <w:pPr>
              <w:spacing w:after="0" w:line="252" w:lineRule="auto"/>
            </w:pPr>
            <w:r>
              <w:rPr>
                <w:sz w:val="17"/>
              </w:rPr>
              <w:t>Delivery bonus</w:t>
            </w:r>
          </w:p>
        </w:tc>
        <w:tc>
          <w:tcPr>
            <w:tcW w:w="6660" w:type="dxa"/>
            <w:tcMar>
              <w:top w:w="80" w:type="dxa"/>
              <w:left w:w="120" w:type="dxa"/>
              <w:bottom w:w="80" w:type="dxa"/>
              <w:right w:w="120" w:type="dxa"/>
            </w:tcMar>
            <w:vAlign w:val="center"/>
          </w:tcPr>
          <w:p w14:paraId="5C9EBCEF" w14:textId="77777777" w:rsidR="00700705" w:rsidRDefault="008E75C1">
            <w:pPr>
              <w:spacing w:after="0" w:line="252" w:lineRule="auto"/>
            </w:pPr>
            <w:r>
              <w:rPr>
                <w:sz w:val="17"/>
              </w:rPr>
              <w:t>Large terminal reward for completing the actual mission.</w:t>
            </w:r>
          </w:p>
        </w:tc>
      </w:tr>
      <w:tr w:rsidR="00700705" w14:paraId="63950A57" w14:textId="77777777">
        <w:trPr>
          <w:cantSplit/>
        </w:trPr>
        <w:tc>
          <w:tcPr>
            <w:tcW w:w="2700" w:type="dxa"/>
            <w:tcMar>
              <w:top w:w="80" w:type="dxa"/>
              <w:left w:w="120" w:type="dxa"/>
              <w:bottom w:w="80" w:type="dxa"/>
              <w:right w:w="120" w:type="dxa"/>
            </w:tcMar>
            <w:vAlign w:val="center"/>
          </w:tcPr>
          <w:p w14:paraId="65018C75" w14:textId="77777777" w:rsidR="00700705" w:rsidRDefault="008E75C1">
            <w:pPr>
              <w:spacing w:after="0" w:line="252" w:lineRule="auto"/>
            </w:pPr>
            <w:r>
              <w:rPr>
                <w:sz w:val="17"/>
              </w:rPr>
              <w:t>Pickup bonus</w:t>
            </w:r>
          </w:p>
        </w:tc>
        <w:tc>
          <w:tcPr>
            <w:tcW w:w="6660" w:type="dxa"/>
            <w:tcMar>
              <w:top w:w="80" w:type="dxa"/>
              <w:left w:w="120" w:type="dxa"/>
              <w:bottom w:w="80" w:type="dxa"/>
              <w:right w:w="120" w:type="dxa"/>
            </w:tcMar>
            <w:vAlign w:val="center"/>
          </w:tcPr>
          <w:p w14:paraId="077661DD" w14:textId="77777777" w:rsidR="00700705" w:rsidRDefault="008E75C1">
            <w:pPr>
              <w:spacing w:after="0" w:line="252" w:lineRule="auto"/>
            </w:pPr>
            <w:r>
              <w:rPr>
                <w:sz w:val="17"/>
              </w:rPr>
              <w:t>Marks completion of the first required stage.</w:t>
            </w:r>
          </w:p>
        </w:tc>
      </w:tr>
      <w:tr w:rsidR="00700705" w14:paraId="47C16172" w14:textId="77777777">
        <w:trPr>
          <w:cantSplit/>
        </w:trPr>
        <w:tc>
          <w:tcPr>
            <w:tcW w:w="2700" w:type="dxa"/>
            <w:tcMar>
              <w:top w:w="80" w:type="dxa"/>
              <w:left w:w="120" w:type="dxa"/>
              <w:bottom w:w="80" w:type="dxa"/>
              <w:right w:w="120" w:type="dxa"/>
            </w:tcMar>
            <w:vAlign w:val="center"/>
          </w:tcPr>
          <w:p w14:paraId="67BA8824" w14:textId="77777777" w:rsidR="00700705" w:rsidRDefault="008E75C1">
            <w:pPr>
              <w:spacing w:after="0" w:line="252" w:lineRule="auto"/>
            </w:pPr>
            <w:r>
              <w:rPr>
                <w:sz w:val="17"/>
              </w:rPr>
              <w:t>Terrain cost</w:t>
            </w:r>
          </w:p>
        </w:tc>
        <w:tc>
          <w:tcPr>
            <w:tcW w:w="6660" w:type="dxa"/>
            <w:tcMar>
              <w:top w:w="80" w:type="dxa"/>
              <w:left w:w="120" w:type="dxa"/>
              <w:bottom w:w="80" w:type="dxa"/>
              <w:right w:w="120" w:type="dxa"/>
            </w:tcMar>
            <w:vAlign w:val="center"/>
          </w:tcPr>
          <w:p w14:paraId="7A05B36D" w14:textId="77777777" w:rsidR="00700705" w:rsidRDefault="008E75C1">
            <w:pPr>
              <w:spacing w:after="0" w:line="252" w:lineRule="auto"/>
            </w:pPr>
            <w:r>
              <w:rPr>
                <w:sz w:val="17"/>
              </w:rPr>
              <w:t>Penalizes every legal move by the entered-cell cost.</w:t>
            </w:r>
          </w:p>
        </w:tc>
      </w:tr>
      <w:tr w:rsidR="00700705" w14:paraId="212D0A12" w14:textId="77777777">
        <w:trPr>
          <w:cantSplit/>
        </w:trPr>
        <w:tc>
          <w:tcPr>
            <w:tcW w:w="2700" w:type="dxa"/>
            <w:tcMar>
              <w:top w:w="80" w:type="dxa"/>
              <w:left w:w="120" w:type="dxa"/>
              <w:bottom w:w="80" w:type="dxa"/>
              <w:right w:w="120" w:type="dxa"/>
            </w:tcMar>
            <w:vAlign w:val="center"/>
          </w:tcPr>
          <w:p w14:paraId="60C42E33" w14:textId="77777777" w:rsidR="00700705" w:rsidRDefault="008E75C1">
            <w:pPr>
              <w:spacing w:after="0" w:line="252" w:lineRule="auto"/>
            </w:pPr>
            <w:r>
              <w:rPr>
                <w:sz w:val="17"/>
              </w:rPr>
              <w:t>Collision</w:t>
            </w:r>
          </w:p>
        </w:tc>
        <w:tc>
          <w:tcPr>
            <w:tcW w:w="6660" w:type="dxa"/>
            <w:tcMar>
              <w:top w:w="80" w:type="dxa"/>
              <w:left w:w="120" w:type="dxa"/>
              <w:bottom w:w="80" w:type="dxa"/>
              <w:right w:w="120" w:type="dxa"/>
            </w:tcMar>
            <w:vAlign w:val="center"/>
          </w:tcPr>
          <w:p w14:paraId="612D47EC" w14:textId="77777777" w:rsidR="00700705" w:rsidRDefault="008E75C1">
            <w:pPr>
              <w:spacing w:after="0" w:line="252" w:lineRule="auto"/>
            </w:pPr>
            <w:r>
              <w:rPr>
                <w:sz w:val="17"/>
              </w:rPr>
              <w:t>Extra penalty for attempting an illegal move.</w:t>
            </w:r>
          </w:p>
        </w:tc>
      </w:tr>
      <w:tr w:rsidR="00700705" w14:paraId="730974BF" w14:textId="77777777">
        <w:trPr>
          <w:cantSplit/>
        </w:trPr>
        <w:tc>
          <w:tcPr>
            <w:tcW w:w="2700" w:type="dxa"/>
            <w:tcMar>
              <w:top w:w="80" w:type="dxa"/>
              <w:left w:w="120" w:type="dxa"/>
              <w:bottom w:w="80" w:type="dxa"/>
              <w:right w:w="120" w:type="dxa"/>
            </w:tcMar>
            <w:vAlign w:val="center"/>
          </w:tcPr>
          <w:p w14:paraId="57E80624" w14:textId="77777777" w:rsidR="00700705" w:rsidRDefault="008E75C1">
            <w:pPr>
              <w:spacing w:after="0" w:line="252" w:lineRule="auto"/>
            </w:pPr>
            <w:r>
              <w:rPr>
                <w:sz w:val="17"/>
              </w:rPr>
              <w:t>Progress</w:t>
            </w:r>
          </w:p>
        </w:tc>
        <w:tc>
          <w:tcPr>
            <w:tcW w:w="6660" w:type="dxa"/>
            <w:tcMar>
              <w:top w:w="80" w:type="dxa"/>
              <w:left w:w="120" w:type="dxa"/>
              <w:bottom w:w="80" w:type="dxa"/>
              <w:right w:w="120" w:type="dxa"/>
            </w:tcMar>
            <w:vAlign w:val="center"/>
          </w:tcPr>
          <w:p w14:paraId="7B40765B" w14:textId="77777777" w:rsidR="00700705" w:rsidRDefault="008E75C1">
            <w:pPr>
              <w:spacing w:after="0" w:line="252" w:lineRule="auto"/>
            </w:pPr>
            <w:r>
              <w:rPr>
                <w:sz w:val="17"/>
              </w:rPr>
              <w:t>Small signal toward P before pickup and D afterward.</w:t>
            </w:r>
          </w:p>
        </w:tc>
      </w:tr>
      <w:tr w:rsidR="00700705" w14:paraId="09CCA7EC" w14:textId="77777777">
        <w:trPr>
          <w:cantSplit/>
        </w:trPr>
        <w:tc>
          <w:tcPr>
            <w:tcW w:w="2700" w:type="dxa"/>
            <w:tcMar>
              <w:top w:w="80" w:type="dxa"/>
              <w:left w:w="120" w:type="dxa"/>
              <w:bottom w:w="80" w:type="dxa"/>
              <w:right w:w="120" w:type="dxa"/>
            </w:tcMar>
            <w:vAlign w:val="center"/>
          </w:tcPr>
          <w:p w14:paraId="4CD0AE9C" w14:textId="77777777" w:rsidR="00700705" w:rsidRDefault="008E75C1">
            <w:pPr>
              <w:spacing w:after="0" w:line="252" w:lineRule="auto"/>
            </w:pPr>
            <w:r>
              <w:rPr>
                <w:sz w:val="17"/>
              </w:rPr>
              <w:t>Timeout</w:t>
            </w:r>
          </w:p>
        </w:tc>
        <w:tc>
          <w:tcPr>
            <w:tcW w:w="6660" w:type="dxa"/>
            <w:tcMar>
              <w:top w:w="80" w:type="dxa"/>
              <w:left w:w="120" w:type="dxa"/>
              <w:bottom w:w="80" w:type="dxa"/>
              <w:right w:w="120" w:type="dxa"/>
            </w:tcMar>
            <w:vAlign w:val="center"/>
          </w:tcPr>
          <w:p w14:paraId="7CC76DCF" w14:textId="77777777" w:rsidR="00700705" w:rsidRDefault="008E75C1">
            <w:pPr>
              <w:spacing w:after="0" w:line="252" w:lineRule="auto"/>
            </w:pPr>
            <w:r>
              <w:rPr>
                <w:sz w:val="17"/>
              </w:rPr>
              <w:t>Penalty when the episode exceeds its step budget.</w:t>
            </w:r>
          </w:p>
        </w:tc>
      </w:tr>
    </w:tbl>
    <w:p w14:paraId="0B52B6D2" w14:textId="77777777" w:rsidR="00700705" w:rsidRDefault="008E75C1">
      <w:r>
        <w:t>The complete Q-table is saved at episode 700 and at episode 1,400. Evaluation disables exploration and follows the final greedy policy. A successful evaluation must visit pickup before delivery and must respect the same transition rules as search.</w:t>
      </w:r>
    </w:p>
    <w:p w14:paraId="7F3C3E99" w14:textId="77777777" w:rsidR="00700705" w:rsidRDefault="008E75C1">
      <w:pPr>
        <w:keepNext/>
        <w:jc w:val="center"/>
      </w:pPr>
      <w:r>
        <w:rPr>
          <w:noProof/>
        </w:rPr>
        <w:drawing>
          <wp:inline distT="0" distB="0" distL="0" distR="0" wp14:anchorId="1B704A54" wp14:editId="3DE029BE">
            <wp:extent cx="5715000" cy="3791297"/>
            <wp:effectExtent l="0" t="0" r="0" b="0"/>
            <wp:docPr id="2" name="Picture 2" descr="Q-learning training curves showing reward, success rate, episode steps, and epsilon over 1400 epis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9"/>
                    <a:stretch>
                      <a:fillRect/>
                    </a:stretch>
                  </pic:blipFill>
                  <pic:spPr>
                    <a:xfrm>
                      <a:off x="0" y="0"/>
                      <a:ext cx="5715000" cy="3791297"/>
                    </a:xfrm>
                    <a:prstGeom prst="rect">
                      <a:avLst/>
                    </a:prstGeom>
                  </pic:spPr>
                </pic:pic>
              </a:graphicData>
            </a:graphic>
          </wp:inline>
        </w:drawing>
      </w:r>
    </w:p>
    <w:p w14:paraId="453A6925" w14:textId="77777777" w:rsidR="00700705" w:rsidRDefault="008E75C1">
      <w:pPr>
        <w:spacing w:before="40" w:after="160"/>
        <w:jc w:val="center"/>
      </w:pPr>
      <w:r>
        <w:rPr>
          <w:i/>
          <w:color w:val="667085"/>
          <w:sz w:val="17"/>
        </w:rPr>
        <w:t>Figure 2. Reward, success rate, steps, and epsilon during seed-7 learning.</w:t>
      </w:r>
    </w:p>
    <w:p w14:paraId="6CE08A21" w14:textId="77777777" w:rsidR="00700705" w:rsidRDefault="008E75C1">
      <w:pPr>
        <w:pStyle w:val="Heading1"/>
      </w:pPr>
      <w:r>
        <w:t>7. Learning results and policy analysis</w:t>
      </w:r>
    </w:p>
    <w:tbl>
      <w:tblPr>
        <w:tblW w:w="9360" w:type="dxa"/>
        <w:tblInd w:w="120" w:type="dxa"/>
        <w:tblLayout w:type="fixed"/>
        <w:tblLook w:val="04A0" w:firstRow="1" w:lastRow="0" w:firstColumn="1" w:lastColumn="0" w:noHBand="0" w:noVBand="1"/>
      </w:tblPr>
      <w:tblGrid>
        <w:gridCol w:w="900"/>
        <w:gridCol w:w="2100"/>
        <w:gridCol w:w="1440"/>
        <w:gridCol w:w="1500"/>
        <w:gridCol w:w="1500"/>
        <w:gridCol w:w="1920"/>
      </w:tblGrid>
      <w:tr w:rsidR="00700705" w14:paraId="2F8C1AB5" w14:textId="77777777">
        <w:trPr>
          <w:cantSplit/>
          <w:tblHeader/>
        </w:trPr>
        <w:tc>
          <w:tcPr>
            <w:tcW w:w="900" w:type="dxa"/>
            <w:shd w:val="clear" w:color="auto" w:fill="2E74B5"/>
            <w:tcMar>
              <w:top w:w="80" w:type="dxa"/>
              <w:left w:w="120" w:type="dxa"/>
              <w:bottom w:w="80" w:type="dxa"/>
              <w:right w:w="120" w:type="dxa"/>
            </w:tcMar>
            <w:vAlign w:val="center"/>
          </w:tcPr>
          <w:p w14:paraId="7D1FFE15" w14:textId="77777777" w:rsidR="00700705" w:rsidRDefault="008E75C1">
            <w:pPr>
              <w:spacing w:after="0" w:line="252" w:lineRule="auto"/>
            </w:pPr>
            <w:r>
              <w:rPr>
                <w:b/>
                <w:color w:val="FFFFFF"/>
                <w:sz w:val="17"/>
              </w:rPr>
              <w:t>Seed</w:t>
            </w:r>
          </w:p>
        </w:tc>
        <w:tc>
          <w:tcPr>
            <w:tcW w:w="2100" w:type="dxa"/>
            <w:shd w:val="clear" w:color="auto" w:fill="2E74B5"/>
            <w:tcMar>
              <w:top w:w="80" w:type="dxa"/>
              <w:left w:w="120" w:type="dxa"/>
              <w:bottom w:w="80" w:type="dxa"/>
              <w:right w:w="120" w:type="dxa"/>
            </w:tcMar>
            <w:vAlign w:val="center"/>
          </w:tcPr>
          <w:p w14:paraId="4F6373A0" w14:textId="77777777" w:rsidR="00700705" w:rsidRDefault="008E75C1">
            <w:pPr>
              <w:spacing w:after="0" w:line="252" w:lineRule="auto"/>
            </w:pPr>
            <w:r>
              <w:rPr>
                <w:b/>
                <w:color w:val="FFFFFF"/>
                <w:sz w:val="17"/>
              </w:rPr>
              <w:t>Wins</w:t>
            </w:r>
          </w:p>
        </w:tc>
        <w:tc>
          <w:tcPr>
            <w:tcW w:w="1440" w:type="dxa"/>
            <w:shd w:val="clear" w:color="auto" w:fill="2E74B5"/>
            <w:tcMar>
              <w:top w:w="80" w:type="dxa"/>
              <w:left w:w="120" w:type="dxa"/>
              <w:bottom w:w="80" w:type="dxa"/>
              <w:right w:w="120" w:type="dxa"/>
            </w:tcMar>
            <w:vAlign w:val="center"/>
          </w:tcPr>
          <w:p w14:paraId="35578EAD" w14:textId="77777777" w:rsidR="00700705" w:rsidRDefault="008E75C1">
            <w:pPr>
              <w:spacing w:after="0" w:line="252" w:lineRule="auto"/>
            </w:pPr>
            <w:r>
              <w:rPr>
                <w:b/>
                <w:color w:val="FFFFFF"/>
                <w:sz w:val="17"/>
              </w:rPr>
              <w:t>Final 100</w:t>
            </w:r>
          </w:p>
        </w:tc>
        <w:tc>
          <w:tcPr>
            <w:tcW w:w="1500" w:type="dxa"/>
            <w:shd w:val="clear" w:color="auto" w:fill="2E74B5"/>
            <w:tcMar>
              <w:top w:w="80" w:type="dxa"/>
              <w:left w:w="120" w:type="dxa"/>
              <w:bottom w:w="80" w:type="dxa"/>
              <w:right w:w="120" w:type="dxa"/>
            </w:tcMar>
            <w:vAlign w:val="center"/>
          </w:tcPr>
          <w:p w14:paraId="7B095C9C" w14:textId="77777777" w:rsidR="00700705" w:rsidRDefault="008E75C1">
            <w:pPr>
              <w:spacing w:after="0" w:line="252" w:lineRule="auto"/>
            </w:pPr>
            <w:r>
              <w:rPr>
                <w:b/>
                <w:color w:val="FFFFFF"/>
                <w:sz w:val="17"/>
              </w:rPr>
              <w:t>Evaluation</w:t>
            </w:r>
          </w:p>
        </w:tc>
        <w:tc>
          <w:tcPr>
            <w:tcW w:w="1500" w:type="dxa"/>
            <w:shd w:val="clear" w:color="auto" w:fill="2E74B5"/>
            <w:tcMar>
              <w:top w:w="80" w:type="dxa"/>
              <w:left w:w="120" w:type="dxa"/>
              <w:bottom w:w="80" w:type="dxa"/>
              <w:right w:w="120" w:type="dxa"/>
            </w:tcMar>
            <w:vAlign w:val="center"/>
          </w:tcPr>
          <w:p w14:paraId="3132BDBD" w14:textId="77777777" w:rsidR="00700705" w:rsidRDefault="008E75C1">
            <w:pPr>
              <w:spacing w:after="0" w:line="252" w:lineRule="auto"/>
            </w:pPr>
            <w:r>
              <w:rPr>
                <w:b/>
                <w:color w:val="FFFFFF"/>
                <w:sz w:val="17"/>
              </w:rPr>
              <w:t>Policy cost</w:t>
            </w:r>
          </w:p>
        </w:tc>
        <w:tc>
          <w:tcPr>
            <w:tcW w:w="1920" w:type="dxa"/>
            <w:shd w:val="clear" w:color="auto" w:fill="2E74B5"/>
            <w:tcMar>
              <w:top w:w="80" w:type="dxa"/>
              <w:left w:w="120" w:type="dxa"/>
              <w:bottom w:w="80" w:type="dxa"/>
              <w:right w:w="120" w:type="dxa"/>
            </w:tcMar>
            <w:vAlign w:val="center"/>
          </w:tcPr>
          <w:p w14:paraId="02A5D940" w14:textId="77777777" w:rsidR="00700705" w:rsidRDefault="008E75C1">
            <w:pPr>
              <w:spacing w:after="0" w:line="252" w:lineRule="auto"/>
            </w:pPr>
            <w:r>
              <w:rPr>
                <w:b/>
                <w:color w:val="FFFFFF"/>
                <w:sz w:val="17"/>
              </w:rPr>
              <w:t>Runtime</w:t>
            </w:r>
          </w:p>
        </w:tc>
      </w:tr>
      <w:tr w:rsidR="00700705" w14:paraId="52C12818" w14:textId="77777777">
        <w:trPr>
          <w:cantSplit/>
        </w:trPr>
        <w:tc>
          <w:tcPr>
            <w:tcW w:w="900" w:type="dxa"/>
            <w:tcMar>
              <w:top w:w="80" w:type="dxa"/>
              <w:left w:w="120" w:type="dxa"/>
              <w:bottom w:w="80" w:type="dxa"/>
              <w:right w:w="120" w:type="dxa"/>
            </w:tcMar>
            <w:vAlign w:val="center"/>
          </w:tcPr>
          <w:p w14:paraId="2CE95CE9" w14:textId="77777777" w:rsidR="00700705" w:rsidRDefault="008E75C1">
            <w:pPr>
              <w:spacing w:after="0" w:line="252" w:lineRule="auto"/>
            </w:pPr>
            <w:r>
              <w:rPr>
                <w:sz w:val="17"/>
              </w:rPr>
              <w:t>7</w:t>
            </w:r>
          </w:p>
        </w:tc>
        <w:tc>
          <w:tcPr>
            <w:tcW w:w="2100" w:type="dxa"/>
            <w:tcMar>
              <w:top w:w="80" w:type="dxa"/>
              <w:left w:w="120" w:type="dxa"/>
              <w:bottom w:w="80" w:type="dxa"/>
              <w:right w:w="120" w:type="dxa"/>
            </w:tcMar>
            <w:vAlign w:val="center"/>
          </w:tcPr>
          <w:p w14:paraId="0F9E283F" w14:textId="77777777" w:rsidR="00700705" w:rsidRDefault="008E75C1">
            <w:pPr>
              <w:spacing w:after="0" w:line="252" w:lineRule="auto"/>
            </w:pPr>
            <w:r>
              <w:rPr>
                <w:sz w:val="17"/>
              </w:rPr>
              <w:t>1,298/1,400</w:t>
            </w:r>
          </w:p>
        </w:tc>
        <w:tc>
          <w:tcPr>
            <w:tcW w:w="1440" w:type="dxa"/>
            <w:tcMar>
              <w:top w:w="80" w:type="dxa"/>
              <w:left w:w="120" w:type="dxa"/>
              <w:bottom w:w="80" w:type="dxa"/>
              <w:right w:w="120" w:type="dxa"/>
            </w:tcMar>
            <w:vAlign w:val="center"/>
          </w:tcPr>
          <w:p w14:paraId="417AA4F2" w14:textId="77777777" w:rsidR="00700705" w:rsidRDefault="008E75C1">
            <w:pPr>
              <w:spacing w:after="0" w:line="252" w:lineRule="auto"/>
            </w:pPr>
            <w:r>
              <w:rPr>
                <w:sz w:val="17"/>
              </w:rPr>
              <w:t>100%</w:t>
            </w:r>
          </w:p>
        </w:tc>
        <w:tc>
          <w:tcPr>
            <w:tcW w:w="1500" w:type="dxa"/>
            <w:tcMar>
              <w:top w:w="80" w:type="dxa"/>
              <w:left w:w="120" w:type="dxa"/>
              <w:bottom w:w="80" w:type="dxa"/>
              <w:right w:w="120" w:type="dxa"/>
            </w:tcMar>
            <w:vAlign w:val="center"/>
          </w:tcPr>
          <w:p w14:paraId="1916AA43" w14:textId="77777777" w:rsidR="00700705" w:rsidRDefault="008E75C1">
            <w:pPr>
              <w:spacing w:after="0" w:line="252" w:lineRule="auto"/>
            </w:pPr>
            <w:r>
              <w:rPr>
                <w:sz w:val="17"/>
              </w:rPr>
              <w:t>Valid</w:t>
            </w:r>
          </w:p>
        </w:tc>
        <w:tc>
          <w:tcPr>
            <w:tcW w:w="1500" w:type="dxa"/>
            <w:tcMar>
              <w:top w:w="80" w:type="dxa"/>
              <w:left w:w="120" w:type="dxa"/>
              <w:bottom w:w="80" w:type="dxa"/>
              <w:right w:w="120" w:type="dxa"/>
            </w:tcMar>
            <w:vAlign w:val="center"/>
          </w:tcPr>
          <w:p w14:paraId="158E97B8" w14:textId="77777777" w:rsidR="00700705" w:rsidRDefault="008E75C1">
            <w:pPr>
              <w:spacing w:after="0" w:line="252" w:lineRule="auto"/>
            </w:pPr>
            <w:r>
              <w:rPr>
                <w:sz w:val="17"/>
              </w:rPr>
              <w:t>72</w:t>
            </w:r>
          </w:p>
        </w:tc>
        <w:tc>
          <w:tcPr>
            <w:tcW w:w="1920" w:type="dxa"/>
            <w:tcMar>
              <w:top w:w="80" w:type="dxa"/>
              <w:left w:w="120" w:type="dxa"/>
              <w:bottom w:w="80" w:type="dxa"/>
              <w:right w:w="120" w:type="dxa"/>
            </w:tcMar>
            <w:vAlign w:val="center"/>
          </w:tcPr>
          <w:p w14:paraId="1A5F3D58" w14:textId="77777777" w:rsidR="00700705" w:rsidRDefault="008E75C1">
            <w:pPr>
              <w:spacing w:after="0" w:line="252" w:lineRule="auto"/>
            </w:pPr>
            <w:r>
              <w:rPr>
                <w:sz w:val="17"/>
              </w:rPr>
              <w:t>1,655 ms</w:t>
            </w:r>
          </w:p>
        </w:tc>
      </w:tr>
      <w:tr w:rsidR="00700705" w14:paraId="6335A162" w14:textId="77777777">
        <w:trPr>
          <w:cantSplit/>
        </w:trPr>
        <w:tc>
          <w:tcPr>
            <w:tcW w:w="900" w:type="dxa"/>
            <w:tcMar>
              <w:top w:w="80" w:type="dxa"/>
              <w:left w:w="120" w:type="dxa"/>
              <w:bottom w:w="80" w:type="dxa"/>
              <w:right w:w="120" w:type="dxa"/>
            </w:tcMar>
            <w:vAlign w:val="center"/>
          </w:tcPr>
          <w:p w14:paraId="572BF35D" w14:textId="77777777" w:rsidR="00700705" w:rsidRDefault="008E75C1">
            <w:pPr>
              <w:spacing w:after="0" w:line="252" w:lineRule="auto"/>
            </w:pPr>
            <w:r>
              <w:rPr>
                <w:sz w:val="17"/>
              </w:rPr>
              <w:t>11</w:t>
            </w:r>
          </w:p>
        </w:tc>
        <w:tc>
          <w:tcPr>
            <w:tcW w:w="2100" w:type="dxa"/>
            <w:tcMar>
              <w:top w:w="80" w:type="dxa"/>
              <w:left w:w="120" w:type="dxa"/>
              <w:bottom w:w="80" w:type="dxa"/>
              <w:right w:w="120" w:type="dxa"/>
            </w:tcMar>
            <w:vAlign w:val="center"/>
          </w:tcPr>
          <w:p w14:paraId="4C241E09" w14:textId="77777777" w:rsidR="00700705" w:rsidRDefault="008E75C1">
            <w:pPr>
              <w:spacing w:after="0" w:line="252" w:lineRule="auto"/>
            </w:pPr>
            <w:r>
              <w:rPr>
                <w:sz w:val="17"/>
              </w:rPr>
              <w:t>1,336/1,400</w:t>
            </w:r>
          </w:p>
        </w:tc>
        <w:tc>
          <w:tcPr>
            <w:tcW w:w="1440" w:type="dxa"/>
            <w:tcMar>
              <w:top w:w="80" w:type="dxa"/>
              <w:left w:w="120" w:type="dxa"/>
              <w:bottom w:w="80" w:type="dxa"/>
              <w:right w:w="120" w:type="dxa"/>
            </w:tcMar>
            <w:vAlign w:val="center"/>
          </w:tcPr>
          <w:p w14:paraId="20A124A6" w14:textId="77777777" w:rsidR="00700705" w:rsidRDefault="008E75C1">
            <w:pPr>
              <w:spacing w:after="0" w:line="252" w:lineRule="auto"/>
            </w:pPr>
            <w:r>
              <w:rPr>
                <w:sz w:val="17"/>
              </w:rPr>
              <w:t>100%</w:t>
            </w:r>
          </w:p>
        </w:tc>
        <w:tc>
          <w:tcPr>
            <w:tcW w:w="1500" w:type="dxa"/>
            <w:tcMar>
              <w:top w:w="80" w:type="dxa"/>
              <w:left w:w="120" w:type="dxa"/>
              <w:bottom w:w="80" w:type="dxa"/>
              <w:right w:w="120" w:type="dxa"/>
            </w:tcMar>
            <w:vAlign w:val="center"/>
          </w:tcPr>
          <w:p w14:paraId="6107C4ED" w14:textId="77777777" w:rsidR="00700705" w:rsidRDefault="008E75C1">
            <w:pPr>
              <w:spacing w:after="0" w:line="252" w:lineRule="auto"/>
            </w:pPr>
            <w:r>
              <w:rPr>
                <w:sz w:val="17"/>
              </w:rPr>
              <w:t>Valid</w:t>
            </w:r>
          </w:p>
        </w:tc>
        <w:tc>
          <w:tcPr>
            <w:tcW w:w="1500" w:type="dxa"/>
            <w:tcMar>
              <w:top w:w="80" w:type="dxa"/>
              <w:left w:w="120" w:type="dxa"/>
              <w:bottom w:w="80" w:type="dxa"/>
              <w:right w:w="120" w:type="dxa"/>
            </w:tcMar>
            <w:vAlign w:val="center"/>
          </w:tcPr>
          <w:p w14:paraId="021AA306" w14:textId="77777777" w:rsidR="00700705" w:rsidRDefault="008E75C1">
            <w:pPr>
              <w:spacing w:after="0" w:line="252" w:lineRule="auto"/>
            </w:pPr>
            <w:r>
              <w:rPr>
                <w:sz w:val="17"/>
              </w:rPr>
              <w:t>38</w:t>
            </w:r>
          </w:p>
        </w:tc>
        <w:tc>
          <w:tcPr>
            <w:tcW w:w="1920" w:type="dxa"/>
            <w:tcMar>
              <w:top w:w="80" w:type="dxa"/>
              <w:left w:w="120" w:type="dxa"/>
              <w:bottom w:w="80" w:type="dxa"/>
              <w:right w:w="120" w:type="dxa"/>
            </w:tcMar>
            <w:vAlign w:val="center"/>
          </w:tcPr>
          <w:p w14:paraId="52ECD85F" w14:textId="77777777" w:rsidR="00700705" w:rsidRDefault="008E75C1">
            <w:pPr>
              <w:spacing w:after="0" w:line="252" w:lineRule="auto"/>
            </w:pPr>
            <w:r>
              <w:rPr>
                <w:sz w:val="17"/>
              </w:rPr>
              <w:t>1,202 ms</w:t>
            </w:r>
          </w:p>
        </w:tc>
      </w:tr>
      <w:tr w:rsidR="00700705" w14:paraId="2EB2A2D4" w14:textId="77777777">
        <w:trPr>
          <w:cantSplit/>
        </w:trPr>
        <w:tc>
          <w:tcPr>
            <w:tcW w:w="900" w:type="dxa"/>
            <w:tcMar>
              <w:top w:w="80" w:type="dxa"/>
              <w:left w:w="120" w:type="dxa"/>
              <w:bottom w:w="80" w:type="dxa"/>
              <w:right w:w="120" w:type="dxa"/>
            </w:tcMar>
            <w:vAlign w:val="center"/>
          </w:tcPr>
          <w:p w14:paraId="1B7D1A86" w14:textId="77777777" w:rsidR="00700705" w:rsidRDefault="008E75C1">
            <w:pPr>
              <w:spacing w:after="0" w:line="252" w:lineRule="auto"/>
            </w:pPr>
            <w:r>
              <w:rPr>
                <w:sz w:val="17"/>
              </w:rPr>
              <w:t>19</w:t>
            </w:r>
          </w:p>
        </w:tc>
        <w:tc>
          <w:tcPr>
            <w:tcW w:w="2100" w:type="dxa"/>
            <w:tcMar>
              <w:top w:w="80" w:type="dxa"/>
              <w:left w:w="120" w:type="dxa"/>
              <w:bottom w:w="80" w:type="dxa"/>
              <w:right w:w="120" w:type="dxa"/>
            </w:tcMar>
            <w:vAlign w:val="center"/>
          </w:tcPr>
          <w:p w14:paraId="296F4C11" w14:textId="77777777" w:rsidR="00700705" w:rsidRDefault="008E75C1">
            <w:pPr>
              <w:spacing w:after="0" w:line="252" w:lineRule="auto"/>
            </w:pPr>
            <w:r>
              <w:rPr>
                <w:sz w:val="17"/>
              </w:rPr>
              <w:t>1,300/1,400</w:t>
            </w:r>
          </w:p>
        </w:tc>
        <w:tc>
          <w:tcPr>
            <w:tcW w:w="1440" w:type="dxa"/>
            <w:tcMar>
              <w:top w:w="80" w:type="dxa"/>
              <w:left w:w="120" w:type="dxa"/>
              <w:bottom w:w="80" w:type="dxa"/>
              <w:right w:w="120" w:type="dxa"/>
            </w:tcMar>
            <w:vAlign w:val="center"/>
          </w:tcPr>
          <w:p w14:paraId="2DC5E34C" w14:textId="77777777" w:rsidR="00700705" w:rsidRDefault="008E75C1">
            <w:pPr>
              <w:spacing w:after="0" w:line="252" w:lineRule="auto"/>
            </w:pPr>
            <w:r>
              <w:rPr>
                <w:sz w:val="17"/>
              </w:rPr>
              <w:t>100%</w:t>
            </w:r>
          </w:p>
        </w:tc>
        <w:tc>
          <w:tcPr>
            <w:tcW w:w="1500" w:type="dxa"/>
            <w:tcMar>
              <w:top w:w="80" w:type="dxa"/>
              <w:left w:w="120" w:type="dxa"/>
              <w:bottom w:w="80" w:type="dxa"/>
              <w:right w:w="120" w:type="dxa"/>
            </w:tcMar>
            <w:vAlign w:val="center"/>
          </w:tcPr>
          <w:p w14:paraId="1BAD9A27" w14:textId="77777777" w:rsidR="00700705" w:rsidRDefault="008E75C1">
            <w:pPr>
              <w:spacing w:after="0" w:line="252" w:lineRule="auto"/>
            </w:pPr>
            <w:r>
              <w:rPr>
                <w:sz w:val="17"/>
              </w:rPr>
              <w:t>Valid</w:t>
            </w:r>
          </w:p>
        </w:tc>
        <w:tc>
          <w:tcPr>
            <w:tcW w:w="1500" w:type="dxa"/>
            <w:tcMar>
              <w:top w:w="80" w:type="dxa"/>
              <w:left w:w="120" w:type="dxa"/>
              <w:bottom w:w="80" w:type="dxa"/>
              <w:right w:w="120" w:type="dxa"/>
            </w:tcMar>
            <w:vAlign w:val="center"/>
          </w:tcPr>
          <w:p w14:paraId="6DFF7ED7" w14:textId="77777777" w:rsidR="00700705" w:rsidRDefault="008E75C1">
            <w:pPr>
              <w:spacing w:after="0" w:line="252" w:lineRule="auto"/>
            </w:pPr>
            <w:r>
              <w:rPr>
                <w:sz w:val="17"/>
              </w:rPr>
              <w:t>73</w:t>
            </w:r>
          </w:p>
        </w:tc>
        <w:tc>
          <w:tcPr>
            <w:tcW w:w="1920" w:type="dxa"/>
            <w:tcMar>
              <w:top w:w="80" w:type="dxa"/>
              <w:left w:w="120" w:type="dxa"/>
              <w:bottom w:w="80" w:type="dxa"/>
              <w:right w:w="120" w:type="dxa"/>
            </w:tcMar>
            <w:vAlign w:val="center"/>
          </w:tcPr>
          <w:p w14:paraId="7DB1F28A" w14:textId="77777777" w:rsidR="00700705" w:rsidRDefault="008E75C1">
            <w:pPr>
              <w:spacing w:after="0" w:line="252" w:lineRule="auto"/>
            </w:pPr>
            <w:r>
              <w:rPr>
                <w:sz w:val="17"/>
              </w:rPr>
              <w:t>1,685 ms</w:t>
            </w:r>
          </w:p>
        </w:tc>
      </w:tr>
    </w:tbl>
    <w:p w14:paraId="161D5AE3" w14:textId="77777777" w:rsidR="00700705" w:rsidRDefault="008E75C1">
      <w:r>
        <w:t>All three final policies completed the task without exploration, and every run achieved 100% success over its final 100 training episodes. Policy cost varies because each seed produces a different warehouse and Q-learning optimizes shaped discounted return rather than proving a shortest path.</w:t>
      </w:r>
    </w:p>
    <w:p w14:paraId="7F346EF5" w14:textId="77777777" w:rsidR="00700705" w:rsidRDefault="008E75C1">
      <w:pPr>
        <w:keepNext/>
        <w:jc w:val="center"/>
      </w:pPr>
      <w:r>
        <w:rPr>
          <w:noProof/>
        </w:rPr>
        <w:drawing>
          <wp:inline distT="0" distB="0" distL="0" distR="0" wp14:anchorId="5BAE44D3" wp14:editId="47933495">
            <wp:extent cx="5303520" cy="5504411"/>
            <wp:effectExtent l="0" t="0" r="0" b="0"/>
            <wp:docPr id="3" name="Picture 3" descr="Warehouse policy map with start, pickup, delivery, obstacles, terrain, and evaluated Q-learning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ed_policy.png"/>
                    <pic:cNvPicPr/>
                  </pic:nvPicPr>
                  <pic:blipFill>
                    <a:blip r:embed="rId10"/>
                    <a:stretch>
                      <a:fillRect/>
                    </a:stretch>
                  </pic:blipFill>
                  <pic:spPr>
                    <a:xfrm>
                      <a:off x="0" y="0"/>
                      <a:ext cx="5303520" cy="5504411"/>
                    </a:xfrm>
                    <a:prstGeom prst="rect">
                      <a:avLst/>
                    </a:prstGeom>
                  </pic:spPr>
                </pic:pic>
              </a:graphicData>
            </a:graphic>
          </wp:inline>
        </w:drawing>
      </w:r>
    </w:p>
    <w:p w14:paraId="1991AB8F" w14:textId="77777777" w:rsidR="00700705" w:rsidRDefault="008E75C1">
      <w:pPr>
        <w:spacing w:before="40" w:after="160"/>
        <w:jc w:val="center"/>
      </w:pPr>
      <w:r>
        <w:rPr>
          <w:i/>
          <w:color w:val="667085"/>
          <w:sz w:val="17"/>
        </w:rPr>
        <w:t>Figure 3. Greedy evaluation policy for the seed-7 warehouse.</w:t>
      </w:r>
    </w:p>
    <w:tbl>
      <w:tblPr>
        <w:tblW w:w="9360" w:type="dxa"/>
        <w:tblInd w:w="120" w:type="dxa"/>
        <w:tblLayout w:type="fixed"/>
        <w:tblLook w:val="04A0" w:firstRow="1" w:lastRow="0" w:firstColumn="1" w:lastColumn="0" w:noHBand="0" w:noVBand="1"/>
      </w:tblPr>
      <w:tblGrid>
        <w:gridCol w:w="9360"/>
      </w:tblGrid>
      <w:tr w:rsidR="00700705" w14:paraId="09BD8B12" w14:textId="77777777">
        <w:trPr>
          <w:cantSplit/>
        </w:trPr>
        <w:tc>
          <w:tcPr>
            <w:tcW w:w="9360" w:type="dxa"/>
            <w:shd w:val="clear" w:color="auto" w:fill="E9F7FB"/>
            <w:tcMar>
              <w:top w:w="80" w:type="dxa"/>
              <w:left w:w="120" w:type="dxa"/>
              <w:bottom w:w="80" w:type="dxa"/>
              <w:right w:w="120" w:type="dxa"/>
            </w:tcMar>
            <w:vAlign w:val="center"/>
          </w:tcPr>
          <w:p w14:paraId="046F5EDA" w14:textId="77777777" w:rsidR="00700705" w:rsidRDefault="008E75C1">
            <w:pPr>
              <w:spacing w:after="40"/>
            </w:pPr>
            <w:r>
              <w:rPr>
                <w:b/>
                <w:color w:val="2E74B5"/>
                <w:sz w:val="16"/>
              </w:rPr>
              <w:t>INTERPRETATION</w:t>
            </w:r>
          </w:p>
          <w:p w14:paraId="3F9672C3" w14:textId="77777777" w:rsidR="00700705" w:rsidRDefault="008E75C1">
            <w:pPr>
              <w:spacing w:after="0"/>
            </w:pPr>
            <w:r>
              <w:rPr>
                <w:b/>
                <w:color w:val="0B2545"/>
                <w:sz w:val="21"/>
              </w:rPr>
              <w:t>The learned policy is empirically reliable, not mathematically cost-optimal. Exact optimality belongs to UCS and A* under their stated assumptions.</w:t>
            </w:r>
          </w:p>
        </w:tc>
      </w:tr>
    </w:tbl>
    <w:p w14:paraId="478CD80D" w14:textId="77777777" w:rsidR="00700705" w:rsidRDefault="00700705">
      <w:pPr>
        <w:spacing w:after="20"/>
      </w:pPr>
    </w:p>
    <w:p w14:paraId="01495281" w14:textId="77777777" w:rsidR="00700705" w:rsidRDefault="008E75C1">
      <w:pPr>
        <w:pStyle w:val="Heading1"/>
      </w:pPr>
      <w:r>
        <w:t>8. Testing, reliability, and limitations</w:t>
      </w:r>
    </w:p>
    <w:p w14:paraId="74EEC1ED" w14:textId="77777777" w:rsidR="00700705" w:rsidRDefault="008E75C1">
      <w:r>
        <w:t>Automated tests cover environment invariants, state-space sizing, successors, reward semantics, classical optimality relationships, both heuristics, every local method, Q-value snapshots, policy evaluation, API validation, and experiment export. Ruff checks Python; Oxlint and TypeScript check the frontend; Vite creates a production build.</w:t>
      </w:r>
    </w:p>
    <w:p w14:paraId="0692A19B" w14:textId="77777777" w:rsidR="00700705" w:rsidRDefault="008E75C1">
      <w:pPr>
        <w:pStyle w:val="ListBullet"/>
      </w:pPr>
      <w:r>
        <w:t>Local random generators prevent global RNG interference.</w:t>
      </w:r>
    </w:p>
    <w:p w14:paraId="424E63BE" w14:textId="77777777" w:rsidR="00700705" w:rsidRDefault="008E75C1">
      <w:pPr>
        <w:pStyle w:val="ListBullet"/>
      </w:pPr>
      <w:r>
        <w:t>API models reject malformed grids and out-of-range values.</w:t>
      </w:r>
    </w:p>
    <w:p w14:paraId="54553ED9" w14:textId="77777777" w:rsidR="00700705" w:rsidRDefault="008E75C1">
      <w:pPr>
        <w:pStyle w:val="ListBullet"/>
      </w:pPr>
      <w:r>
        <w:t>The UI clears stale results after algorithm, heuristic, or environment changes.</w:t>
      </w:r>
    </w:p>
    <w:p w14:paraId="6558E7F7" w14:textId="77777777" w:rsidR="00700705" w:rsidRDefault="008E75C1">
      <w:pPr>
        <w:pStyle w:val="ListBullet"/>
      </w:pPr>
      <w:r>
        <w:t>CSV and JSON exports preserve evidence beyond screenshots.</w:t>
      </w:r>
    </w:p>
    <w:p w14:paraId="1EC7E678" w14:textId="77777777" w:rsidR="00700705" w:rsidRDefault="008E75C1">
      <w:r>
        <w:t>Limitations are explicit. Three seeds do not characterize every map distribution. Runtime depends on hardware. Tabular Q-learning scales poorly beyond assignment-sized state spaces. Local-search quality depends on finite budgets. Reward shaping and finite training do not prove that the learned policy minimizes true terrain cost.</w:t>
      </w:r>
    </w:p>
    <w:p w14:paraId="75E1471B" w14:textId="77777777" w:rsidR="00700705" w:rsidRDefault="008E75C1">
      <w:pPr>
        <w:pStyle w:val="Heading1"/>
      </w:pPr>
      <w:r>
        <w:t>9. Reflection and future improvements</w:t>
      </w:r>
    </w:p>
    <w:p w14:paraId="5E71DBE1" w14:textId="77777777" w:rsidR="00700705" w:rsidRDefault="008E75C1">
      <w:r>
        <w:t>The shared model was the most consequential design choice because it made move depth, weighted cost, work, and memory directly comparable. The experiments show that stronger guidance does not automatically require more retained memory, while population diversity has a visible storage cost. The deterministic memory proxy is appropriate for explaining implementation structure; a future extension should also profile process-level peak bytes, use more seeds and confidence intervals, and test larger maps. Reinfo</w:t>
      </w:r>
      <w:r>
        <w:t>rcement learning could then move from a table to function approximation without changing the evaluation contract.</w:t>
      </w:r>
    </w:p>
    <w:p w14:paraId="510D375B" w14:textId="77777777" w:rsidR="00700705" w:rsidRDefault="008E75C1">
      <w:pPr>
        <w:pStyle w:val="Heading1"/>
      </w:pPr>
      <w:r>
        <w:t>10. Conclusion</w:t>
      </w:r>
    </w:p>
    <w:p w14:paraId="03117820" w14:textId="77777777" w:rsidR="00700705" w:rsidRDefault="008E75C1">
      <w:r>
        <w:t>The project integrates planning, stochastic optimization, and learning on one coherent model. The results demonstrate why algorithm guarantees matter: UCS and A* prove minimum weighted cost, BFS and IDS target depth, Greedy trades quality for speed, and local methods trade guarantees for stochastic exploration. Q-learning replaces explicit planning with learned action values and produces a reliable final policy. Source, raw data, figures, Q-tables, tests, report materials, and the interactive lab form one r</w:t>
      </w:r>
      <w:r>
        <w:t>eproducible submission package.</w:t>
      </w:r>
    </w:p>
    <w:p w14:paraId="503A23D6" w14:textId="77777777" w:rsidR="00700705" w:rsidRDefault="008E75C1">
      <w:pPr>
        <w:pStyle w:val="Heading1"/>
      </w:pPr>
      <w:r>
        <w:t>Appendix A - reproducibility</w:t>
      </w:r>
    </w:p>
    <w:p w14:paraId="617DBC22" w14:textId="77777777" w:rsidR="00700705" w:rsidRDefault="008E75C1">
      <w:r>
        <w:t>Run scripts/verify.ps1 to execute all automated checks. Regenerate the complete evidence set with:</w:t>
      </w:r>
    </w:p>
    <w:p w14:paraId="2FA74AB4" w14:textId="77777777" w:rsidR="00700705" w:rsidRDefault="008E75C1">
      <w:pPr>
        <w:spacing w:after="160"/>
        <w:ind w:left="360"/>
      </w:pPr>
      <w:r>
        <w:rPr>
          <w:rFonts w:ascii="Consolas" w:hAnsi="Consolas"/>
          <w:color w:val="0B2545"/>
          <w:sz w:val="17"/>
        </w:rPr>
        <w:t>python compare.py --output results --seeds 7 11 19 --rows 32 --cols 32 --obstacles 0.22 --q-episodes 1400</w:t>
      </w:r>
    </w:p>
    <w:p w14:paraId="3FE9B9E0" w14:textId="77777777" w:rsidR="00700705" w:rsidRDefault="008E75C1">
      <w:r>
        <w:t>Evidence files include search_runs.csv, search_summary.csv, search_summary.json, learning_summary.json, q_values_midpoint.csv, q_values_final.csv, three PNG figures, and experiment_manifest.json.</w:t>
      </w:r>
    </w:p>
    <w:sectPr w:rsidR="00700705"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EE9AF" w14:textId="77777777" w:rsidR="008E75C1" w:rsidRDefault="008E75C1">
      <w:pPr>
        <w:spacing w:after="0" w:line="240" w:lineRule="auto"/>
      </w:pPr>
      <w:r>
        <w:separator/>
      </w:r>
    </w:p>
  </w:endnote>
  <w:endnote w:type="continuationSeparator" w:id="0">
    <w:p w14:paraId="660879A1" w14:textId="77777777" w:rsidR="008E75C1" w:rsidRDefault="008E7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6115" w14:textId="77777777" w:rsidR="00700705" w:rsidRDefault="008E75C1">
    <w:pPr>
      <w:pStyle w:val="Footer"/>
      <w:jc w:val="right"/>
    </w:pPr>
    <w:r>
      <w:rPr>
        <w:color w:val="667085"/>
        <w:sz w:val="17"/>
      </w:rPr>
      <w:t xml:space="preserve">SUMMER 2026   |   </w:t>
    </w: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00911" w14:textId="77777777" w:rsidR="008E75C1" w:rsidRDefault="008E75C1">
      <w:pPr>
        <w:spacing w:after="0" w:line="240" w:lineRule="auto"/>
      </w:pPr>
      <w:r>
        <w:separator/>
      </w:r>
    </w:p>
  </w:footnote>
  <w:footnote w:type="continuationSeparator" w:id="0">
    <w:p w14:paraId="033AB8B0" w14:textId="77777777" w:rsidR="008E75C1" w:rsidRDefault="008E7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5E1A" w14:textId="77777777" w:rsidR="00700705" w:rsidRDefault="008E75C1">
    <w:pPr>
      <w:pStyle w:val="Header"/>
      <w:jc w:val="right"/>
    </w:pPr>
    <w:r>
      <w:rPr>
        <w:b/>
        <w:color w:val="667085"/>
        <w:sz w:val="16"/>
      </w:rPr>
      <w:t>WAREHOUSE INTELLIGENCE LAB  /  CSAI 301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222510">
    <w:abstractNumId w:val="8"/>
  </w:num>
  <w:num w:numId="2" w16cid:durableId="1582442642">
    <w:abstractNumId w:val="6"/>
  </w:num>
  <w:num w:numId="3" w16cid:durableId="985935028">
    <w:abstractNumId w:val="5"/>
  </w:num>
  <w:num w:numId="4" w16cid:durableId="582253078">
    <w:abstractNumId w:val="4"/>
  </w:num>
  <w:num w:numId="5" w16cid:durableId="1749036350">
    <w:abstractNumId w:val="7"/>
  </w:num>
  <w:num w:numId="6" w16cid:durableId="1845971360">
    <w:abstractNumId w:val="3"/>
  </w:num>
  <w:num w:numId="7" w16cid:durableId="865405362">
    <w:abstractNumId w:val="2"/>
  </w:num>
  <w:num w:numId="8" w16cid:durableId="1334338627">
    <w:abstractNumId w:val="1"/>
  </w:num>
  <w:num w:numId="9" w16cid:durableId="195986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705"/>
    <w:rsid w:val="008E75C1"/>
    <w:rsid w:val="00AA1D8D"/>
    <w:rsid w:val="00B47730"/>
    <w:rsid w:val="00BD2680"/>
    <w:rsid w:val="00CB0664"/>
    <w:rsid w:val="00E72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676C8"/>
  <w14:defaultImageDpi w14:val="300"/>
  <w15:docId w15:val="{368B1107-0CBC-459E-AD15-2FCFA012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Intelligence Lab - CSAI 301 Project Report</dc:title>
  <dc:subject>Classical search, local optimization, and Q-learning</dc:subject>
  <dc:creator>Ammar Ahmed; Ahmed Sameh; Kareem Wael</dc:creator>
  <cp:keywords>CSAI 301, BFS, DFS, UCS, IDS, A*, Q-learning</cp:keywords>
  <dc:description>generated by python-docx</dc:description>
  <cp:lastModifiedBy>Ammar Abd El Maboud</cp:lastModifiedBy>
  <cp:revision>1</cp:revision>
  <dcterms:created xsi:type="dcterms:W3CDTF">2013-12-23T23:15:00Z</dcterms:created>
  <dcterms:modified xsi:type="dcterms:W3CDTF">2026-07-27T15:46:00Z</dcterms:modified>
  <cp:category/>
</cp:coreProperties>
</file>