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/>
      </w:tblPr>
      <w:tblGrid>
        <w:gridCol w:w="959"/>
        <w:gridCol w:w="1228"/>
        <w:gridCol w:w="2883"/>
        <w:gridCol w:w="2410"/>
        <w:gridCol w:w="2126"/>
      </w:tblGrid>
      <w:tr w:rsidR="00C5199B" w:rsidRPr="0046355D" w:rsidTr="00A32CB5">
        <w:trPr>
          <w:cantSplit/>
        </w:trPr>
        <w:tc>
          <w:tcPr>
            <w:tcW w:w="9606" w:type="dxa"/>
            <w:gridSpan w:val="5"/>
            <w:tcBorders>
              <w:bottom w:val="single" w:sz="4" w:space="0" w:color="auto"/>
            </w:tcBorders>
            <w:shd w:val="clear" w:color="auto" w:fill="C2D69B"/>
          </w:tcPr>
          <w:p w:rsidR="00C5199B" w:rsidRPr="0046355D" w:rsidRDefault="0052381C" w:rsidP="003C3934">
            <w:pPr>
              <w:pStyle w:val="Heading3"/>
              <w:jc w:val="both"/>
              <w:rPr>
                <w:sz w:val="32"/>
                <w:lang w:val="de-CH"/>
              </w:rPr>
            </w:pPr>
            <w:r w:rsidRPr="0046355D">
              <w:rPr>
                <w:sz w:val="32"/>
                <w:lang w:val="de-CH"/>
              </w:rPr>
              <w:t xml:space="preserve">Use Case </w:t>
            </w:r>
            <w:r w:rsidR="009062AF" w:rsidRPr="0046355D">
              <w:rPr>
                <w:sz w:val="32"/>
                <w:lang w:val="de-CH"/>
              </w:rPr>
              <w:t>Überblick</w:t>
            </w:r>
          </w:p>
        </w:tc>
      </w:tr>
      <w:tr w:rsidR="008C6CFF" w:rsidRPr="00217EF9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CC470D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0314CC" w:rsidP="0095216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Reservation kopieren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4F62C9" w:rsidP="0095216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694" w:rsidRDefault="000314CC" w:rsidP="0095216D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201.016</w:t>
            </w:r>
          </w:p>
        </w:tc>
      </w:tr>
      <w:tr w:rsidR="006E5D94" w:rsidRPr="003A1F8D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94" w:rsidRDefault="006E5D9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Owner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94" w:rsidRDefault="008A1628" w:rsidP="0095216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Tim Bänziger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D94" w:rsidRPr="00B21819" w:rsidRDefault="006E5D94" w:rsidP="00B21819">
            <w:pPr>
              <w:tabs>
                <w:tab w:val="left" w:pos="5220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B21819">
              <w:rPr>
                <w:b/>
                <w:bCs/>
                <w:sz w:val="16"/>
                <w:szCs w:val="16"/>
                <w:lang w:val="en-US"/>
              </w:rPr>
              <w:t xml:space="preserve">Rev-Number / </w:t>
            </w:r>
            <w:r w:rsidR="00B21819" w:rsidRPr="00B21819">
              <w:rPr>
                <w:b/>
                <w:bCs/>
                <w:sz w:val="16"/>
                <w:szCs w:val="16"/>
                <w:lang w:val="en-US"/>
              </w:rPr>
              <w:t>Saved Date / Last Saved by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5EA" w:rsidRDefault="000314CC" w:rsidP="003A1F8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CH"/>
              </w:rPr>
              <w:t>1</w:t>
            </w:r>
            <w:r w:rsidR="003A1F8D" w:rsidRPr="003A1F8D">
              <w:rPr>
                <w:lang w:val="de-CH"/>
              </w:rPr>
              <w:t>.</w:t>
            </w:r>
            <w:r w:rsidR="003A1F8D">
              <w:rPr>
                <w:lang w:val="de-CH"/>
              </w:rPr>
              <w:t>0</w:t>
            </w:r>
            <w:r w:rsidR="00B630ED">
              <w:rPr>
                <w:lang w:val="de-DE"/>
              </w:rPr>
              <w:t xml:space="preserve"> </w:t>
            </w:r>
            <w:r w:rsidR="006E5D94">
              <w:rPr>
                <w:lang w:val="de-DE"/>
              </w:rPr>
              <w:t xml:space="preserve">/ </w:t>
            </w:r>
            <w:fldSimple w:instr=" DOCPROPERTY  LastSavedTime  \* MERGEFORMAT &quot;dd. MM. yyyy&quot;">
              <w:r w:rsidR="003A1F8D">
                <w:t>19.08.2009 14:19</w:t>
              </w:r>
            </w:fldSimple>
            <w:r w:rsidR="00B21819">
              <w:rPr>
                <w:lang w:val="de-DE"/>
              </w:rPr>
              <w:t xml:space="preserve"> / </w:t>
            </w:r>
            <w:fldSimple w:instr=" DOCPROPERTY  LastSavedBy  \* MERGEFORMAT ">
              <w:r w:rsidR="009565D3" w:rsidRPr="009565D3">
                <w:rPr>
                  <w:lang w:val="de-DE"/>
                </w:rPr>
                <w:t>Tim</w:t>
              </w:r>
              <w:r w:rsidR="009565D3" w:rsidRPr="003A1F8D">
                <w:rPr>
                  <w:lang w:val="de-CH"/>
                </w:rPr>
                <w:t xml:space="preserve"> Bänziger</w:t>
              </w:r>
            </w:fldSimple>
          </w:p>
        </w:tc>
      </w:tr>
      <w:tr w:rsidR="00FD2C81" w:rsidRPr="000314CC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2C81" w:rsidRDefault="00FD2C81" w:rsidP="0046355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Ziel</w:t>
            </w:r>
            <w:r w:rsidR="0046355D">
              <w:rPr>
                <w:b/>
                <w:bCs/>
                <w:lang w:val="de-DE"/>
              </w:rPr>
              <w:t xml:space="preserve"> &amp; Beschreibung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628" w:rsidRPr="009F48FA" w:rsidRDefault="000314CC" w:rsidP="009F48FA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Von einer bestehenden Reservation kann eine Kopie erstellt werden. Diese muss entweder in einer anderen Ressource und/oder zu einem anderen Zeitpunkt vorgenommen werden</w:t>
            </w:r>
          </w:p>
        </w:tc>
      </w:tr>
      <w:tr w:rsidR="00395D64" w:rsidRPr="000314CC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C393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Bedin</w:t>
            </w:r>
            <w:r w:rsidR="0046355D">
              <w:rPr>
                <w:b/>
                <w:bCs/>
                <w:lang w:val="de-DE"/>
              </w:rPr>
              <w:t>g</w:t>
            </w:r>
            <w:r>
              <w:rPr>
                <w:b/>
                <w:bCs/>
                <w:lang w:val="de-DE"/>
              </w:rPr>
              <w:t>ungen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Pr="009F48FA" w:rsidRDefault="00395D64" w:rsidP="009F48FA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3C3934" w:rsidRPr="000314CC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4" w:rsidRDefault="003C393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Datenrechte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4" w:rsidRPr="009F48FA" w:rsidRDefault="003C3934" w:rsidP="009F48FA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3C3934" w:rsidRPr="000314CC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4" w:rsidRDefault="003C393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Funktionsrechte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934" w:rsidRPr="000314CC" w:rsidRDefault="000314CC" w:rsidP="00A075AE">
            <w:pPr>
              <w:pStyle w:val="ListParagraph"/>
              <w:numPr>
                <w:ilvl w:val="0"/>
                <w:numId w:val="3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 xml:space="preserve">Darf Reservation kopieren </w:t>
            </w:r>
          </w:p>
        </w:tc>
      </w:tr>
      <w:tr w:rsidR="00395D64" w:rsidRPr="000314CC" w:rsidTr="00A32CB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5D64" w:rsidRDefault="00395D6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Hauptszenario</w:t>
            </w:r>
            <w:r w:rsidR="006758C3">
              <w:rPr>
                <w:b/>
                <w:bCs/>
                <w:lang w:val="de-DE"/>
              </w:rPr>
              <w:t xml:space="preserve"> in Schritten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628" w:rsidRDefault="000314CC" w:rsidP="00A075AE">
            <w:pPr>
              <w:pStyle w:val="ListParagraph"/>
              <w:numPr>
                <w:ilvl w:val="0"/>
                <w:numId w:val="4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Benutzer wählt bestehende Reservation und navigiert in den Viewmodus</w:t>
            </w:r>
          </w:p>
          <w:p w:rsidR="000314CC" w:rsidRDefault="000314CC" w:rsidP="00A075AE">
            <w:pPr>
              <w:pStyle w:val="ListParagraph"/>
              <w:numPr>
                <w:ilvl w:val="0"/>
                <w:numId w:val="4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Benutzer wählt Kopierparameter und klickt auf Kopieren</w:t>
            </w:r>
          </w:p>
          <w:p w:rsidR="000314CC" w:rsidRPr="000314CC" w:rsidRDefault="000314CC" w:rsidP="000314CC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</w:tc>
      </w:tr>
      <w:tr w:rsidR="006758C3" w:rsidRPr="00395D64" w:rsidTr="009F48F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770"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8C3" w:rsidRDefault="006758C3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Beziehungen zu UC</w:t>
            </w:r>
          </w:p>
        </w:tc>
        <w:tc>
          <w:tcPr>
            <w:tcW w:w="74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58C3" w:rsidRPr="00A1286A" w:rsidRDefault="000314CC" w:rsidP="00432E33">
            <w:pPr>
              <w:tabs>
                <w:tab w:val="left" w:pos="5220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201.001</w:t>
            </w:r>
          </w:p>
          <w:p w:rsidR="00795BC8" w:rsidRPr="00A1286A" w:rsidRDefault="00795BC8" w:rsidP="00432E33">
            <w:pPr>
              <w:tabs>
                <w:tab w:val="left" w:pos="5220"/>
              </w:tabs>
              <w:jc w:val="both"/>
              <w:rPr>
                <w:lang w:val="en-US"/>
              </w:rPr>
            </w:pPr>
          </w:p>
        </w:tc>
      </w:tr>
    </w:tbl>
    <w:p w:rsidR="00BA575F" w:rsidRDefault="00BA575F"/>
    <w:p w:rsidR="00C70BC2" w:rsidRPr="0046355D" w:rsidRDefault="0046355D">
      <w:pPr>
        <w:rPr>
          <w:b/>
        </w:rPr>
      </w:pPr>
      <w:r w:rsidRPr="0046355D">
        <w:rPr>
          <w:b/>
        </w:rPr>
        <w:t>Legende</w:t>
      </w:r>
    </w:p>
    <w:p w:rsidR="0046355D" w:rsidRPr="0046355D" w:rsidRDefault="0046355D" w:rsidP="00A075AE">
      <w:pPr>
        <w:pStyle w:val="ListParagraph"/>
        <w:numPr>
          <w:ilvl w:val="0"/>
          <w:numId w:val="2"/>
        </w:numPr>
      </w:pPr>
      <w:r>
        <w:rPr>
          <w:color w:val="FF0000"/>
        </w:rPr>
        <w:t>Rote Schrift = MUSS Felder</w:t>
      </w:r>
    </w:p>
    <w:p w:rsidR="00D66AB7" w:rsidRDefault="0046355D" w:rsidP="00A075AE">
      <w:pPr>
        <w:pStyle w:val="ListParagraph"/>
        <w:numPr>
          <w:ilvl w:val="0"/>
          <w:numId w:val="2"/>
        </w:numPr>
        <w:rPr>
          <w:highlight w:val="yellow"/>
          <w:lang w:val="de-CH"/>
        </w:rPr>
      </w:pPr>
      <w:r w:rsidRPr="0046355D">
        <w:rPr>
          <w:highlight w:val="yellow"/>
          <w:lang w:val="de-CH"/>
        </w:rPr>
        <w:t>Gelb markiert = wird in einem Folge</w:t>
      </w:r>
      <w:r>
        <w:rPr>
          <w:highlight w:val="yellow"/>
          <w:lang w:val="de-CH"/>
        </w:rPr>
        <w:t xml:space="preserve">release umgesetzt </w:t>
      </w:r>
    </w:p>
    <w:p w:rsidR="00D66AB7" w:rsidRPr="00D66AB7" w:rsidRDefault="00D66AB7" w:rsidP="00A075AE">
      <w:pPr>
        <w:pStyle w:val="ListParagraph"/>
        <w:numPr>
          <w:ilvl w:val="0"/>
          <w:numId w:val="2"/>
        </w:numPr>
        <w:rPr>
          <w:smallCaps/>
          <w:lang w:val="de-CH"/>
        </w:rPr>
      </w:pPr>
      <w:r w:rsidRPr="00D66AB7">
        <w:rPr>
          <w:smallCaps/>
          <w:lang w:val="de-CH"/>
        </w:rPr>
        <w:t>Small Caps = Abhängig von der Ressourcenart</w:t>
      </w:r>
    </w:p>
    <w:p w:rsidR="00D66AB7" w:rsidRDefault="00D66AB7" w:rsidP="00D66AB7">
      <w:pPr>
        <w:rPr>
          <w:lang w:val="de-CH"/>
        </w:rPr>
      </w:pPr>
    </w:p>
    <w:p w:rsidR="000314CC" w:rsidRDefault="000314CC">
      <w:pPr>
        <w:rPr>
          <w:sz w:val="28"/>
          <w:u w:val="single"/>
          <w:lang w:val="de-CH"/>
        </w:rPr>
      </w:pPr>
      <w:r>
        <w:rPr>
          <w:sz w:val="28"/>
          <w:u w:val="single"/>
          <w:lang w:val="de-CH"/>
        </w:rPr>
        <w:br w:type="page"/>
      </w:r>
    </w:p>
    <w:p w:rsidR="000314CC" w:rsidRPr="00DC0ADE" w:rsidRDefault="000314CC" w:rsidP="000314CC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0314CC" w:rsidRPr="000314CC" w:rsidTr="000314CC">
        <w:tc>
          <w:tcPr>
            <w:tcW w:w="9606" w:type="dxa"/>
            <w:gridSpan w:val="2"/>
            <w:shd w:val="clear" w:color="auto" w:fill="C2D69B" w:themeFill="accent3" w:themeFillTint="99"/>
          </w:tcPr>
          <w:p w:rsidR="000314CC" w:rsidRPr="005D6E72" w:rsidRDefault="000314CC" w:rsidP="000314CC">
            <w:pPr>
              <w:tabs>
                <w:tab w:val="left" w:pos="5220"/>
              </w:tabs>
              <w:jc w:val="both"/>
              <w:rPr>
                <w:lang w:val="de-CH"/>
              </w:rPr>
            </w:pPr>
            <w:bookmarkStart w:id="0" w:name="_Ref220409354"/>
            <w:r w:rsidRPr="000314CC">
              <w:rPr>
                <w:b/>
                <w:bCs/>
                <w:sz w:val="32"/>
                <w:lang w:val="de-DE"/>
              </w:rPr>
              <w:t>Schritt 1 -</w:t>
            </w:r>
            <w:bookmarkEnd w:id="0"/>
            <w:r w:rsidRPr="000314CC">
              <w:rPr>
                <w:b/>
                <w:bCs/>
                <w:sz w:val="32"/>
                <w:lang w:val="de-DE"/>
              </w:rPr>
              <w:t xml:space="preserve"> </w:t>
            </w:r>
            <w:r w:rsidRPr="000314CC">
              <w:rPr>
                <w:lang w:val="de-CH"/>
              </w:rPr>
              <w:t>Benutzer wählt bestehende Reservation und navigiert in den Viewmodus</w:t>
            </w:r>
          </w:p>
        </w:tc>
      </w:tr>
      <w:tr w:rsidR="000314CC" w:rsidRPr="00264081" w:rsidTr="003233EC">
        <w:tc>
          <w:tcPr>
            <w:tcW w:w="4928" w:type="dxa"/>
          </w:tcPr>
          <w:p w:rsidR="000314CC" w:rsidRPr="005D6E72" w:rsidRDefault="000314CC" w:rsidP="003233EC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>
              <w:t xml:space="preserve"> </w:t>
            </w:r>
          </w:p>
        </w:tc>
        <w:tc>
          <w:tcPr>
            <w:tcW w:w="4678" w:type="dxa"/>
          </w:tcPr>
          <w:p w:rsidR="000314CC" w:rsidRPr="00264081" w:rsidRDefault="000314CC" w:rsidP="003233EC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0314CC" w:rsidRPr="000314CC" w:rsidTr="003233EC">
        <w:tc>
          <w:tcPr>
            <w:tcW w:w="4928" w:type="dxa"/>
          </w:tcPr>
          <w:p w:rsidR="000314CC" w:rsidRPr="005D6E72" w:rsidRDefault="000314CC" w:rsidP="003233EC">
            <w:pPr>
              <w:rPr>
                <w:b/>
                <w:i/>
                <w:lang w:val="de-DE"/>
              </w:rPr>
            </w:pPr>
          </w:p>
        </w:tc>
        <w:tc>
          <w:tcPr>
            <w:tcW w:w="4678" w:type="dxa"/>
          </w:tcPr>
          <w:p w:rsidR="000314CC" w:rsidRDefault="000314CC" w:rsidP="000314CC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Über Kalender, Plan oder Listenansicht gelangt der Benutzer in den Viewmodus einer bestehenden Ressourcenreservation.</w:t>
            </w:r>
          </w:p>
          <w:p w:rsidR="000314CC" w:rsidRDefault="000314CC" w:rsidP="000314CC">
            <w:pPr>
              <w:tabs>
                <w:tab w:val="left" w:pos="5220"/>
              </w:tabs>
              <w:rPr>
                <w:lang w:val="de-DE"/>
              </w:rPr>
            </w:pPr>
          </w:p>
          <w:p w:rsidR="000314CC" w:rsidRDefault="000314CC" w:rsidP="000314CC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Grundsätzlich müssen entsprechende Datenrechte und Funktionsrechte zum Editieren der Ressourcen zur Verfügung stehen</w:t>
            </w:r>
          </w:p>
          <w:p w:rsidR="00CA185B" w:rsidRDefault="00CA185B" w:rsidP="000314CC">
            <w:pPr>
              <w:tabs>
                <w:tab w:val="left" w:pos="5220"/>
              </w:tabs>
              <w:rPr>
                <w:lang w:val="de-DE"/>
              </w:rPr>
            </w:pPr>
          </w:p>
          <w:p w:rsidR="00CA185B" w:rsidRPr="000314CC" w:rsidRDefault="00CA185B" w:rsidP="000314CC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Kopierfunktion steht auch im Viewmodus einer Reservation zur Verfügung, welche einem Anlass zugeordnet ist</w:t>
            </w:r>
          </w:p>
        </w:tc>
      </w:tr>
      <w:tr w:rsidR="000314CC" w:rsidTr="003233EC">
        <w:tc>
          <w:tcPr>
            <w:tcW w:w="9606" w:type="dxa"/>
            <w:gridSpan w:val="2"/>
          </w:tcPr>
          <w:p w:rsidR="000314CC" w:rsidRPr="000314CC" w:rsidRDefault="000314CC" w:rsidP="003233EC">
            <w:pPr>
              <w:rPr>
                <w:lang w:val="de-DE"/>
              </w:rPr>
            </w:pPr>
            <w:r>
              <w:rPr>
                <w:lang w:val="de-DE"/>
              </w:rPr>
              <w:t>Keine Abbildung</w:t>
            </w:r>
          </w:p>
        </w:tc>
      </w:tr>
    </w:tbl>
    <w:p w:rsidR="000314CC" w:rsidRDefault="000314CC" w:rsidP="000314CC">
      <w:pPr>
        <w:rPr>
          <w:lang w:val="de-DE"/>
        </w:rPr>
      </w:pPr>
    </w:p>
    <w:p w:rsidR="000314CC" w:rsidRPr="00DC0ADE" w:rsidRDefault="000314CC" w:rsidP="000314CC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4928"/>
        <w:gridCol w:w="4678"/>
      </w:tblGrid>
      <w:tr w:rsidR="000314CC" w:rsidRPr="000314CC" w:rsidTr="000314CC">
        <w:tc>
          <w:tcPr>
            <w:tcW w:w="9606" w:type="dxa"/>
            <w:gridSpan w:val="2"/>
            <w:shd w:val="clear" w:color="auto" w:fill="C2D69B" w:themeFill="accent3" w:themeFillTint="99"/>
          </w:tcPr>
          <w:p w:rsidR="000314CC" w:rsidRPr="005D6E72" w:rsidRDefault="000314CC" w:rsidP="008A652F">
            <w:pPr>
              <w:tabs>
                <w:tab w:val="left" w:pos="5220"/>
              </w:tabs>
              <w:jc w:val="both"/>
              <w:rPr>
                <w:lang w:val="de-CH"/>
              </w:rPr>
            </w:pPr>
            <w:r w:rsidRPr="005D6E72">
              <w:rPr>
                <w:b/>
                <w:bCs/>
                <w:sz w:val="32"/>
                <w:lang w:val="de-DE"/>
              </w:rPr>
              <w:t xml:space="preserve">Schritt 2 - </w:t>
            </w:r>
            <w:r>
              <w:rPr>
                <w:lang w:val="de-CH"/>
              </w:rPr>
              <w:t xml:space="preserve">Benutzer wählt Kopierparameter und klickt </w:t>
            </w:r>
            <w:r w:rsidR="00527DDC">
              <w:rPr>
                <w:lang w:val="de-CH"/>
              </w:rPr>
              <w:t>K</w:t>
            </w:r>
            <w:r w:rsidR="008A652F">
              <w:rPr>
                <w:lang w:val="de-CH"/>
              </w:rPr>
              <w:t>opieren</w:t>
            </w:r>
          </w:p>
        </w:tc>
      </w:tr>
      <w:tr w:rsidR="000314CC" w:rsidRPr="00264081" w:rsidTr="003233EC">
        <w:tc>
          <w:tcPr>
            <w:tcW w:w="4928" w:type="dxa"/>
          </w:tcPr>
          <w:p w:rsidR="000314CC" w:rsidRPr="005D6E72" w:rsidRDefault="000314CC" w:rsidP="003233EC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>
              <w:t xml:space="preserve"> </w:t>
            </w:r>
          </w:p>
        </w:tc>
        <w:tc>
          <w:tcPr>
            <w:tcW w:w="4678" w:type="dxa"/>
          </w:tcPr>
          <w:p w:rsidR="000314CC" w:rsidRPr="00264081" w:rsidRDefault="000314CC" w:rsidP="003233EC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0314CC" w:rsidRPr="008A652F" w:rsidTr="003233EC">
        <w:tc>
          <w:tcPr>
            <w:tcW w:w="4928" w:type="dxa"/>
          </w:tcPr>
          <w:p w:rsidR="000314CC" w:rsidRDefault="000314CC" w:rsidP="003233EC">
            <w:pPr>
              <w:rPr>
                <w:b/>
                <w:i/>
                <w:lang w:val="de-DE"/>
              </w:rPr>
            </w:pPr>
          </w:p>
          <w:p w:rsidR="000314CC" w:rsidRDefault="000314CC" w:rsidP="003233EC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Buttonbereich</w:t>
            </w:r>
          </w:p>
          <w:p w:rsidR="000314CC" w:rsidRPr="008A652F" w:rsidRDefault="008A652F" w:rsidP="00A075AE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r>
              <w:rPr>
                <w:b/>
                <w:lang w:val="de-DE"/>
              </w:rPr>
              <w:t>+ Button „</w:t>
            </w:r>
            <w:r>
              <w:rPr>
                <w:lang w:val="de-DE"/>
              </w:rPr>
              <w:t>Kopie dieser Reservation erstellen“</w:t>
            </w:r>
          </w:p>
          <w:p w:rsidR="008A652F" w:rsidRDefault="008A652F" w:rsidP="00A075AE">
            <w:pPr>
              <w:pStyle w:val="ListParagraph"/>
              <w:numPr>
                <w:ilvl w:val="0"/>
                <w:numId w:val="3"/>
              </w:numPr>
              <w:rPr>
                <w:b/>
                <w:lang w:val="de-DE"/>
              </w:rPr>
            </w:pPr>
            <w:r>
              <w:rPr>
                <w:b/>
                <w:lang w:val="de-DE"/>
              </w:rPr>
              <w:t>Popup</w:t>
            </w:r>
          </w:p>
          <w:p w:rsidR="008A652F" w:rsidRPr="008A652F" w:rsidRDefault="008A652F" w:rsidP="00A075AE">
            <w:pPr>
              <w:pStyle w:val="ListParagraph"/>
              <w:numPr>
                <w:ilvl w:val="1"/>
                <w:numId w:val="3"/>
              </w:numPr>
              <w:rPr>
                <w:lang w:val="de-DE"/>
              </w:rPr>
            </w:pPr>
            <w:r w:rsidRPr="008A652F">
              <w:rPr>
                <w:lang w:val="de-DE"/>
              </w:rPr>
              <w:t>Ressourcenpicker</w:t>
            </w:r>
          </w:p>
          <w:p w:rsidR="008A652F" w:rsidRPr="008A652F" w:rsidRDefault="008A652F" w:rsidP="00A075AE">
            <w:pPr>
              <w:pStyle w:val="ListParagraph"/>
              <w:numPr>
                <w:ilvl w:val="1"/>
                <w:numId w:val="3"/>
              </w:numPr>
              <w:rPr>
                <w:lang w:val="de-DE"/>
              </w:rPr>
            </w:pPr>
            <w:r w:rsidRPr="008A652F">
              <w:rPr>
                <w:lang w:val="de-DE"/>
              </w:rPr>
              <w:t>Datum/Zeit Picker</w:t>
            </w:r>
          </w:p>
          <w:p w:rsidR="008A652F" w:rsidRPr="008A652F" w:rsidRDefault="008A652F" w:rsidP="00A075AE">
            <w:pPr>
              <w:pStyle w:val="ListParagraph"/>
              <w:numPr>
                <w:ilvl w:val="1"/>
                <w:numId w:val="3"/>
              </w:numPr>
              <w:rPr>
                <w:lang w:val="de-DE"/>
              </w:rPr>
            </w:pPr>
            <w:r w:rsidRPr="008A652F">
              <w:rPr>
                <w:lang w:val="de-DE"/>
              </w:rPr>
              <w:t>Prüfen Button</w:t>
            </w:r>
          </w:p>
          <w:p w:rsidR="008A652F" w:rsidRPr="008A652F" w:rsidRDefault="008A652F" w:rsidP="00A075AE">
            <w:pPr>
              <w:pStyle w:val="ListParagraph"/>
              <w:numPr>
                <w:ilvl w:val="1"/>
                <w:numId w:val="3"/>
              </w:numPr>
              <w:rPr>
                <w:lang w:val="de-DE"/>
              </w:rPr>
            </w:pPr>
            <w:r w:rsidRPr="008A652F">
              <w:rPr>
                <w:lang w:val="de-DE"/>
              </w:rPr>
              <w:t>Kopieren Button</w:t>
            </w:r>
          </w:p>
          <w:p w:rsidR="008A652F" w:rsidRDefault="008A652F" w:rsidP="008A652F">
            <w:pPr>
              <w:rPr>
                <w:b/>
                <w:lang w:val="de-DE"/>
              </w:rPr>
            </w:pPr>
          </w:p>
          <w:p w:rsidR="008A652F" w:rsidRPr="008A652F" w:rsidRDefault="008A652F" w:rsidP="008A652F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:rsidR="000314CC" w:rsidRDefault="000314CC" w:rsidP="000314CC">
            <w:pPr>
              <w:tabs>
                <w:tab w:val="left" w:pos="5220"/>
              </w:tabs>
              <w:rPr>
                <w:b/>
                <w:i/>
                <w:lang w:val="de-DE"/>
              </w:rPr>
            </w:pPr>
          </w:p>
          <w:p w:rsidR="00527DDC" w:rsidRPr="00527DDC" w:rsidRDefault="00527DDC" w:rsidP="000314CC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527DDC">
              <w:rPr>
                <w:b/>
                <w:lang w:val="de-DE"/>
              </w:rPr>
              <w:t>Generell</w:t>
            </w:r>
          </w:p>
          <w:p w:rsidR="00527DDC" w:rsidRDefault="00527DDC" w:rsidP="00A075AE">
            <w:pPr>
              <w:pStyle w:val="ListParagraph"/>
              <w:numPr>
                <w:ilvl w:val="0"/>
                <w:numId w:val="5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Es müssen die entsprechenden Funktionsrechte für Ressourcen (z.B. Darf Raum reservieren) verfügbar sein</w:t>
            </w:r>
          </w:p>
          <w:p w:rsidR="00527DDC" w:rsidRDefault="00527DDC" w:rsidP="00A075AE">
            <w:pPr>
              <w:pStyle w:val="ListParagraph"/>
              <w:numPr>
                <w:ilvl w:val="0"/>
                <w:numId w:val="5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Plus Button wird nur angezeigt, wenn </w:t>
            </w:r>
          </w:p>
          <w:p w:rsidR="00527DDC" w:rsidRDefault="00527DDC" w:rsidP="00A075AE">
            <w:pPr>
              <w:pStyle w:val="ListParagraph"/>
              <w:numPr>
                <w:ilvl w:val="1"/>
                <w:numId w:val="5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Funktionsrecht „Darf Reservation kopieren“ vorhanden ist UND</w:t>
            </w:r>
          </w:p>
          <w:p w:rsidR="00527DDC" w:rsidRDefault="00527DDC" w:rsidP="00A075AE">
            <w:pPr>
              <w:pStyle w:val="ListParagraph"/>
              <w:numPr>
                <w:ilvl w:val="1"/>
                <w:numId w:val="5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Entsprechende Editier Datenrechte vorhanden sind</w:t>
            </w:r>
          </w:p>
          <w:p w:rsidR="00CA185B" w:rsidRPr="00CA185B" w:rsidRDefault="00F16717" w:rsidP="00A075AE">
            <w:pPr>
              <w:pStyle w:val="ListParagraph"/>
              <w:numPr>
                <w:ilvl w:val="1"/>
                <w:numId w:val="5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Es keine Serie ist</w:t>
            </w:r>
          </w:p>
          <w:p w:rsidR="00527DDC" w:rsidRDefault="00527DDC" w:rsidP="00527DDC">
            <w:pPr>
              <w:tabs>
                <w:tab w:val="left" w:pos="5220"/>
              </w:tabs>
              <w:rPr>
                <w:lang w:val="de-DE"/>
              </w:rPr>
            </w:pPr>
          </w:p>
          <w:p w:rsidR="00527DDC" w:rsidRDefault="00527DDC" w:rsidP="00527DDC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527DDC">
              <w:rPr>
                <w:b/>
                <w:lang w:val="de-DE"/>
              </w:rPr>
              <w:t>Modales Popup</w:t>
            </w:r>
          </w:p>
          <w:p w:rsidR="00527DDC" w:rsidRDefault="00527DDC" w:rsidP="00A075AE">
            <w:pPr>
              <w:pStyle w:val="ListParagraph"/>
              <w:numPr>
                <w:ilvl w:val="0"/>
                <w:numId w:val="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Ressourcenpicker: </w:t>
            </w:r>
          </w:p>
          <w:p w:rsidR="00527DDC" w:rsidRDefault="00527DDC" w:rsidP="00A075AE">
            <w:pPr>
              <w:pStyle w:val="ListParagraph"/>
              <w:numPr>
                <w:ilvl w:val="1"/>
                <w:numId w:val="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Standardwert „aktuelle Ressource“</w:t>
            </w:r>
          </w:p>
          <w:p w:rsidR="00527DDC" w:rsidRDefault="00527DDC" w:rsidP="00A075AE">
            <w:pPr>
              <w:pStyle w:val="ListParagraph"/>
              <w:numPr>
                <w:ilvl w:val="1"/>
                <w:numId w:val="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Es werden nur verfügbare Ressourcen der gleichen Art angezeigt</w:t>
            </w:r>
          </w:p>
          <w:p w:rsidR="00527DDC" w:rsidRDefault="00527DDC" w:rsidP="00A075AE">
            <w:pPr>
              <w:pStyle w:val="ListParagraph"/>
              <w:numPr>
                <w:ilvl w:val="0"/>
                <w:numId w:val="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Datum/Zeit Picker: Standardwert =&gt; nächster freier Slot über die Buchungsdauer der original Ressource</w:t>
            </w:r>
          </w:p>
          <w:p w:rsidR="00527DDC" w:rsidRDefault="00527DDC" w:rsidP="00A075AE">
            <w:pPr>
              <w:pStyle w:val="ListParagraph"/>
              <w:numPr>
                <w:ilvl w:val="0"/>
                <w:numId w:val="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Prüfen Button: Sofern Datum/Zeit geändert werden, kann die Verfügbarkeit überprüft werden =&gt; Fehler werden im Actionpanel ausgegeben</w:t>
            </w:r>
          </w:p>
          <w:p w:rsidR="00527DDC" w:rsidRDefault="00527DDC" w:rsidP="00A075AE">
            <w:pPr>
              <w:pStyle w:val="ListParagraph"/>
              <w:numPr>
                <w:ilvl w:val="1"/>
                <w:numId w:val="6"/>
              </w:numPr>
              <w:tabs>
                <w:tab w:val="left" w:pos="5220"/>
              </w:tabs>
              <w:rPr>
                <w:lang w:val="de-DE"/>
              </w:rPr>
            </w:pPr>
            <w:r w:rsidRPr="00F16717">
              <w:rPr>
                <w:lang w:val="de-DE"/>
              </w:rPr>
              <w:t>Kopieren Button</w:t>
            </w:r>
            <w:r w:rsidR="00F16717" w:rsidRPr="00F16717">
              <w:rPr>
                <w:lang w:val="de-DE"/>
              </w:rPr>
              <w:t xml:space="preserve">: </w:t>
            </w:r>
            <w:r w:rsidRPr="00F16717">
              <w:rPr>
                <w:lang w:val="de-DE"/>
              </w:rPr>
              <w:t xml:space="preserve">Erstellt </w:t>
            </w:r>
            <w:r w:rsidR="00F16717" w:rsidRPr="00F16717">
              <w:rPr>
                <w:lang w:val="de-DE"/>
              </w:rPr>
              <w:t xml:space="preserve">eine </w:t>
            </w:r>
            <w:r w:rsidRPr="00F16717">
              <w:rPr>
                <w:lang w:val="de-DE"/>
              </w:rPr>
              <w:t xml:space="preserve">neue Reservation unter der Berücksichtigung </w:t>
            </w:r>
            <w:r w:rsidR="00F16717" w:rsidRPr="00F16717">
              <w:rPr>
                <w:lang w:val="de-DE"/>
              </w:rPr>
              <w:t>der eingegebenen Parameter</w:t>
            </w:r>
          </w:p>
          <w:p w:rsidR="00F16717" w:rsidRDefault="00F16717" w:rsidP="00F16717">
            <w:pPr>
              <w:tabs>
                <w:tab w:val="left" w:pos="5220"/>
              </w:tabs>
              <w:rPr>
                <w:lang w:val="de-DE"/>
              </w:rPr>
            </w:pPr>
          </w:p>
          <w:p w:rsidR="00F16717" w:rsidRPr="00F16717" w:rsidRDefault="00F16717" w:rsidP="00F16717">
            <w:pPr>
              <w:tabs>
                <w:tab w:val="left" w:pos="5220"/>
              </w:tabs>
              <w:rPr>
                <w:b/>
                <w:lang w:val="de-DE"/>
              </w:rPr>
            </w:pPr>
            <w:r w:rsidRPr="00F16717">
              <w:rPr>
                <w:b/>
                <w:lang w:val="de-DE"/>
              </w:rPr>
              <w:t>Kopier Regeln</w:t>
            </w:r>
          </w:p>
          <w:p w:rsidR="00F16717" w:rsidRDefault="00F16717" w:rsidP="00A075AE">
            <w:pPr>
              <w:pStyle w:val="ListParagraph"/>
              <w:numPr>
                <w:ilvl w:val="0"/>
                <w:numId w:val="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Kopfdaten werden 100% übernommen</w:t>
            </w:r>
          </w:p>
          <w:p w:rsidR="00F16717" w:rsidRDefault="00F16717" w:rsidP="00A075AE">
            <w:pPr>
              <w:pStyle w:val="ListParagraph"/>
              <w:numPr>
                <w:ilvl w:val="0"/>
                <w:numId w:val="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Ressourcen werden analog </w:t>
            </w:r>
            <w:r>
              <w:rPr>
                <w:lang w:val="de-DE"/>
              </w:rPr>
              <w:lastRenderedPageBreak/>
              <w:t>Originalbuchung mitgebucht – falls nicht möglich Warning im Actionpanel</w:t>
            </w:r>
          </w:p>
          <w:p w:rsidR="00CA185B" w:rsidRDefault="00F16717" w:rsidP="00A075AE">
            <w:pPr>
              <w:pStyle w:val="ListParagraph"/>
              <w:numPr>
                <w:ilvl w:val="0"/>
                <w:numId w:val="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Bestuhlung wird übernommen, falls dieselbe Ressource gewählt wurde. </w:t>
            </w:r>
          </w:p>
          <w:p w:rsidR="00F16717" w:rsidRDefault="00F16717" w:rsidP="00A075AE">
            <w:pPr>
              <w:pStyle w:val="ListParagraph"/>
              <w:numPr>
                <w:ilvl w:val="1"/>
                <w:numId w:val="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 xml:space="preserve">Ansonsten wird </w:t>
            </w:r>
            <w:r w:rsidR="00CA185B">
              <w:rPr>
                <w:lang w:val="de-DE"/>
              </w:rPr>
              <w:t xml:space="preserve">unter der Berücksichtigung der maximalen Kapazität die entsprechende Bestuhlung übernommen. </w:t>
            </w:r>
          </w:p>
          <w:p w:rsidR="00CA185B" w:rsidRDefault="00CA185B" w:rsidP="00A075AE">
            <w:pPr>
              <w:pStyle w:val="ListParagraph"/>
              <w:numPr>
                <w:ilvl w:val="1"/>
                <w:numId w:val="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Falls diese immer noch zu hoch, wird die Personenzahl auf die maximale Kapazität zurückgesetzt und eine entsprechende Warnung ausgegeben</w:t>
            </w:r>
          </w:p>
          <w:p w:rsidR="00CA185B" w:rsidRDefault="00CA185B" w:rsidP="00A075AE">
            <w:pPr>
              <w:pStyle w:val="ListParagraph"/>
              <w:numPr>
                <w:ilvl w:val="0"/>
                <w:numId w:val="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Teilnehmer werden übernommen, ohne Verfügbarkeitscheck</w:t>
            </w:r>
          </w:p>
          <w:p w:rsidR="00CA185B" w:rsidRDefault="00CA185B" w:rsidP="00A075AE">
            <w:pPr>
              <w:pStyle w:val="ListParagraph"/>
              <w:numPr>
                <w:ilvl w:val="0"/>
                <w:numId w:val="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Dienstleistungen werden übernommen, sofern derselbe Raum, bzw. dieselbe Angebotszonen zur Verfügung stehen. Ansonsten wird Warning im Actionpanel ausgegeben und KEINE Dienstleistung übernommen.</w:t>
            </w:r>
          </w:p>
          <w:p w:rsidR="00CA185B" w:rsidRPr="00527DDC" w:rsidRDefault="00CA185B" w:rsidP="00A075AE">
            <w:pPr>
              <w:pStyle w:val="ListParagraph"/>
              <w:numPr>
                <w:ilvl w:val="0"/>
                <w:numId w:val="6"/>
              </w:num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Fokus springt auf Viewmodus der KOPIE</w:t>
            </w:r>
          </w:p>
        </w:tc>
      </w:tr>
      <w:tr w:rsidR="000314CC" w:rsidRPr="00527DDC" w:rsidTr="003233EC">
        <w:tc>
          <w:tcPr>
            <w:tcW w:w="9606" w:type="dxa"/>
            <w:gridSpan w:val="2"/>
          </w:tcPr>
          <w:p w:rsidR="000314CC" w:rsidRPr="00DC0ADE" w:rsidRDefault="008A652F" w:rsidP="003233EC">
            <w:pPr>
              <w:rPr>
                <w:color w:val="FF0000"/>
                <w:lang w:val="de-DE"/>
              </w:rPr>
            </w:pPr>
            <w:r>
              <w:rPr>
                <w:noProof/>
                <w:color w:val="FF0000"/>
                <w:lang w:val="de-CH" w:eastAsia="de-CH"/>
              </w:rPr>
              <w:lastRenderedPageBreak/>
              <w:drawing>
                <wp:inline distT="0" distB="0" distL="0" distR="0">
                  <wp:extent cx="5955665" cy="4162425"/>
                  <wp:effectExtent l="19050" t="0" r="698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5665" cy="416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14CC" w:rsidRDefault="000314CC" w:rsidP="000314CC">
      <w:pPr>
        <w:rPr>
          <w:lang w:val="de-DE"/>
        </w:rPr>
      </w:pPr>
    </w:p>
    <w:p w:rsidR="001F4734" w:rsidRDefault="001F4734" w:rsidP="001F4734">
      <w:pPr>
        <w:rPr>
          <w:sz w:val="28"/>
          <w:u w:val="single"/>
          <w:lang w:val="de-CH"/>
        </w:rPr>
      </w:pPr>
    </w:p>
    <w:p w:rsidR="000314CC" w:rsidRDefault="000314CC">
      <w:pPr>
        <w:rPr>
          <w:b/>
          <w:bCs/>
          <w:sz w:val="28"/>
          <w:u w:val="single"/>
          <w:lang w:val="de-CH"/>
        </w:rPr>
      </w:pPr>
      <w:r>
        <w:rPr>
          <w:lang w:val="de-CH"/>
        </w:rPr>
        <w:br w:type="page"/>
      </w:r>
    </w:p>
    <w:p w:rsidR="00BA575F" w:rsidRDefault="00BA575F" w:rsidP="00BA575F">
      <w:pPr>
        <w:pStyle w:val="Heading1"/>
        <w:rPr>
          <w:lang w:val="de-CH"/>
        </w:rPr>
      </w:pPr>
      <w:r>
        <w:rPr>
          <w:lang w:val="de-CH"/>
        </w:rPr>
        <w:lastRenderedPageBreak/>
        <w:t>Anhang:</w:t>
      </w:r>
    </w:p>
    <w:p w:rsidR="00BA575F" w:rsidRDefault="00BA575F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Pr="00E1107A" w:rsidRDefault="00DC0ADE" w:rsidP="00DC0ADE">
      <w:pPr>
        <w:tabs>
          <w:tab w:val="left" w:pos="567"/>
        </w:tabs>
        <w:jc w:val="both"/>
        <w:rPr>
          <w:b/>
          <w:lang w:val="de-CH"/>
        </w:rPr>
      </w:pPr>
      <w:r w:rsidRPr="00E1107A">
        <w:rPr>
          <w:b/>
          <w:lang w:val="de-CH"/>
        </w:rPr>
        <w:t>Änderungsverlauf</w:t>
      </w:r>
    </w:p>
    <w:p w:rsidR="00DC0ADE" w:rsidRPr="00527DDC" w:rsidRDefault="00DC0ADE" w:rsidP="00DC0ADE">
      <w:pPr>
        <w:rPr>
          <w:b/>
          <w:lang w:val="de-CH"/>
        </w:rPr>
      </w:pPr>
    </w:p>
    <w:tbl>
      <w:tblPr>
        <w:tblW w:w="9356" w:type="dxa"/>
        <w:tblInd w:w="108" w:type="dxa"/>
        <w:tblLayout w:type="fixed"/>
        <w:tblLook w:val="01E0"/>
      </w:tblPr>
      <w:tblGrid>
        <w:gridCol w:w="898"/>
        <w:gridCol w:w="1620"/>
        <w:gridCol w:w="2018"/>
        <w:gridCol w:w="4820"/>
      </w:tblGrid>
      <w:tr w:rsidR="00DC0ADE" w:rsidRPr="00CA185B" w:rsidTr="00DC0ADE">
        <w:tc>
          <w:tcPr>
            <w:tcW w:w="89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</w:rPr>
            </w:pPr>
            <w:r w:rsidRPr="000B2AF1">
              <w:rPr>
                <w:rFonts w:cs="Arial"/>
              </w:rPr>
              <w:t>Version</w:t>
            </w:r>
          </w:p>
        </w:tc>
        <w:tc>
          <w:tcPr>
            <w:tcW w:w="16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Datum</w:t>
            </w:r>
          </w:p>
        </w:tc>
        <w:tc>
          <w:tcPr>
            <w:tcW w:w="2018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Bemerkungen</w:t>
            </w:r>
          </w:p>
        </w:tc>
      </w:tr>
      <w:tr w:rsidR="00DC0ADE" w:rsidRPr="000314CC" w:rsidTr="00DC0ADE">
        <w:tc>
          <w:tcPr>
            <w:tcW w:w="898" w:type="dxa"/>
          </w:tcPr>
          <w:p w:rsidR="00DC0ADE" w:rsidRPr="002B66FF" w:rsidRDefault="000314CC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1</w:t>
            </w:r>
            <w:r w:rsidR="00D66AB7">
              <w:rPr>
                <w:sz w:val="18"/>
                <w:lang w:val="de-CH"/>
              </w:rPr>
              <w:t>.0</w:t>
            </w:r>
          </w:p>
        </w:tc>
        <w:tc>
          <w:tcPr>
            <w:tcW w:w="1620" w:type="dxa"/>
          </w:tcPr>
          <w:p w:rsidR="00DC0ADE" w:rsidRPr="002B66FF" w:rsidRDefault="000314CC" w:rsidP="002A329C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28</w:t>
            </w:r>
            <w:r w:rsidR="00D66AB7">
              <w:rPr>
                <w:sz w:val="18"/>
                <w:lang w:val="de-CH"/>
              </w:rPr>
              <w:t>.0</w:t>
            </w:r>
            <w:r w:rsidR="002A329C">
              <w:rPr>
                <w:sz w:val="18"/>
                <w:lang w:val="de-CH"/>
              </w:rPr>
              <w:t>9</w:t>
            </w:r>
            <w:r w:rsidR="00D66AB7">
              <w:rPr>
                <w:sz w:val="18"/>
                <w:lang w:val="de-CH"/>
              </w:rPr>
              <w:t>.2009</w:t>
            </w:r>
          </w:p>
        </w:tc>
        <w:tc>
          <w:tcPr>
            <w:tcW w:w="2018" w:type="dxa"/>
          </w:tcPr>
          <w:p w:rsidR="00DC0ADE" w:rsidRPr="002B66FF" w:rsidRDefault="00D66AB7" w:rsidP="00DC0ADE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Tim Bänziger</w:t>
            </w:r>
          </w:p>
        </w:tc>
        <w:tc>
          <w:tcPr>
            <w:tcW w:w="4820" w:type="dxa"/>
          </w:tcPr>
          <w:p w:rsidR="00DC0ADE" w:rsidRPr="002B66FF" w:rsidRDefault="000314CC" w:rsidP="009F48FA">
            <w:pPr>
              <w:rPr>
                <w:sz w:val="18"/>
                <w:lang w:val="de-CH"/>
              </w:rPr>
            </w:pPr>
            <w:r>
              <w:rPr>
                <w:sz w:val="18"/>
                <w:lang w:val="de-CH"/>
              </w:rPr>
              <w:t>UC erstellt</w:t>
            </w:r>
          </w:p>
        </w:tc>
      </w:tr>
    </w:tbl>
    <w:p w:rsidR="00DC0ADE" w:rsidRPr="002B66FF" w:rsidRDefault="00DC0ADE" w:rsidP="00DC0ADE">
      <w:pPr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sectPr w:rsidR="00DC0ADE" w:rsidSect="0046355D">
      <w:headerReference w:type="default" r:id="rId13"/>
      <w:footerReference w:type="default" r:id="rId14"/>
      <w:pgSz w:w="11906" w:h="16838"/>
      <w:pgMar w:top="2836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5AE" w:rsidRDefault="00A075AE">
      <w:r>
        <w:separator/>
      </w:r>
    </w:p>
  </w:endnote>
  <w:endnote w:type="continuationSeparator" w:id="0">
    <w:p w:rsidR="00A075AE" w:rsidRDefault="00A075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CB5" w:rsidRDefault="00A32CB5">
    <w:pPr>
      <w:pStyle w:val="Footer"/>
      <w:rPr>
        <w:sz w:val="12"/>
        <w:lang w:val="de-CH"/>
      </w:rPr>
    </w:pPr>
    <w:r>
      <w:rPr>
        <w:sz w:val="12"/>
        <w:lang w:val="de-CH"/>
      </w:rPr>
      <w:t xml:space="preserve">Erstellt von: </w:t>
    </w:r>
    <w:r w:rsidR="000D61A3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 w:rsidR="000D61A3">
      <w:rPr>
        <w:sz w:val="12"/>
        <w:lang w:val="en-US"/>
      </w:rPr>
      <w:fldChar w:fldCharType="separate"/>
    </w:r>
    <w:r>
      <w:rPr>
        <w:noProof/>
        <w:sz w:val="12"/>
        <w:lang w:val="de-CH"/>
      </w:rPr>
      <w:t>Tim Bänziger</w:t>
    </w:r>
    <w:r w:rsidR="000D61A3"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 w:rsidR="000D61A3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 w:rsidR="000D61A3">
      <w:rPr>
        <w:sz w:val="12"/>
        <w:lang w:val="en-US"/>
      </w:rPr>
      <w:fldChar w:fldCharType="separate"/>
    </w:r>
    <w:r w:rsidR="00CA185B">
      <w:rPr>
        <w:noProof/>
        <w:sz w:val="12"/>
        <w:lang w:val="de-CH"/>
      </w:rPr>
      <w:t>2</w:t>
    </w:r>
    <w:r w:rsidR="000D61A3">
      <w:rPr>
        <w:sz w:val="12"/>
        <w:lang w:val="en-US"/>
      </w:rPr>
      <w:fldChar w:fldCharType="end"/>
    </w:r>
    <w:r>
      <w:rPr>
        <w:sz w:val="12"/>
        <w:lang w:val="de-CH"/>
      </w:rPr>
      <w:tab/>
    </w:r>
    <w:r w:rsidR="000D61A3"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 w:rsidR="009F48FA">
      <w:rPr>
        <w:noProof/>
        <w:sz w:val="12"/>
        <w:lang w:val="en-US"/>
      </w:rPr>
      <w:instrText>9/1/2009</w:instrText>
    </w:r>
    <w:r w:rsidR="000D61A3">
      <w:rPr>
        <w:sz w:val="12"/>
        <w:lang w:val="en-US"/>
      </w:rPr>
      <w:fldChar w:fldCharType="separate"/>
    </w:r>
    <w:r w:rsidR="000314CC">
      <w:rPr>
        <w:noProof/>
        <w:sz w:val="12"/>
        <w:lang w:val="en-US"/>
      </w:rPr>
      <w:t>9/28/2009</w:t>
    </w:r>
    <w:r w:rsidR="000D61A3">
      <w:rPr>
        <w:sz w:val="12"/>
        <w:lang w:val="en-US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5AE" w:rsidRDefault="00A075AE">
      <w:r>
        <w:separator/>
      </w:r>
    </w:p>
  </w:footnote>
  <w:footnote w:type="continuationSeparator" w:id="0">
    <w:p w:rsidR="00A075AE" w:rsidRDefault="00A075A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CB5" w:rsidRPr="00D65A66" w:rsidRDefault="00A32CB5">
    <w:pPr>
      <w:pStyle w:val="Header"/>
      <w:rPr>
        <w:sz w:val="72"/>
      </w:rPr>
    </w:pPr>
    <w:r>
      <w:rPr>
        <w:noProof/>
        <w:lang w:val="de-CH" w:eastAsia="de-CH"/>
      </w:rPr>
      <w:drawing>
        <wp:inline distT="0" distB="0" distL="0" distR="0">
          <wp:extent cx="813435" cy="896620"/>
          <wp:effectExtent l="19050" t="0" r="5715" b="0"/>
          <wp:docPr id="1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041F9"/>
    <w:multiLevelType w:val="hybridMultilevel"/>
    <w:tmpl w:val="041E3E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632B27"/>
    <w:multiLevelType w:val="hybridMultilevel"/>
    <w:tmpl w:val="86A0493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E68D8"/>
    <w:multiLevelType w:val="hybridMultilevel"/>
    <w:tmpl w:val="FCEEEF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4">
    <w:nsid w:val="494F3163"/>
    <w:multiLevelType w:val="hybridMultilevel"/>
    <w:tmpl w:val="D848F608"/>
    <w:lvl w:ilvl="0" w:tplc="931AC688">
      <w:start w:val="1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0339A9"/>
    <w:multiLevelType w:val="hybridMultilevel"/>
    <w:tmpl w:val="870EB6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hyphenationZone w:val="425"/>
  <w:noPunctuationKerning/>
  <w:characterSpacingControl w:val="doNotCompress"/>
  <w:hdrShapeDefaults>
    <o:shapedefaults v:ext="edit" spidmax="87042"/>
  </w:hdrShapeDefaults>
  <w:footnotePr>
    <w:footnote w:id="-1"/>
    <w:footnote w:id="0"/>
  </w:footnotePr>
  <w:endnotePr>
    <w:endnote w:id="-1"/>
    <w:endnote w:id="0"/>
  </w:endnotePr>
  <w:compat/>
  <w:rsids>
    <w:rsidRoot w:val="00F874A9"/>
    <w:rsid w:val="0001095C"/>
    <w:rsid w:val="00014344"/>
    <w:rsid w:val="00023502"/>
    <w:rsid w:val="000314CC"/>
    <w:rsid w:val="0003695F"/>
    <w:rsid w:val="000413CA"/>
    <w:rsid w:val="00045CE2"/>
    <w:rsid w:val="00060221"/>
    <w:rsid w:val="0006556A"/>
    <w:rsid w:val="00070EBE"/>
    <w:rsid w:val="000743EA"/>
    <w:rsid w:val="00094819"/>
    <w:rsid w:val="000A170A"/>
    <w:rsid w:val="000D61A3"/>
    <w:rsid w:val="000E64FA"/>
    <w:rsid w:val="000F6BE6"/>
    <w:rsid w:val="00104E23"/>
    <w:rsid w:val="0011541B"/>
    <w:rsid w:val="0012154D"/>
    <w:rsid w:val="001235BB"/>
    <w:rsid w:val="001251C9"/>
    <w:rsid w:val="00133018"/>
    <w:rsid w:val="00133DA0"/>
    <w:rsid w:val="00133EC4"/>
    <w:rsid w:val="00135BDA"/>
    <w:rsid w:val="00153091"/>
    <w:rsid w:val="00157952"/>
    <w:rsid w:val="0016230D"/>
    <w:rsid w:val="00177352"/>
    <w:rsid w:val="001A3D67"/>
    <w:rsid w:val="001C0CC6"/>
    <w:rsid w:val="001C34A3"/>
    <w:rsid w:val="001E21AE"/>
    <w:rsid w:val="001E2547"/>
    <w:rsid w:val="001E59D9"/>
    <w:rsid w:val="001F4734"/>
    <w:rsid w:val="001F5607"/>
    <w:rsid w:val="00207C17"/>
    <w:rsid w:val="00212A4C"/>
    <w:rsid w:val="00214465"/>
    <w:rsid w:val="00217EF9"/>
    <w:rsid w:val="00221B04"/>
    <w:rsid w:val="0022490F"/>
    <w:rsid w:val="00230B20"/>
    <w:rsid w:val="00235431"/>
    <w:rsid w:val="00235B42"/>
    <w:rsid w:val="002425B5"/>
    <w:rsid w:val="0024616A"/>
    <w:rsid w:val="00246EFC"/>
    <w:rsid w:val="00280B96"/>
    <w:rsid w:val="002871DA"/>
    <w:rsid w:val="002A2EA1"/>
    <w:rsid w:val="002A329C"/>
    <w:rsid w:val="002B66FF"/>
    <w:rsid w:val="002C1B8C"/>
    <w:rsid w:val="002E487F"/>
    <w:rsid w:val="002F5CF3"/>
    <w:rsid w:val="002F638D"/>
    <w:rsid w:val="00312F70"/>
    <w:rsid w:val="0031440A"/>
    <w:rsid w:val="003209CA"/>
    <w:rsid w:val="003359E2"/>
    <w:rsid w:val="0035327D"/>
    <w:rsid w:val="00372620"/>
    <w:rsid w:val="003940E5"/>
    <w:rsid w:val="00394CE0"/>
    <w:rsid w:val="00395D64"/>
    <w:rsid w:val="003A1F8D"/>
    <w:rsid w:val="003B7C70"/>
    <w:rsid w:val="003C3934"/>
    <w:rsid w:val="003C5246"/>
    <w:rsid w:val="003F6654"/>
    <w:rsid w:val="00400C57"/>
    <w:rsid w:val="00405D53"/>
    <w:rsid w:val="00432E33"/>
    <w:rsid w:val="0044166D"/>
    <w:rsid w:val="004544EA"/>
    <w:rsid w:val="0046355D"/>
    <w:rsid w:val="0047014F"/>
    <w:rsid w:val="004724E4"/>
    <w:rsid w:val="00472AA3"/>
    <w:rsid w:val="004849E5"/>
    <w:rsid w:val="004A3106"/>
    <w:rsid w:val="004A55F3"/>
    <w:rsid w:val="004A73C6"/>
    <w:rsid w:val="004A748E"/>
    <w:rsid w:val="004A7504"/>
    <w:rsid w:val="004B05C2"/>
    <w:rsid w:val="004D0AC8"/>
    <w:rsid w:val="004D54EB"/>
    <w:rsid w:val="004E2A5C"/>
    <w:rsid w:val="004E66CF"/>
    <w:rsid w:val="004F55B3"/>
    <w:rsid w:val="004F62C9"/>
    <w:rsid w:val="0050181E"/>
    <w:rsid w:val="00510535"/>
    <w:rsid w:val="0051790F"/>
    <w:rsid w:val="00517BB0"/>
    <w:rsid w:val="0052381C"/>
    <w:rsid w:val="00527488"/>
    <w:rsid w:val="005275B9"/>
    <w:rsid w:val="00527DDC"/>
    <w:rsid w:val="0053252A"/>
    <w:rsid w:val="00537819"/>
    <w:rsid w:val="00540A78"/>
    <w:rsid w:val="005522A9"/>
    <w:rsid w:val="00556707"/>
    <w:rsid w:val="005711E4"/>
    <w:rsid w:val="00573325"/>
    <w:rsid w:val="00576539"/>
    <w:rsid w:val="00594095"/>
    <w:rsid w:val="005A20F8"/>
    <w:rsid w:val="005C3503"/>
    <w:rsid w:val="005D0116"/>
    <w:rsid w:val="005D6E72"/>
    <w:rsid w:val="005F38F4"/>
    <w:rsid w:val="005F4772"/>
    <w:rsid w:val="006047A9"/>
    <w:rsid w:val="006104C9"/>
    <w:rsid w:val="00613E80"/>
    <w:rsid w:val="00620D24"/>
    <w:rsid w:val="00634A5B"/>
    <w:rsid w:val="00655A54"/>
    <w:rsid w:val="0065613A"/>
    <w:rsid w:val="006643D8"/>
    <w:rsid w:val="00671DD2"/>
    <w:rsid w:val="00672A13"/>
    <w:rsid w:val="006758C3"/>
    <w:rsid w:val="00685D3B"/>
    <w:rsid w:val="00697286"/>
    <w:rsid w:val="006E2CA1"/>
    <w:rsid w:val="006E5D94"/>
    <w:rsid w:val="006F1B28"/>
    <w:rsid w:val="006F2858"/>
    <w:rsid w:val="006F5E8D"/>
    <w:rsid w:val="00700734"/>
    <w:rsid w:val="0071121E"/>
    <w:rsid w:val="00717827"/>
    <w:rsid w:val="007230AF"/>
    <w:rsid w:val="00730354"/>
    <w:rsid w:val="00730BF1"/>
    <w:rsid w:val="00732694"/>
    <w:rsid w:val="00736482"/>
    <w:rsid w:val="00742B6C"/>
    <w:rsid w:val="0076449B"/>
    <w:rsid w:val="0077666B"/>
    <w:rsid w:val="00785F26"/>
    <w:rsid w:val="00795823"/>
    <w:rsid w:val="00795BC8"/>
    <w:rsid w:val="00797880"/>
    <w:rsid w:val="007A0F86"/>
    <w:rsid w:val="007B2F57"/>
    <w:rsid w:val="007C567D"/>
    <w:rsid w:val="007F63B3"/>
    <w:rsid w:val="00806ED0"/>
    <w:rsid w:val="00832D17"/>
    <w:rsid w:val="008346FA"/>
    <w:rsid w:val="00834A04"/>
    <w:rsid w:val="0088140C"/>
    <w:rsid w:val="00884958"/>
    <w:rsid w:val="00896AE1"/>
    <w:rsid w:val="008A1628"/>
    <w:rsid w:val="008A652F"/>
    <w:rsid w:val="008C6CFF"/>
    <w:rsid w:val="008D09FA"/>
    <w:rsid w:val="008E3033"/>
    <w:rsid w:val="009062AF"/>
    <w:rsid w:val="009065C2"/>
    <w:rsid w:val="009157EC"/>
    <w:rsid w:val="00926E49"/>
    <w:rsid w:val="00927660"/>
    <w:rsid w:val="0094263B"/>
    <w:rsid w:val="00946B80"/>
    <w:rsid w:val="0095216D"/>
    <w:rsid w:val="009565D3"/>
    <w:rsid w:val="00976AFC"/>
    <w:rsid w:val="0098689A"/>
    <w:rsid w:val="009B4BA3"/>
    <w:rsid w:val="009B6C70"/>
    <w:rsid w:val="009B7616"/>
    <w:rsid w:val="009D1AD5"/>
    <w:rsid w:val="009D6D44"/>
    <w:rsid w:val="009E0837"/>
    <w:rsid w:val="009F48FA"/>
    <w:rsid w:val="00A031B3"/>
    <w:rsid w:val="00A075AE"/>
    <w:rsid w:val="00A1286A"/>
    <w:rsid w:val="00A21793"/>
    <w:rsid w:val="00A2701B"/>
    <w:rsid w:val="00A32CB5"/>
    <w:rsid w:val="00A346A3"/>
    <w:rsid w:val="00A522EA"/>
    <w:rsid w:val="00A9066A"/>
    <w:rsid w:val="00A94B6D"/>
    <w:rsid w:val="00AA0A7F"/>
    <w:rsid w:val="00AB0B33"/>
    <w:rsid w:val="00AB121C"/>
    <w:rsid w:val="00AB21E6"/>
    <w:rsid w:val="00AC0C94"/>
    <w:rsid w:val="00AC7776"/>
    <w:rsid w:val="00AD2704"/>
    <w:rsid w:val="00AD416F"/>
    <w:rsid w:val="00AD4626"/>
    <w:rsid w:val="00AF0228"/>
    <w:rsid w:val="00AF16EE"/>
    <w:rsid w:val="00AF2F8A"/>
    <w:rsid w:val="00AF36EC"/>
    <w:rsid w:val="00AF50F4"/>
    <w:rsid w:val="00B03EB5"/>
    <w:rsid w:val="00B10C8C"/>
    <w:rsid w:val="00B21819"/>
    <w:rsid w:val="00B249AE"/>
    <w:rsid w:val="00B2565F"/>
    <w:rsid w:val="00B25F19"/>
    <w:rsid w:val="00B630ED"/>
    <w:rsid w:val="00B645DF"/>
    <w:rsid w:val="00B71514"/>
    <w:rsid w:val="00B844C0"/>
    <w:rsid w:val="00B918DF"/>
    <w:rsid w:val="00B93C50"/>
    <w:rsid w:val="00BA575F"/>
    <w:rsid w:val="00BB1275"/>
    <w:rsid w:val="00BC054B"/>
    <w:rsid w:val="00BD2B40"/>
    <w:rsid w:val="00BE0B38"/>
    <w:rsid w:val="00C00362"/>
    <w:rsid w:val="00C06A84"/>
    <w:rsid w:val="00C118FC"/>
    <w:rsid w:val="00C11EDC"/>
    <w:rsid w:val="00C13F45"/>
    <w:rsid w:val="00C2127A"/>
    <w:rsid w:val="00C5199B"/>
    <w:rsid w:val="00C70BC2"/>
    <w:rsid w:val="00C765BE"/>
    <w:rsid w:val="00C76E7A"/>
    <w:rsid w:val="00C86558"/>
    <w:rsid w:val="00C92288"/>
    <w:rsid w:val="00CA185B"/>
    <w:rsid w:val="00CA7B69"/>
    <w:rsid w:val="00CC470D"/>
    <w:rsid w:val="00CD0216"/>
    <w:rsid w:val="00CD392C"/>
    <w:rsid w:val="00D12845"/>
    <w:rsid w:val="00D130D4"/>
    <w:rsid w:val="00D3100B"/>
    <w:rsid w:val="00D40276"/>
    <w:rsid w:val="00D43DE5"/>
    <w:rsid w:val="00D60C80"/>
    <w:rsid w:val="00D61EB5"/>
    <w:rsid w:val="00D65A66"/>
    <w:rsid w:val="00D66AB7"/>
    <w:rsid w:val="00D818B9"/>
    <w:rsid w:val="00D90064"/>
    <w:rsid w:val="00D92286"/>
    <w:rsid w:val="00DA2DC8"/>
    <w:rsid w:val="00DA4FCB"/>
    <w:rsid w:val="00DA60DB"/>
    <w:rsid w:val="00DA6E86"/>
    <w:rsid w:val="00DC0ADE"/>
    <w:rsid w:val="00DC566C"/>
    <w:rsid w:val="00DE25AE"/>
    <w:rsid w:val="00DE2B5C"/>
    <w:rsid w:val="00DE3CE8"/>
    <w:rsid w:val="00DE5AF0"/>
    <w:rsid w:val="00DE71F8"/>
    <w:rsid w:val="00DF3EC8"/>
    <w:rsid w:val="00E008EF"/>
    <w:rsid w:val="00E07B5C"/>
    <w:rsid w:val="00E2016C"/>
    <w:rsid w:val="00E207E2"/>
    <w:rsid w:val="00E22F56"/>
    <w:rsid w:val="00E27F3A"/>
    <w:rsid w:val="00E3032E"/>
    <w:rsid w:val="00E362DB"/>
    <w:rsid w:val="00E43218"/>
    <w:rsid w:val="00E5346A"/>
    <w:rsid w:val="00E677FE"/>
    <w:rsid w:val="00E7314A"/>
    <w:rsid w:val="00E7428E"/>
    <w:rsid w:val="00E87602"/>
    <w:rsid w:val="00EA1203"/>
    <w:rsid w:val="00EB1E2D"/>
    <w:rsid w:val="00EB29ED"/>
    <w:rsid w:val="00EB65EA"/>
    <w:rsid w:val="00ED68EF"/>
    <w:rsid w:val="00EE6148"/>
    <w:rsid w:val="00EF30D3"/>
    <w:rsid w:val="00EF44D7"/>
    <w:rsid w:val="00EF67F2"/>
    <w:rsid w:val="00EF6F3C"/>
    <w:rsid w:val="00F00CAB"/>
    <w:rsid w:val="00F023F2"/>
    <w:rsid w:val="00F0245C"/>
    <w:rsid w:val="00F05962"/>
    <w:rsid w:val="00F16717"/>
    <w:rsid w:val="00F22AF5"/>
    <w:rsid w:val="00F434F1"/>
    <w:rsid w:val="00F53264"/>
    <w:rsid w:val="00F54DE0"/>
    <w:rsid w:val="00F56BA1"/>
    <w:rsid w:val="00F612C6"/>
    <w:rsid w:val="00F71B4C"/>
    <w:rsid w:val="00F84F1B"/>
    <w:rsid w:val="00F874A9"/>
    <w:rsid w:val="00F922C3"/>
    <w:rsid w:val="00FB55C6"/>
    <w:rsid w:val="00FC2A74"/>
    <w:rsid w:val="00FD0A8E"/>
    <w:rsid w:val="00FD2C81"/>
    <w:rsid w:val="00FF51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704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59D9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E59D9"/>
    <w:pPr>
      <w:keepNext/>
      <w:numPr>
        <w:ilvl w:val="4"/>
        <w:numId w:val="1"/>
      </w:numPr>
      <w:outlineLvl w:val="4"/>
    </w:pPr>
    <w:rPr>
      <w:i/>
      <w:iCs/>
      <w:sz w:val="18"/>
      <w:szCs w:val="20"/>
      <w:lang w:val="de-DE"/>
    </w:rPr>
  </w:style>
  <w:style w:type="paragraph" w:styleId="Heading6">
    <w:name w:val="heading 6"/>
    <w:basedOn w:val="Normal"/>
    <w:next w:val="Normal"/>
    <w:qFormat/>
    <w:rsid w:val="001E59D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Heading7">
    <w:name w:val="heading 7"/>
    <w:basedOn w:val="Normal"/>
    <w:next w:val="Normal"/>
    <w:qFormat/>
    <w:rsid w:val="001E59D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Heading8">
    <w:name w:val="heading 8"/>
    <w:basedOn w:val="Normal"/>
    <w:next w:val="Normal"/>
    <w:qFormat/>
    <w:rsid w:val="001E59D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Heading9">
    <w:name w:val="heading 9"/>
    <w:basedOn w:val="Normal"/>
    <w:next w:val="Normal"/>
    <w:qFormat/>
    <w:rsid w:val="001E59D9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Title"/>
    <w:basedOn w:val="Normal"/>
    <w:rsid w:val="001E59D9"/>
    <w:rPr>
      <w:b/>
      <w:bCs/>
      <w:lang w:val="de-CH"/>
    </w:rPr>
  </w:style>
  <w:style w:type="paragraph" w:styleId="Header">
    <w:name w:val="header"/>
    <w:basedOn w:val="Normal"/>
    <w:rsid w:val="001E59D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E59D9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semiHidden/>
    <w:rsid w:val="005567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062AF"/>
    <w:rPr>
      <w:b/>
      <w:bCs/>
      <w:szCs w:val="20"/>
    </w:rPr>
  </w:style>
  <w:style w:type="paragraph" w:styleId="FootnoteText">
    <w:name w:val="footnote text"/>
    <w:basedOn w:val="Normal"/>
    <w:link w:val="FootnoteTextChar"/>
    <w:rsid w:val="009062AF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062AF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rsid w:val="009062AF"/>
    <w:rPr>
      <w:vertAlign w:val="superscript"/>
    </w:rPr>
  </w:style>
  <w:style w:type="paragraph" w:styleId="Revision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CommentReference">
    <w:name w:val="annotation reference"/>
    <w:basedOn w:val="DefaultParagraphFont"/>
    <w:rsid w:val="00730B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0BF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30BF1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30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0BF1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C0ADE"/>
    <w:rPr>
      <w:color w:val="808080"/>
    </w:rPr>
  </w:style>
  <w:style w:type="paragraph" w:styleId="ListParagraph">
    <w:name w:val="List Paragraph"/>
    <w:basedOn w:val="Normal"/>
    <w:uiPriority w:val="34"/>
    <w:qFormat/>
    <w:rsid w:val="00DC0ADE"/>
    <w:pPr>
      <w:ind w:left="720"/>
      <w:contextualSpacing/>
    </w:pPr>
  </w:style>
  <w:style w:type="table" w:styleId="TableGrid">
    <w:name w:val="Table Grid"/>
    <w:basedOn w:val="TableNormal"/>
    <w:rsid w:val="00DC0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Normal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F1700-5DA0-48F4-8028-D304584F348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166C94B-2552-4D56-9225-FBA7A96F1DC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3EDAA44-B0BF-4A8A-A5CF-E409EE6044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C40AA3-0654-43B8-BC28-CA3C2073BD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60552E02-F0CC-4845-826C-7507371D7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430</Words>
  <Characters>2715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UC_105.001_Ressourcen_Verwalten</vt:lpstr>
      <vt:lpstr>Use Cases Release 4.0</vt:lpstr>
    </vt:vector>
  </TitlesOfParts>
  <Manager>Mario Haller</Manager>
  <Company>GARAIO AG</Company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UC_201_016_Reservation_kopieren</dc:title>
  <dc:subject>105.001</dc:subject>
  <dc:creator>Tim Bänziger</dc:creator>
  <cp:keywords>ROOMS, Ressourcen</cp:keywords>
  <cp:lastModifiedBy>Tim Bänziger</cp:lastModifiedBy>
  <cp:revision>7</cp:revision>
  <cp:lastPrinted>2009-08-14T09:11:00Z</cp:lastPrinted>
  <dcterms:created xsi:type="dcterms:W3CDTF">2009-08-28T06:11:00Z</dcterms:created>
  <dcterms:modified xsi:type="dcterms:W3CDTF">2009-09-28T11:59:00Z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0x0101005B554F5680363B4AA4C29B5A100DE2DE</vt:lpwstr>
  </property>
</Properties>
</file>