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0B437D" w:rsidRPr="0046355D" w:rsidTr="00AB57C0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0B437D" w:rsidRPr="0046355D" w:rsidRDefault="000B437D" w:rsidP="00AB57C0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0B437D" w:rsidRPr="00217EF9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Berechtigungen visualisieren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0B437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109.004</w:t>
            </w:r>
          </w:p>
        </w:tc>
      </w:tr>
      <w:tr w:rsidR="000B437D" w:rsidRPr="003A1F8D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Pr="00B21819" w:rsidRDefault="000B437D" w:rsidP="00AB57C0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0B437D" w:rsidRPr="00874C7E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0B437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Alle berechtige Ressourcen eines Benutzers oder Gruppe einsehen </w:t>
            </w:r>
          </w:p>
          <w:p w:rsidR="000B437D" w:rsidRDefault="000B437D" w:rsidP="000B437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Auf Grund eines Standorts oder einer Ressource alle berechtigte Gruppen einsehen</w:t>
            </w:r>
          </w:p>
          <w:p w:rsidR="000B437D" w:rsidRPr="000B437D" w:rsidRDefault="000B437D" w:rsidP="000B437D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Alle Funktionsrechte eines Benutzers einsehen</w:t>
            </w:r>
          </w:p>
        </w:tc>
      </w:tr>
      <w:tr w:rsidR="000B437D" w:rsidRPr="00874C7E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0B437D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Jeder Benutzer kann seine Berechtigungen auf einem Standort oder Ressource einsehen (Ziel 1).</w:t>
            </w:r>
          </w:p>
          <w:p w:rsidR="000B437D" w:rsidRDefault="000B437D" w:rsidP="000B437D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Alle anderen beschriebenen Funktionen sind nur über das Funktionsrecht „Darf Berechtigungen sehen“ einsehbar</w:t>
            </w:r>
          </w:p>
          <w:p w:rsidR="000B437D" w:rsidRPr="000B437D" w:rsidRDefault="000B437D" w:rsidP="000B437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B437D" w:rsidRPr="003C3934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Pr="000B437D" w:rsidRDefault="000B437D" w:rsidP="000B437D">
            <w:pPr>
              <w:rPr>
                <w:lang w:val="de-CH"/>
              </w:rPr>
            </w:pPr>
          </w:p>
        </w:tc>
      </w:tr>
      <w:tr w:rsidR="000B437D" w:rsidRPr="003C3934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Pr="000B437D" w:rsidRDefault="000B437D" w:rsidP="000B437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B437D" w:rsidRPr="00874C7E" w:rsidTr="00AB57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0B437D">
            <w:pPr>
              <w:pStyle w:val="ListParagraph"/>
              <w:numPr>
                <w:ilvl w:val="0"/>
                <w:numId w:val="33"/>
              </w:numPr>
              <w:ind w:left="1499" w:hanging="1139"/>
              <w:rPr>
                <w:lang w:val="de-CH"/>
              </w:rPr>
            </w:pPr>
            <w:r>
              <w:rPr>
                <w:lang w:val="de-CH"/>
              </w:rPr>
              <w:t>Benutzer navigiert auf Reports\Berechtigungen</w:t>
            </w:r>
          </w:p>
          <w:p w:rsidR="000B437D" w:rsidRDefault="000B437D" w:rsidP="000B437D">
            <w:pPr>
              <w:pStyle w:val="ListParagraph"/>
              <w:numPr>
                <w:ilvl w:val="0"/>
                <w:numId w:val="33"/>
              </w:numPr>
              <w:ind w:left="1499" w:hanging="1139"/>
              <w:rPr>
                <w:lang w:val="de-CH"/>
              </w:rPr>
            </w:pPr>
          </w:p>
          <w:p w:rsidR="000B437D" w:rsidRDefault="000B437D" w:rsidP="000B437D">
            <w:pPr>
              <w:pStyle w:val="ListParagraph"/>
              <w:numPr>
                <w:ilvl w:val="1"/>
                <w:numId w:val="33"/>
              </w:numPr>
              <w:ind w:left="1499" w:hanging="419"/>
              <w:rPr>
                <w:lang w:val="de-CH"/>
              </w:rPr>
            </w:pPr>
            <w:r w:rsidRPr="007A50FA">
              <w:rPr>
                <w:lang w:val="de-CH"/>
              </w:rPr>
              <w:t xml:space="preserve">Nutzer wählt </w:t>
            </w:r>
            <w:proofErr w:type="spellStart"/>
            <w:r>
              <w:rPr>
                <w:lang w:val="de-CH"/>
              </w:rPr>
              <w:t>Subpanel</w:t>
            </w:r>
            <w:proofErr w:type="spellEnd"/>
            <w:r w:rsidRPr="007A50FA">
              <w:rPr>
                <w:lang w:val="de-CH"/>
              </w:rPr>
              <w:t xml:space="preserve"> </w:t>
            </w:r>
            <w:r>
              <w:rPr>
                <w:lang w:val="de-CH"/>
              </w:rPr>
              <w:t>„</w:t>
            </w:r>
            <w:r w:rsidRPr="007A50FA">
              <w:rPr>
                <w:rFonts w:ascii="Segoe UI" w:hAnsi="Segoe UI" w:cs="Segoe UI"/>
                <w:lang w:val="de-CH"/>
              </w:rPr>
              <w:t>Rechte eines Benutzer/Gruppe pro Ressource</w:t>
            </w:r>
            <w:r w:rsidR="00342CDE">
              <w:rPr>
                <w:rFonts w:ascii="Segoe UI" w:hAnsi="Segoe UI" w:cs="Segoe UI"/>
                <w:lang w:val="de-CH"/>
              </w:rPr>
              <w:t xml:space="preserve"> und Standort</w:t>
            </w:r>
            <w:r>
              <w:rPr>
                <w:rFonts w:ascii="Segoe UI" w:hAnsi="Segoe UI" w:cs="Segoe UI"/>
                <w:lang w:val="de-CH"/>
              </w:rPr>
              <w:t>“</w:t>
            </w:r>
            <w:r w:rsidRPr="007A50FA">
              <w:rPr>
                <w:lang w:val="de-CH"/>
              </w:rPr>
              <w:t xml:space="preserve"> und gibt Suchkriterien ein</w:t>
            </w:r>
          </w:p>
          <w:p w:rsidR="000B437D" w:rsidRPr="000B437D" w:rsidRDefault="000B437D" w:rsidP="000B437D">
            <w:pPr>
              <w:pStyle w:val="ListParagraph"/>
              <w:numPr>
                <w:ilvl w:val="1"/>
                <w:numId w:val="33"/>
              </w:numPr>
              <w:ind w:left="1499" w:hanging="419"/>
              <w:rPr>
                <w:lang w:val="de-CH"/>
              </w:rPr>
            </w:pPr>
            <w:r>
              <w:rPr>
                <w:lang w:val="de-CH"/>
              </w:rPr>
              <w:t>Liste mit allen Berechtigungen wird angezeigt</w:t>
            </w:r>
          </w:p>
          <w:p w:rsidR="000B437D" w:rsidRDefault="000B437D" w:rsidP="000B437D">
            <w:pPr>
              <w:pStyle w:val="ListParagraph"/>
              <w:numPr>
                <w:ilvl w:val="0"/>
                <w:numId w:val="33"/>
              </w:numPr>
              <w:rPr>
                <w:lang w:val="de-CH"/>
              </w:rPr>
            </w:pPr>
          </w:p>
          <w:p w:rsidR="000B437D" w:rsidRDefault="000B437D" w:rsidP="000B437D">
            <w:pPr>
              <w:pStyle w:val="ListParagraph"/>
              <w:numPr>
                <w:ilvl w:val="1"/>
                <w:numId w:val="33"/>
              </w:numPr>
              <w:ind w:left="1499" w:hanging="419"/>
              <w:rPr>
                <w:lang w:val="de-CH"/>
              </w:rPr>
            </w:pPr>
            <w:r w:rsidRPr="007A50FA">
              <w:rPr>
                <w:lang w:val="de-CH"/>
              </w:rPr>
              <w:t xml:space="preserve">Nutzer wählt </w:t>
            </w:r>
            <w:proofErr w:type="spellStart"/>
            <w:r>
              <w:rPr>
                <w:lang w:val="de-CH"/>
              </w:rPr>
              <w:t>Subpanel</w:t>
            </w:r>
            <w:proofErr w:type="spellEnd"/>
            <w:r w:rsidRPr="007A50FA">
              <w:rPr>
                <w:lang w:val="de-CH"/>
              </w:rPr>
              <w:t xml:space="preserve"> </w:t>
            </w:r>
            <w:r>
              <w:rPr>
                <w:lang w:val="de-CH"/>
              </w:rPr>
              <w:t>„</w:t>
            </w:r>
            <w:r w:rsidRPr="00AF2A73">
              <w:rPr>
                <w:rFonts w:ascii="Segoe UI" w:hAnsi="Segoe UI" w:cs="Segoe UI"/>
                <w:lang w:val="de-CH"/>
              </w:rPr>
              <w:t>Funktionsrechte eines Benutzers/Gruppe</w:t>
            </w:r>
            <w:r>
              <w:rPr>
                <w:rFonts w:ascii="Segoe UI" w:hAnsi="Segoe UI" w:cs="Segoe UI"/>
                <w:lang w:val="de-CH"/>
              </w:rPr>
              <w:t>“</w:t>
            </w:r>
            <w:r w:rsidRPr="007A50FA">
              <w:rPr>
                <w:lang w:val="de-CH"/>
              </w:rPr>
              <w:t xml:space="preserve"> und gibt Suchkriterien ein</w:t>
            </w:r>
          </w:p>
          <w:p w:rsidR="000B437D" w:rsidRDefault="000B437D" w:rsidP="000B437D">
            <w:pPr>
              <w:pStyle w:val="ListParagraph"/>
              <w:numPr>
                <w:ilvl w:val="1"/>
                <w:numId w:val="33"/>
              </w:numPr>
              <w:ind w:left="1499" w:hanging="419"/>
              <w:rPr>
                <w:lang w:val="de-CH"/>
              </w:rPr>
            </w:pPr>
            <w:r>
              <w:rPr>
                <w:lang w:val="de-CH"/>
              </w:rPr>
              <w:t>Liste mit allen Berechtigungen wird angezeigt</w:t>
            </w:r>
          </w:p>
          <w:p w:rsidR="000B437D" w:rsidRPr="000B437D" w:rsidRDefault="000B437D" w:rsidP="000B437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B437D" w:rsidRPr="00395D64" w:rsidTr="000B43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913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Default="000B437D" w:rsidP="00AB57C0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37D" w:rsidRPr="00A1286A" w:rsidRDefault="000B437D" w:rsidP="00AB57C0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0B437D" w:rsidRPr="000B437D" w:rsidRDefault="000B437D" w:rsidP="000B437D"/>
    <w:p w:rsidR="000B437D" w:rsidRPr="0046355D" w:rsidRDefault="000B437D" w:rsidP="000B437D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0B437D" w:rsidRPr="0046355D" w:rsidRDefault="000B437D" w:rsidP="000B437D">
      <w:pPr>
        <w:pStyle w:val="ListParagraph"/>
        <w:numPr>
          <w:ilvl w:val="0"/>
          <w:numId w:val="43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0B437D" w:rsidRDefault="000B437D" w:rsidP="000B437D">
      <w:pPr>
        <w:pStyle w:val="ListParagraph"/>
        <w:numPr>
          <w:ilvl w:val="0"/>
          <w:numId w:val="43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0B437D" w:rsidRPr="00D66AB7" w:rsidRDefault="000B437D" w:rsidP="000B437D">
      <w:pPr>
        <w:pStyle w:val="ListParagraph"/>
        <w:numPr>
          <w:ilvl w:val="0"/>
          <w:numId w:val="43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0B437D" w:rsidRDefault="000B437D" w:rsidP="000B437D">
      <w:pPr>
        <w:rPr>
          <w:lang w:val="de-CH"/>
        </w:rPr>
      </w:pPr>
    </w:p>
    <w:p w:rsidR="000B437D" w:rsidRDefault="000B437D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874C7E" w:rsidTr="000B437D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7A50FA" w:rsidRPr="007A50FA">
              <w:rPr>
                <w:b w:val="0"/>
                <w:sz w:val="22"/>
                <w:lang w:val="de-CH"/>
              </w:rPr>
              <w:t>Benutzer navigiert auf Reports\Berechtigungen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proofErr w:type="spellStart"/>
            <w:r w:rsidRPr="005D6E72">
              <w:rPr>
                <w:b/>
                <w:lang w:val="de-DE"/>
              </w:rPr>
              <w:t>Sidepanel</w:t>
            </w:r>
            <w:proofErr w:type="spellEnd"/>
          </w:p>
          <w:p w:rsidR="00DC0ADE" w:rsidRPr="005D6E72" w:rsidRDefault="007A50FA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Panel Berechtigungen wird geöffnet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7A50FA" w:rsidRPr="005D6E72" w:rsidRDefault="007A50FA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Offen für alle Benutzer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874C7E" w:rsidTr="00342CD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342CDE">
            <w:pPr>
              <w:ind w:left="1701" w:hanging="1701"/>
              <w:rPr>
                <w:lang w:val="de-CH"/>
              </w:rPr>
            </w:pPr>
            <w:bookmarkStart w:id="0" w:name="_Ref220409354"/>
            <w:r w:rsidRPr="007A50FA">
              <w:rPr>
                <w:b/>
                <w:bCs/>
                <w:sz w:val="32"/>
                <w:lang w:val="de-DE"/>
              </w:rPr>
              <w:t>Schritt 2</w:t>
            </w:r>
            <w:r w:rsidR="00AF2A73">
              <w:rPr>
                <w:b/>
                <w:bCs/>
                <w:sz w:val="32"/>
                <w:lang w:val="de-DE"/>
              </w:rPr>
              <w:t>a</w:t>
            </w:r>
            <w:r w:rsidRPr="007A50FA">
              <w:rPr>
                <w:b/>
                <w:bCs/>
                <w:sz w:val="32"/>
                <w:lang w:val="de-DE"/>
              </w:rPr>
              <w:t xml:space="preserve"> -</w:t>
            </w:r>
            <w:bookmarkEnd w:id="0"/>
            <w:r w:rsidR="005D6E72" w:rsidRPr="007A50FA">
              <w:rPr>
                <w:b/>
                <w:bCs/>
                <w:sz w:val="32"/>
                <w:lang w:val="de-DE"/>
              </w:rPr>
              <w:t xml:space="preserve"> </w:t>
            </w:r>
            <w:r w:rsidR="007A50FA" w:rsidRPr="007A50FA">
              <w:rPr>
                <w:lang w:val="de-CH"/>
              </w:rPr>
              <w:t xml:space="preserve">Nutzer wählt </w:t>
            </w:r>
            <w:proofErr w:type="spellStart"/>
            <w:r w:rsidR="007A50FA">
              <w:rPr>
                <w:lang w:val="de-CH"/>
              </w:rPr>
              <w:t>Subpanel</w:t>
            </w:r>
            <w:proofErr w:type="spellEnd"/>
            <w:r w:rsidR="007A50FA" w:rsidRPr="007A50FA">
              <w:rPr>
                <w:lang w:val="de-CH"/>
              </w:rPr>
              <w:t xml:space="preserve"> </w:t>
            </w:r>
            <w:r w:rsidR="007A50FA">
              <w:rPr>
                <w:lang w:val="de-CH"/>
              </w:rPr>
              <w:t>„</w:t>
            </w:r>
            <w:r w:rsidR="007A50FA" w:rsidRPr="007A50FA">
              <w:rPr>
                <w:rFonts w:ascii="Segoe UI" w:hAnsi="Segoe UI" w:cs="Segoe UI"/>
                <w:lang w:val="de-CH"/>
              </w:rPr>
              <w:t>Rechte eines Benutzer/Gruppe pro Ressource</w:t>
            </w:r>
            <w:r w:rsidR="00342CDE">
              <w:rPr>
                <w:rFonts w:ascii="Segoe UI" w:hAnsi="Segoe UI" w:cs="Segoe UI"/>
                <w:lang w:val="de-CH"/>
              </w:rPr>
              <w:t xml:space="preserve"> und Standort</w:t>
            </w:r>
            <w:r w:rsidR="007A50FA">
              <w:rPr>
                <w:rFonts w:ascii="Segoe UI" w:hAnsi="Segoe UI" w:cs="Segoe UI"/>
                <w:lang w:val="de-CH"/>
              </w:rPr>
              <w:t>“</w:t>
            </w:r>
            <w:r w:rsidR="007A50FA" w:rsidRPr="007A50FA">
              <w:rPr>
                <w:lang w:val="de-CH"/>
              </w:rPr>
              <w:t xml:space="preserve"> und gibt Suchkriterien ein</w:t>
            </w:r>
            <w:r w:rsidR="007A50FA">
              <w:rPr>
                <w:lang w:val="de-CH"/>
              </w:rPr>
              <w:t xml:space="preserve"> 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874C7E" w:rsidTr="00DC0ADE">
        <w:tc>
          <w:tcPr>
            <w:tcW w:w="4928" w:type="dxa"/>
          </w:tcPr>
          <w:p w:rsidR="007A50FA" w:rsidRPr="007A50FA" w:rsidRDefault="007A50FA" w:rsidP="005D6E72">
            <w:pPr>
              <w:rPr>
                <w:lang w:val="de-DE"/>
              </w:rPr>
            </w:pPr>
          </w:p>
          <w:p w:rsidR="007A50FA" w:rsidRDefault="007A50FA" w:rsidP="005D6E72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Subpanel</w:t>
            </w:r>
            <w:proofErr w:type="spellEnd"/>
          </w:p>
          <w:p w:rsidR="007A50FA" w:rsidRPr="00342CDE" w:rsidRDefault="007A50FA" w:rsidP="007A50F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proofErr w:type="spellStart"/>
            <w:r w:rsidRPr="00342CDE">
              <w:rPr>
                <w:lang w:val="de-DE"/>
              </w:rPr>
              <w:t>Intelibox</w:t>
            </w:r>
            <w:proofErr w:type="spellEnd"/>
            <w:r w:rsidRPr="00342CDE">
              <w:rPr>
                <w:lang w:val="de-DE"/>
              </w:rPr>
              <w:t xml:space="preserve"> „Benutzergruppe“</w:t>
            </w:r>
          </w:p>
          <w:p w:rsidR="007A50FA" w:rsidRPr="00342CDE" w:rsidRDefault="007A50FA" w:rsidP="007A50F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proofErr w:type="spellStart"/>
            <w:r w:rsidRPr="00342CDE">
              <w:rPr>
                <w:lang w:val="de-DE"/>
              </w:rPr>
              <w:t>Intelibox</w:t>
            </w:r>
            <w:proofErr w:type="spellEnd"/>
            <w:r w:rsidRPr="00342CDE">
              <w:rPr>
                <w:lang w:val="de-DE"/>
              </w:rPr>
              <w:t xml:space="preserve"> „Person“</w:t>
            </w:r>
          </w:p>
          <w:p w:rsidR="007A50FA" w:rsidRDefault="007A50FA" w:rsidP="007A50F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Standortpicker</w:t>
            </w:r>
          </w:p>
          <w:p w:rsidR="00342CDE" w:rsidRDefault="00342CDE" w:rsidP="007A50F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Ressourcenpicker</w:t>
            </w:r>
          </w:p>
          <w:p w:rsidR="007A50FA" w:rsidRDefault="007A50FA" w:rsidP="007A50FA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Dropdown „Datenrecht“</w:t>
            </w:r>
          </w:p>
          <w:p w:rsidR="00AF2A73" w:rsidRDefault="00AF2A73" w:rsidP="00AF2A73">
            <w:pPr>
              <w:rPr>
                <w:lang w:val="de-DE"/>
              </w:rPr>
            </w:pPr>
          </w:p>
          <w:p w:rsidR="00AF2A73" w:rsidRPr="00342CDE" w:rsidRDefault="00AF2A73" w:rsidP="00342CD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 „Finden“</w:t>
            </w:r>
          </w:p>
          <w:p w:rsidR="00AF2A73" w:rsidRPr="00342CDE" w:rsidRDefault="00AF2A73" w:rsidP="00AF2A73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</w:tc>
        <w:tc>
          <w:tcPr>
            <w:tcW w:w="4678" w:type="dxa"/>
          </w:tcPr>
          <w:p w:rsidR="00AF2A73" w:rsidRDefault="00AF2A73" w:rsidP="007A50F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342CDE" w:rsidRDefault="007A50FA" w:rsidP="007A50FA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Wichtig: Ohne Funktionsrecht </w:t>
            </w:r>
            <w:r w:rsidR="00AF2A73">
              <w:rPr>
                <w:b/>
                <w:lang w:val="de-DE"/>
              </w:rPr>
              <w:t>„</w:t>
            </w:r>
            <w:r w:rsidR="00AF2A73">
              <w:rPr>
                <w:lang w:val="de-CH"/>
              </w:rPr>
              <w:t>Darf Berechtigungen sehen</w:t>
            </w:r>
            <w:r>
              <w:rPr>
                <w:b/>
                <w:lang w:val="de-DE"/>
              </w:rPr>
              <w:t xml:space="preserve"> ist die </w:t>
            </w:r>
            <w:proofErr w:type="spellStart"/>
            <w:r>
              <w:rPr>
                <w:b/>
                <w:lang w:val="de-DE"/>
              </w:rPr>
              <w:t>Intelibox</w:t>
            </w:r>
            <w:proofErr w:type="spellEnd"/>
            <w:r>
              <w:rPr>
                <w:b/>
                <w:lang w:val="de-DE"/>
              </w:rPr>
              <w:t xml:space="preserve"> „Benutzergruppe“ </w:t>
            </w:r>
            <w:r w:rsidR="000B437D">
              <w:rPr>
                <w:b/>
                <w:lang w:val="de-DE"/>
              </w:rPr>
              <w:t>ausgeblendet.</w:t>
            </w:r>
            <w:r w:rsidR="00874C7E">
              <w:rPr>
                <w:b/>
                <w:lang w:val="de-DE"/>
              </w:rPr>
              <w:t xml:space="preserve"> Dasselbe gilt für die </w:t>
            </w:r>
            <w:proofErr w:type="spellStart"/>
            <w:r w:rsidR="00874C7E">
              <w:rPr>
                <w:b/>
                <w:lang w:val="de-DE"/>
              </w:rPr>
              <w:t>Intelibox</w:t>
            </w:r>
            <w:proofErr w:type="spellEnd"/>
            <w:r w:rsidR="00874C7E">
              <w:rPr>
                <w:b/>
                <w:lang w:val="de-DE"/>
              </w:rPr>
              <w:t xml:space="preserve"> „Person“</w:t>
            </w:r>
          </w:p>
          <w:p w:rsidR="00342CDE" w:rsidRDefault="00342CDE" w:rsidP="007A50F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7A50FA" w:rsidRDefault="007A50FA" w:rsidP="007A50F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874C7E" w:rsidRDefault="00874C7E" w:rsidP="007A50FA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Ressourcenpicker</w:t>
            </w:r>
          </w:p>
          <w:p w:rsidR="00874C7E" w:rsidRPr="00874C7E" w:rsidRDefault="00874C7E" w:rsidP="00874C7E">
            <w:pPr>
              <w:pStyle w:val="ListParagraph"/>
              <w:ind w:left="0"/>
              <w:rPr>
                <w:lang w:val="de-CH"/>
              </w:rPr>
            </w:pPr>
            <w:r>
              <w:rPr>
                <w:lang w:val="de-CH"/>
              </w:rPr>
              <w:t>Es werden</w:t>
            </w:r>
            <w:r w:rsidRPr="00874C7E">
              <w:rPr>
                <w:lang w:val="de-CH"/>
              </w:rPr>
              <w:t xml:space="preserve"> Einträge angezeigt, unabhängig von den Funktions- &amp; Datenrechten.</w:t>
            </w:r>
          </w:p>
          <w:p w:rsidR="007A50FA" w:rsidRPr="00874C7E" w:rsidRDefault="007A50FA" w:rsidP="007A50FA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DC0ADE" w:rsidRPr="000B437D" w:rsidTr="00DC0ADE">
        <w:tc>
          <w:tcPr>
            <w:tcW w:w="9606" w:type="dxa"/>
            <w:gridSpan w:val="2"/>
          </w:tcPr>
          <w:p w:rsidR="00DC0ADE" w:rsidRPr="00DC0ADE" w:rsidRDefault="00342CDE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5951855" cy="314706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874C7E" w:rsidTr="00342CD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3503" w:rsidRDefault="00DC0ADE" w:rsidP="00AF2A73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t xml:space="preserve">Schritt </w:t>
            </w:r>
            <w:r w:rsidR="00AF2A73">
              <w:rPr>
                <w:b/>
                <w:bCs/>
                <w:sz w:val="32"/>
                <w:lang w:val="de-DE"/>
              </w:rPr>
              <w:t>2b</w:t>
            </w:r>
            <w:r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Pr="005C3503">
              <w:rPr>
                <w:lang w:val="de-DE"/>
              </w:rPr>
              <w:t xml:space="preserve"> </w:t>
            </w:r>
            <w:r w:rsidR="007A50FA">
              <w:rPr>
                <w:lang w:val="de-CH"/>
              </w:rPr>
              <w:t>Liste mit allen Berechtigungen wird angezeigt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AF2A73" w:rsidTr="00DC0ADE">
        <w:tc>
          <w:tcPr>
            <w:tcW w:w="4928" w:type="dxa"/>
          </w:tcPr>
          <w:p w:rsidR="006F5E8D" w:rsidRDefault="006F5E8D" w:rsidP="00AF2A7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AF2A73" w:rsidRDefault="00AF2A73" w:rsidP="00AF2A7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Spalten</w:t>
            </w:r>
          </w:p>
          <w:p w:rsidR="00AF2A73" w:rsidRDefault="00AF2A73" w:rsidP="00AF2A73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lastRenderedPageBreak/>
              <w:t>Bezeichnung (der Ressource)</w:t>
            </w:r>
          </w:p>
          <w:p w:rsidR="00AF2A73" w:rsidRDefault="005061D1" w:rsidP="00AF2A73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Standortpfad</w:t>
            </w:r>
          </w:p>
          <w:p w:rsidR="005061D1" w:rsidRDefault="005061D1" w:rsidP="00AF2A73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  <w:p w:rsidR="005061D1" w:rsidRDefault="005061D1" w:rsidP="00AF2A73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Datenrecht</w:t>
            </w:r>
          </w:p>
          <w:p w:rsidR="00342CDE" w:rsidRPr="00AF2A73" w:rsidRDefault="00342CDE" w:rsidP="00AF2A73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Ist vererbt</w:t>
            </w:r>
          </w:p>
          <w:p w:rsidR="00AF2A73" w:rsidRPr="00AF2A73" w:rsidRDefault="00AF2A73" w:rsidP="00AF2A73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5061D1" w:rsidRPr="005C3503" w:rsidRDefault="005061D1" w:rsidP="00DC0AD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Spalten sind sortierbar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5061D1" w:rsidRDefault="005061D1" w:rsidP="00DC0ADE">
            <w:pPr>
              <w:rPr>
                <w:lang w:val="de-DE"/>
              </w:rPr>
            </w:pPr>
            <w:r>
              <w:rPr>
                <w:lang w:val="de-DE"/>
              </w:rPr>
              <w:t>Siehe Schritt 2a</w: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p w:rsidR="00AF2A73" w:rsidRDefault="00AF2A73" w:rsidP="00AF2A73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AF2A73" w:rsidRPr="00874C7E" w:rsidTr="00342CDE">
        <w:tc>
          <w:tcPr>
            <w:tcW w:w="9606" w:type="dxa"/>
            <w:gridSpan w:val="2"/>
            <w:shd w:val="clear" w:color="auto" w:fill="C2D69B" w:themeFill="accent3" w:themeFillTint="99"/>
          </w:tcPr>
          <w:p w:rsidR="00AF2A73" w:rsidRPr="005C3503" w:rsidRDefault="00AF2A73" w:rsidP="00874C7E">
            <w:pPr>
              <w:tabs>
                <w:tab w:val="left" w:pos="5220"/>
              </w:tabs>
              <w:ind w:left="1985" w:hanging="1985"/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t xml:space="preserve">Schritt </w:t>
            </w:r>
            <w:r w:rsidR="00874C7E">
              <w:rPr>
                <w:b/>
                <w:bCs/>
                <w:sz w:val="32"/>
                <w:lang w:val="de-DE"/>
              </w:rPr>
              <w:t>3</w:t>
            </w:r>
            <w:r w:rsidR="00F03D1B">
              <w:rPr>
                <w:b/>
                <w:bCs/>
                <w:sz w:val="32"/>
                <w:lang w:val="de-DE"/>
              </w:rPr>
              <w:t>a</w:t>
            </w:r>
            <w:r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Pr="005C3503">
              <w:rPr>
                <w:lang w:val="de-DE"/>
              </w:rPr>
              <w:t xml:space="preserve"> </w:t>
            </w:r>
            <w:r w:rsidR="00F03D1B" w:rsidRPr="007A50FA">
              <w:rPr>
                <w:lang w:val="de-CH"/>
              </w:rPr>
              <w:t xml:space="preserve">Nutzer wählt </w:t>
            </w:r>
            <w:proofErr w:type="spellStart"/>
            <w:r w:rsidR="00F03D1B">
              <w:rPr>
                <w:lang w:val="de-CH"/>
              </w:rPr>
              <w:t>Subpanel</w:t>
            </w:r>
            <w:proofErr w:type="spellEnd"/>
            <w:r w:rsidR="00F03D1B" w:rsidRPr="007A50FA">
              <w:rPr>
                <w:lang w:val="de-CH"/>
              </w:rPr>
              <w:t xml:space="preserve"> </w:t>
            </w:r>
            <w:r w:rsidR="00F03D1B">
              <w:rPr>
                <w:lang w:val="de-CH"/>
              </w:rPr>
              <w:t>„</w:t>
            </w:r>
            <w:r w:rsidR="00F03D1B" w:rsidRPr="00AF2A73">
              <w:rPr>
                <w:rFonts w:ascii="Segoe UI" w:hAnsi="Segoe UI" w:cs="Segoe UI"/>
                <w:lang w:val="de-CH"/>
              </w:rPr>
              <w:t>Funktionsrechte eines Benutzers/Gruppe</w:t>
            </w:r>
            <w:r w:rsidR="00F03D1B">
              <w:rPr>
                <w:rFonts w:ascii="Segoe UI" w:hAnsi="Segoe UI" w:cs="Segoe UI"/>
                <w:lang w:val="de-CH"/>
              </w:rPr>
              <w:t>“</w:t>
            </w:r>
            <w:r w:rsidR="00F03D1B" w:rsidRPr="007A50FA">
              <w:rPr>
                <w:lang w:val="de-CH"/>
              </w:rPr>
              <w:t xml:space="preserve"> und gibt Suchkriterien ein</w:t>
            </w:r>
          </w:p>
        </w:tc>
      </w:tr>
      <w:tr w:rsidR="00AF2A73" w:rsidRPr="00264081" w:rsidTr="005C1AE6">
        <w:tc>
          <w:tcPr>
            <w:tcW w:w="4928" w:type="dxa"/>
          </w:tcPr>
          <w:p w:rsidR="00AF2A73" w:rsidRPr="00264081" w:rsidRDefault="00AF2A73" w:rsidP="005C1AE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AF2A73" w:rsidRPr="00264081" w:rsidRDefault="00AF2A73" w:rsidP="005C1AE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440FF" w:rsidRPr="00874C7E" w:rsidTr="005C1AE6">
        <w:tc>
          <w:tcPr>
            <w:tcW w:w="4928" w:type="dxa"/>
          </w:tcPr>
          <w:p w:rsidR="000440FF" w:rsidRPr="007A50FA" w:rsidRDefault="000440FF" w:rsidP="005C1AE6">
            <w:pPr>
              <w:rPr>
                <w:lang w:val="de-DE"/>
              </w:rPr>
            </w:pPr>
          </w:p>
          <w:p w:rsidR="000440FF" w:rsidRDefault="000440FF" w:rsidP="005C1AE6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Subpanel</w:t>
            </w:r>
            <w:proofErr w:type="spellEnd"/>
          </w:p>
          <w:p w:rsidR="000440FF" w:rsidRPr="00342CDE" w:rsidRDefault="000440FF" w:rsidP="005C1AE6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proofErr w:type="spellStart"/>
            <w:r w:rsidRPr="00342CDE">
              <w:rPr>
                <w:lang w:val="de-DE"/>
              </w:rPr>
              <w:t>Intelibox</w:t>
            </w:r>
            <w:proofErr w:type="spellEnd"/>
            <w:r w:rsidRPr="00342CDE">
              <w:rPr>
                <w:lang w:val="de-DE"/>
              </w:rPr>
              <w:t xml:space="preserve"> „Benutzergruppe“</w:t>
            </w:r>
          </w:p>
          <w:p w:rsidR="000440FF" w:rsidRPr="00342CDE" w:rsidRDefault="000440FF" w:rsidP="005C1AE6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proofErr w:type="spellStart"/>
            <w:r w:rsidRPr="00342CDE">
              <w:rPr>
                <w:lang w:val="de-DE"/>
              </w:rPr>
              <w:t>Intelibox</w:t>
            </w:r>
            <w:proofErr w:type="spellEnd"/>
            <w:r w:rsidRPr="00342CDE">
              <w:rPr>
                <w:lang w:val="de-DE"/>
              </w:rPr>
              <w:t xml:space="preserve"> „Person“</w:t>
            </w:r>
          </w:p>
          <w:p w:rsidR="000440FF" w:rsidRDefault="000440FF" w:rsidP="005C1AE6">
            <w:pPr>
              <w:rPr>
                <w:lang w:val="de-DE"/>
              </w:rPr>
            </w:pPr>
          </w:p>
          <w:p w:rsidR="000440FF" w:rsidRPr="00342CDE" w:rsidRDefault="000440FF" w:rsidP="00342CDE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 „Finden“</w:t>
            </w:r>
          </w:p>
          <w:p w:rsidR="000440FF" w:rsidRDefault="000440FF" w:rsidP="005C1AE6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Button „Zurücksetzen“</w:t>
            </w:r>
          </w:p>
          <w:p w:rsidR="000440FF" w:rsidRPr="00AF2A73" w:rsidRDefault="000440FF" w:rsidP="005C1AE6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0440FF" w:rsidRDefault="000440FF" w:rsidP="005C1AE6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0440FF" w:rsidRDefault="000440FF" w:rsidP="000440FF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Wichtig: Ohne Funktionsrecht „</w:t>
            </w:r>
            <w:r>
              <w:rPr>
                <w:lang w:val="de-CH"/>
              </w:rPr>
              <w:t>Darf Berechtigungen sehen</w:t>
            </w:r>
            <w:r>
              <w:rPr>
                <w:b/>
                <w:lang w:val="de-DE"/>
              </w:rPr>
              <w:t xml:space="preserve"> ist dieses Panel nicht sichtbar</w:t>
            </w:r>
          </w:p>
          <w:p w:rsidR="000440FF" w:rsidRDefault="000440FF" w:rsidP="005C1AE6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0440FF" w:rsidRPr="00AF2A73" w:rsidRDefault="000440FF" w:rsidP="005C1AE6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AF2A73" w:rsidTr="005C1AE6">
        <w:tc>
          <w:tcPr>
            <w:tcW w:w="9606" w:type="dxa"/>
            <w:gridSpan w:val="2"/>
          </w:tcPr>
          <w:p w:rsidR="00AF2A73" w:rsidRDefault="00342CDE" w:rsidP="005C1AE6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951855" cy="3152775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185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73" w:rsidRDefault="00AF2A73" w:rsidP="005C1AE6">
            <w:pPr>
              <w:rPr>
                <w:lang w:val="de-DE"/>
              </w:rPr>
            </w:pPr>
          </w:p>
        </w:tc>
      </w:tr>
    </w:tbl>
    <w:p w:rsidR="00AF2A73" w:rsidRDefault="00AF2A73" w:rsidP="00AF2A73">
      <w:pPr>
        <w:rPr>
          <w:lang w:val="de-DE"/>
        </w:rPr>
      </w:pPr>
    </w:p>
    <w:p w:rsidR="000440FF" w:rsidRDefault="000440FF" w:rsidP="00AF2A73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AF2A73" w:rsidRPr="00874C7E" w:rsidTr="00342CDE">
        <w:tc>
          <w:tcPr>
            <w:tcW w:w="9606" w:type="dxa"/>
            <w:gridSpan w:val="2"/>
            <w:shd w:val="clear" w:color="auto" w:fill="C2D69B" w:themeFill="accent3" w:themeFillTint="99"/>
          </w:tcPr>
          <w:p w:rsidR="00AF2A73" w:rsidRPr="005C3503" w:rsidRDefault="00F03D1B" w:rsidP="00874C7E">
            <w:p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b/>
                <w:bCs/>
                <w:sz w:val="32"/>
                <w:lang w:val="de-DE"/>
              </w:rPr>
              <w:t xml:space="preserve">Schritt </w:t>
            </w:r>
            <w:r w:rsidR="00874C7E">
              <w:rPr>
                <w:b/>
                <w:bCs/>
                <w:sz w:val="32"/>
                <w:lang w:val="de-DE"/>
              </w:rPr>
              <w:t>3</w:t>
            </w:r>
            <w:r>
              <w:rPr>
                <w:b/>
                <w:bCs/>
                <w:sz w:val="32"/>
                <w:lang w:val="de-DE"/>
              </w:rPr>
              <w:t>b</w:t>
            </w:r>
            <w:r w:rsidR="00AF2A73" w:rsidRPr="005C3503">
              <w:rPr>
                <w:b/>
                <w:bCs/>
                <w:sz w:val="32"/>
                <w:lang w:val="de-DE"/>
              </w:rPr>
              <w:t xml:space="preserve"> -</w:t>
            </w:r>
            <w:r w:rsidR="00AF2A73" w:rsidRPr="005C3503">
              <w:rPr>
                <w:lang w:val="de-DE"/>
              </w:rPr>
              <w:t xml:space="preserve"> </w:t>
            </w:r>
            <w:r w:rsidR="00AF2A73">
              <w:rPr>
                <w:lang w:val="de-CH"/>
              </w:rPr>
              <w:t>Liste mit allen Berechtigungen wird angezeigt</w:t>
            </w:r>
          </w:p>
        </w:tc>
      </w:tr>
      <w:tr w:rsidR="00AF2A73" w:rsidRPr="00264081" w:rsidTr="005C1AE6">
        <w:tc>
          <w:tcPr>
            <w:tcW w:w="4928" w:type="dxa"/>
          </w:tcPr>
          <w:p w:rsidR="00AF2A73" w:rsidRPr="00264081" w:rsidRDefault="00AF2A73" w:rsidP="005C1AE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AF2A73" w:rsidRPr="00264081" w:rsidRDefault="00AF2A73" w:rsidP="005C1AE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F03D1B" w:rsidRPr="00AF2A73" w:rsidTr="005C1AE6">
        <w:tc>
          <w:tcPr>
            <w:tcW w:w="4928" w:type="dxa"/>
          </w:tcPr>
          <w:p w:rsidR="00F03D1B" w:rsidRDefault="00F03D1B" w:rsidP="005C1AE6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F03D1B" w:rsidRDefault="00F03D1B" w:rsidP="005C1AE6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Spalten</w:t>
            </w:r>
          </w:p>
          <w:p w:rsidR="00F03D1B" w:rsidRDefault="00F03D1B" w:rsidP="005C1AE6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  <w:p w:rsidR="00F03D1B" w:rsidRPr="005061D1" w:rsidRDefault="000440FF" w:rsidP="005C1AE6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Funktionsrecht</w:t>
            </w:r>
          </w:p>
          <w:p w:rsidR="00F03D1B" w:rsidRPr="00342CDE" w:rsidRDefault="000440FF" w:rsidP="00342CDE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4678" w:type="dxa"/>
          </w:tcPr>
          <w:p w:rsidR="00F03D1B" w:rsidRDefault="00F03D1B" w:rsidP="005C1AE6">
            <w:pPr>
              <w:tabs>
                <w:tab w:val="left" w:pos="5220"/>
              </w:tabs>
              <w:rPr>
                <w:lang w:val="de-DE"/>
              </w:rPr>
            </w:pPr>
          </w:p>
          <w:p w:rsidR="00F03D1B" w:rsidRPr="005C3503" w:rsidRDefault="00F03D1B" w:rsidP="005C1AE6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Spalten sind sortierbar</w:t>
            </w:r>
          </w:p>
        </w:tc>
      </w:tr>
      <w:tr w:rsidR="00AF2A73" w:rsidTr="005C1AE6">
        <w:tc>
          <w:tcPr>
            <w:tcW w:w="9606" w:type="dxa"/>
            <w:gridSpan w:val="2"/>
          </w:tcPr>
          <w:p w:rsidR="00AF2A73" w:rsidRDefault="00AF2A73" w:rsidP="005C1AE6">
            <w:pPr>
              <w:rPr>
                <w:lang w:val="de-DE"/>
              </w:rPr>
            </w:pPr>
          </w:p>
          <w:p w:rsidR="00AF2A73" w:rsidRDefault="00874C7E" w:rsidP="005C1AE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Siehe Schritt 3</w:t>
            </w:r>
            <w:r w:rsidR="000440FF">
              <w:rPr>
                <w:lang w:val="de-DE"/>
              </w:rPr>
              <w:t>a</w:t>
            </w:r>
          </w:p>
          <w:p w:rsidR="00AF2A73" w:rsidRDefault="00AF2A73" w:rsidP="005C1AE6">
            <w:pPr>
              <w:rPr>
                <w:lang w:val="de-DE"/>
              </w:rPr>
            </w:pPr>
          </w:p>
        </w:tc>
      </w:tr>
    </w:tbl>
    <w:p w:rsidR="00AF2A73" w:rsidRDefault="00AF2A73" w:rsidP="00AF2A73">
      <w:pPr>
        <w:rPr>
          <w:lang w:val="de-DE"/>
        </w:rPr>
      </w:pPr>
    </w:p>
    <w:p w:rsidR="00AF2A73" w:rsidRPr="00DC0ADE" w:rsidRDefault="00AF2A73" w:rsidP="00AF2A73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A50FA" w:rsidTr="00DC0ADE">
        <w:tc>
          <w:tcPr>
            <w:tcW w:w="898" w:type="dxa"/>
          </w:tcPr>
          <w:p w:rsidR="00DC0ADE" w:rsidRPr="007A50FA" w:rsidRDefault="00DC0ADE" w:rsidP="00DC0ADE">
            <w:pPr>
              <w:rPr>
                <w:sz w:val="18"/>
              </w:rPr>
            </w:pPr>
            <w:r w:rsidRPr="007A50FA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7A50FA" w:rsidRDefault="007A50FA" w:rsidP="00DC0ADE">
            <w:pPr>
              <w:rPr>
                <w:sz w:val="18"/>
              </w:rPr>
            </w:pPr>
            <w:r>
              <w:rPr>
                <w:sz w:val="18"/>
              </w:rPr>
              <w:t>19.06</w:t>
            </w:r>
            <w:r w:rsidR="00DC0ADE" w:rsidRPr="007A50FA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7A50FA" w:rsidRDefault="00DC0ADE" w:rsidP="00DC0ADE">
            <w:pPr>
              <w:rPr>
                <w:sz w:val="18"/>
              </w:rPr>
            </w:pPr>
            <w:r w:rsidRPr="007A50FA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7A50FA" w:rsidRDefault="007A50FA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Dokument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erstellt</w:t>
            </w:r>
            <w:proofErr w:type="spellEnd"/>
          </w:p>
        </w:tc>
      </w:tr>
      <w:tr w:rsidR="00DC0ADE" w:rsidRPr="00874C7E" w:rsidTr="00DC0ADE">
        <w:tc>
          <w:tcPr>
            <w:tcW w:w="898" w:type="dxa"/>
          </w:tcPr>
          <w:p w:rsidR="00DC0ADE" w:rsidRPr="0005559C" w:rsidRDefault="000B437D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0B437D" w:rsidP="00DC0ADE">
            <w:pPr>
              <w:rPr>
                <w:sz w:val="18"/>
              </w:rPr>
            </w:pPr>
            <w:r>
              <w:rPr>
                <w:sz w:val="18"/>
              </w:rPr>
              <w:t>31.08.2009</w:t>
            </w:r>
          </w:p>
        </w:tc>
        <w:tc>
          <w:tcPr>
            <w:tcW w:w="2018" w:type="dxa"/>
          </w:tcPr>
          <w:p w:rsidR="00DC0ADE" w:rsidRPr="0005559C" w:rsidRDefault="000B437D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0B437D" w:rsidRDefault="000B437D" w:rsidP="00DC0ADE">
            <w:pPr>
              <w:rPr>
                <w:sz w:val="18"/>
                <w:lang w:val="de-CH"/>
              </w:rPr>
            </w:pPr>
            <w:r w:rsidRPr="000B437D">
              <w:rPr>
                <w:sz w:val="18"/>
                <w:lang w:val="de-CH"/>
              </w:rPr>
              <w:t>Annahme und Freigabe für Integrationstests</w:t>
            </w:r>
          </w:p>
        </w:tc>
      </w:tr>
      <w:tr w:rsidR="00DC0ADE" w:rsidRPr="00874C7E" w:rsidTr="00DC0ADE">
        <w:tc>
          <w:tcPr>
            <w:tcW w:w="89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874C7E" w:rsidTr="00DC0ADE">
        <w:tc>
          <w:tcPr>
            <w:tcW w:w="89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874C7E" w:rsidTr="00DC0ADE">
        <w:tc>
          <w:tcPr>
            <w:tcW w:w="89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874C7E" w:rsidTr="00DC0ADE">
        <w:tc>
          <w:tcPr>
            <w:tcW w:w="89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0B437D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0B437D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4"/>
      <w:footerReference w:type="default" r:id="rId15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3D4" w:rsidRDefault="009A33D4">
      <w:r>
        <w:separator/>
      </w:r>
    </w:p>
  </w:endnote>
  <w:endnote w:type="continuationSeparator" w:id="0">
    <w:p w:rsidR="009A33D4" w:rsidRDefault="009A3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D22F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D22F2E">
      <w:rPr>
        <w:sz w:val="12"/>
        <w:lang w:val="en-US"/>
      </w:rPr>
      <w:fldChar w:fldCharType="separate"/>
    </w:r>
    <w:r w:rsidR="007A50FA">
      <w:rPr>
        <w:noProof/>
        <w:sz w:val="12"/>
        <w:lang w:val="de-CH"/>
      </w:rPr>
      <w:t>Tim Bänziger</w:t>
    </w:r>
    <w:r w:rsidR="00D22F2E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D22F2E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D22F2E">
      <w:rPr>
        <w:sz w:val="12"/>
        <w:lang w:val="en-US"/>
      </w:rPr>
      <w:fldChar w:fldCharType="separate"/>
    </w:r>
    <w:r w:rsidR="0065225D">
      <w:rPr>
        <w:noProof/>
        <w:sz w:val="12"/>
        <w:lang w:val="de-CH"/>
      </w:rPr>
      <w:t>2</w:t>
    </w:r>
    <w:r w:rsidR="00D22F2E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D22F2E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D22F2E">
      <w:rPr>
        <w:sz w:val="12"/>
        <w:lang w:val="en-US"/>
      </w:rPr>
      <w:fldChar w:fldCharType="separate"/>
    </w:r>
    <w:r w:rsidR="00874C7E">
      <w:rPr>
        <w:noProof/>
        <w:sz w:val="12"/>
        <w:lang w:val="en-US"/>
      </w:rPr>
      <w:t>9/8/2009</w:t>
    </w:r>
    <w:r w:rsidR="00D22F2E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3D4" w:rsidRDefault="009A33D4">
      <w:r>
        <w:separator/>
      </w:r>
    </w:p>
  </w:footnote>
  <w:footnote w:type="continuationSeparator" w:id="0">
    <w:p w:rsidR="009A33D4" w:rsidRDefault="009A33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88458C9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07AC0"/>
    <w:multiLevelType w:val="hybridMultilevel"/>
    <w:tmpl w:val="BF8CE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4445D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C2E8B"/>
    <w:multiLevelType w:val="hybridMultilevel"/>
    <w:tmpl w:val="EB20B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045EFB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11"/>
  </w:num>
  <w:num w:numId="4">
    <w:abstractNumId w:val="25"/>
  </w:num>
  <w:num w:numId="5">
    <w:abstractNumId w:val="17"/>
  </w:num>
  <w:num w:numId="6">
    <w:abstractNumId w:val="39"/>
  </w:num>
  <w:num w:numId="7">
    <w:abstractNumId w:val="19"/>
  </w:num>
  <w:num w:numId="8">
    <w:abstractNumId w:val="29"/>
  </w:num>
  <w:num w:numId="9">
    <w:abstractNumId w:val="2"/>
  </w:num>
  <w:num w:numId="10">
    <w:abstractNumId w:val="37"/>
  </w:num>
  <w:num w:numId="11">
    <w:abstractNumId w:val="18"/>
  </w:num>
  <w:num w:numId="12">
    <w:abstractNumId w:val="33"/>
  </w:num>
  <w:num w:numId="13">
    <w:abstractNumId w:val="12"/>
  </w:num>
  <w:num w:numId="14">
    <w:abstractNumId w:val="13"/>
  </w:num>
  <w:num w:numId="15">
    <w:abstractNumId w:val="20"/>
  </w:num>
  <w:num w:numId="16">
    <w:abstractNumId w:val="15"/>
  </w:num>
  <w:num w:numId="17">
    <w:abstractNumId w:val="40"/>
  </w:num>
  <w:num w:numId="18">
    <w:abstractNumId w:val="6"/>
  </w:num>
  <w:num w:numId="19">
    <w:abstractNumId w:val="34"/>
  </w:num>
  <w:num w:numId="20">
    <w:abstractNumId w:val="41"/>
  </w:num>
  <w:num w:numId="21">
    <w:abstractNumId w:val="23"/>
  </w:num>
  <w:num w:numId="22">
    <w:abstractNumId w:val="10"/>
  </w:num>
  <w:num w:numId="23">
    <w:abstractNumId w:val="28"/>
  </w:num>
  <w:num w:numId="24">
    <w:abstractNumId w:val="36"/>
  </w:num>
  <w:num w:numId="25">
    <w:abstractNumId w:val="24"/>
  </w:num>
  <w:num w:numId="26">
    <w:abstractNumId w:val="0"/>
  </w:num>
  <w:num w:numId="27">
    <w:abstractNumId w:val="1"/>
  </w:num>
  <w:num w:numId="28">
    <w:abstractNumId w:val="5"/>
  </w:num>
  <w:num w:numId="29">
    <w:abstractNumId w:val="26"/>
  </w:num>
  <w:num w:numId="30">
    <w:abstractNumId w:val="35"/>
  </w:num>
  <w:num w:numId="31">
    <w:abstractNumId w:val="22"/>
  </w:num>
  <w:num w:numId="32">
    <w:abstractNumId w:val="38"/>
  </w:num>
  <w:num w:numId="33">
    <w:abstractNumId w:val="16"/>
  </w:num>
  <w:num w:numId="34">
    <w:abstractNumId w:val="31"/>
  </w:num>
  <w:num w:numId="35">
    <w:abstractNumId w:val="27"/>
  </w:num>
  <w:num w:numId="36">
    <w:abstractNumId w:val="7"/>
  </w:num>
  <w:num w:numId="37">
    <w:abstractNumId w:val="4"/>
  </w:num>
  <w:num w:numId="38">
    <w:abstractNumId w:val="14"/>
  </w:num>
  <w:num w:numId="39">
    <w:abstractNumId w:val="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8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/>
  <w:rsids>
    <w:rsidRoot w:val="007A50FA"/>
    <w:rsid w:val="0001095C"/>
    <w:rsid w:val="00023502"/>
    <w:rsid w:val="0003695F"/>
    <w:rsid w:val="000413CA"/>
    <w:rsid w:val="000440FF"/>
    <w:rsid w:val="00045CE2"/>
    <w:rsid w:val="00060221"/>
    <w:rsid w:val="00070EBE"/>
    <w:rsid w:val="000743EA"/>
    <w:rsid w:val="00094819"/>
    <w:rsid w:val="000A170A"/>
    <w:rsid w:val="000B437D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E487F"/>
    <w:rsid w:val="002F638D"/>
    <w:rsid w:val="0031440A"/>
    <w:rsid w:val="00342CDE"/>
    <w:rsid w:val="0035327D"/>
    <w:rsid w:val="00372620"/>
    <w:rsid w:val="00394CE0"/>
    <w:rsid w:val="00395D64"/>
    <w:rsid w:val="003A37E4"/>
    <w:rsid w:val="003B7C70"/>
    <w:rsid w:val="003C5246"/>
    <w:rsid w:val="003F6654"/>
    <w:rsid w:val="00405D53"/>
    <w:rsid w:val="00416087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54EB"/>
    <w:rsid w:val="004E2A5C"/>
    <w:rsid w:val="004E3B23"/>
    <w:rsid w:val="004F55B3"/>
    <w:rsid w:val="004F62C9"/>
    <w:rsid w:val="0050181E"/>
    <w:rsid w:val="005061D1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17C4D"/>
    <w:rsid w:val="00620D24"/>
    <w:rsid w:val="00634A5B"/>
    <w:rsid w:val="0065225D"/>
    <w:rsid w:val="00655A54"/>
    <w:rsid w:val="0065613A"/>
    <w:rsid w:val="006643D8"/>
    <w:rsid w:val="00671DD2"/>
    <w:rsid w:val="00672A13"/>
    <w:rsid w:val="00685D3B"/>
    <w:rsid w:val="00697286"/>
    <w:rsid w:val="006D7662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A50FA"/>
    <w:rsid w:val="007B615A"/>
    <w:rsid w:val="007F63B3"/>
    <w:rsid w:val="00806ED0"/>
    <w:rsid w:val="008146B6"/>
    <w:rsid w:val="00832D17"/>
    <w:rsid w:val="008346FA"/>
    <w:rsid w:val="00834A04"/>
    <w:rsid w:val="00874C7E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A33D4"/>
    <w:rsid w:val="009B4BA3"/>
    <w:rsid w:val="009B6C70"/>
    <w:rsid w:val="009B7616"/>
    <w:rsid w:val="009D1AD5"/>
    <w:rsid w:val="009D6D44"/>
    <w:rsid w:val="009E0837"/>
    <w:rsid w:val="00A031B3"/>
    <w:rsid w:val="00A21793"/>
    <w:rsid w:val="00A346A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2A73"/>
    <w:rsid w:val="00AF50F4"/>
    <w:rsid w:val="00B21819"/>
    <w:rsid w:val="00B645DF"/>
    <w:rsid w:val="00B66237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D12845"/>
    <w:rsid w:val="00D130D4"/>
    <w:rsid w:val="00D22F2E"/>
    <w:rsid w:val="00D3100B"/>
    <w:rsid w:val="00D40276"/>
    <w:rsid w:val="00D43DE5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4375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A1203"/>
    <w:rsid w:val="00EB29ED"/>
    <w:rsid w:val="00ED3B4C"/>
    <w:rsid w:val="00ED68EF"/>
    <w:rsid w:val="00EE6148"/>
    <w:rsid w:val="00EF30D3"/>
    <w:rsid w:val="00F023F2"/>
    <w:rsid w:val="00F03D1B"/>
    <w:rsid w:val="00F05962"/>
    <w:rsid w:val="00F22AF5"/>
    <w:rsid w:val="00F4388E"/>
    <w:rsid w:val="00F54DE0"/>
    <w:rsid w:val="00F612C6"/>
    <w:rsid w:val="00F71B4C"/>
    <w:rsid w:val="00F84F1B"/>
    <w:rsid w:val="00F874A9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E4AF76B-BC98-496A-B544-6279AC1D7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820F50B-4FB5-4AEA-AD74-65D350D4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380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UC_109.004_Berechtigungen_visualisieren</vt:lpstr>
      <vt:lpstr>Use Cases Release 4.0</vt:lpstr>
    </vt:vector>
  </TitlesOfParts>
  <Manager>Mario Haller</Manager>
  <Company>GARAIO AG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UC_109.004_Berechtigungen_visualisieren</dc:title>
  <dc:subject>105.001</dc:subject>
  <dc:creator>Tim Bänziger</dc:creator>
  <cp:keywords>ROOMS, Ressourcen</cp:keywords>
  <cp:lastModifiedBy>Tim Bänziger</cp:lastModifiedBy>
  <cp:revision>2</cp:revision>
  <cp:lastPrinted>2009-06-19T07:37:00Z</cp:lastPrinted>
  <dcterms:created xsi:type="dcterms:W3CDTF">2009-09-08T14:40:00Z</dcterms:created>
  <dcterms:modified xsi:type="dcterms:W3CDTF">2009-09-08T14:40:00Z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