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0114CC" w:rsidRPr="0046355D" w:rsidTr="000321AC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0114CC" w:rsidRPr="0046355D" w:rsidRDefault="000114CC" w:rsidP="002D1364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0114CC" w:rsidRPr="00217EF9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 hinzufügen/entfernen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201.002</w:t>
            </w:r>
          </w:p>
        </w:tc>
      </w:tr>
      <w:tr w:rsidR="000114CC" w:rsidRPr="003A1F8D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Pr="00B21819" w:rsidRDefault="000114CC" w:rsidP="002D1364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0114CC" w:rsidRPr="000114CC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0321AC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321AC">
              <w:rPr>
                <w:lang w:val="de-DE"/>
              </w:rPr>
              <w:t>Fix installiertes Equipment kann verifiziert werden</w:t>
            </w:r>
            <w:r w:rsidR="000321AC">
              <w:rPr>
                <w:lang w:val="de-DE"/>
              </w:rPr>
              <w:t xml:space="preserve">. </w:t>
            </w:r>
            <w:r>
              <w:rPr>
                <w:lang w:val="de-DE"/>
              </w:rPr>
              <w:t>Equipment kann zusätzliches hinzugefügt, bzw. entfernt (nur Mobiles) werden</w:t>
            </w:r>
            <w:r w:rsidR="000321AC">
              <w:rPr>
                <w:lang w:val="de-DE"/>
              </w:rPr>
              <w:t xml:space="preserve">. </w:t>
            </w:r>
            <w:r>
              <w:rPr>
                <w:lang w:val="de-DE"/>
              </w:rPr>
              <w:t>Alternative Ressourcen (z.B. PP</w:t>
            </w:r>
            <w:r w:rsidR="000321AC">
              <w:rPr>
                <w:lang w:val="de-DE"/>
              </w:rPr>
              <w:t xml:space="preserve"> auf Raum</w:t>
            </w:r>
            <w:r>
              <w:rPr>
                <w:lang w:val="de-DE"/>
              </w:rPr>
              <w:t xml:space="preserve">) können </w:t>
            </w:r>
            <w:r w:rsidR="000321AC">
              <w:rPr>
                <w:lang w:val="de-DE"/>
              </w:rPr>
              <w:t>dazu gebucht</w:t>
            </w:r>
            <w:r>
              <w:rPr>
                <w:lang w:val="de-DE"/>
              </w:rPr>
              <w:t xml:space="preserve"> werden</w:t>
            </w:r>
            <w:r w:rsidR="000321AC">
              <w:rPr>
                <w:lang w:val="de-DE"/>
              </w:rPr>
              <w:t>.</w:t>
            </w:r>
          </w:p>
          <w:p w:rsidR="000321AC" w:rsidRPr="009F48FA" w:rsidRDefault="000321AC" w:rsidP="000321AC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Vorgängig müssen die Use Cases </w:t>
            </w:r>
            <w:r>
              <w:rPr>
                <w:lang w:val="de-DE"/>
              </w:rPr>
              <w:t>SUC 201.001, UC 201.001 ausgeführt</w:t>
            </w:r>
            <w:r>
              <w:rPr>
                <w:lang w:val="de-DE"/>
              </w:rPr>
              <w:t xml:space="preserve"> worden sein.</w:t>
            </w:r>
          </w:p>
        </w:tc>
      </w:tr>
      <w:tr w:rsidR="000114CC" w:rsidRPr="000321AC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1AC" w:rsidRDefault="000321AC" w:rsidP="000321AC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Tab „Equipment“ muss an dritter Stelle implementiert werden</w:t>
            </w:r>
          </w:p>
          <w:p w:rsidR="000321AC" w:rsidRDefault="000321AC" w:rsidP="000321AC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Wird ein Equipment hinzugefügt oder entfernt muss der „interne Dienst“ notifiziert werden (Details in TF 107.001)</w:t>
            </w:r>
          </w:p>
          <w:p w:rsidR="000114CC" w:rsidRPr="000321AC" w:rsidRDefault="000321AC" w:rsidP="000321AC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Wird ein Equipment/Ressource hinzugefügt oder entfernt, müssen die Gesamtkosten angepasst werden.</w:t>
            </w:r>
          </w:p>
        </w:tc>
      </w:tr>
      <w:tr w:rsidR="000114CC" w:rsidRPr="003C3934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Pr="009F48FA" w:rsidRDefault="000114CC" w:rsidP="002D1364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114CC" w:rsidRPr="000321AC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1AC" w:rsidRPr="005502E2" w:rsidRDefault="000321AC" w:rsidP="000321AC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Funktionsrecht „Darf </w:t>
            </w:r>
            <w:r>
              <w:rPr>
                <w:lang w:val="de-CH"/>
              </w:rPr>
              <w:t>zusätzliche Ressource</w:t>
            </w:r>
            <w:r>
              <w:rPr>
                <w:lang w:val="de-CH"/>
              </w:rPr>
              <w:t xml:space="preserve"> zu Reservation </w:t>
            </w:r>
            <w:r>
              <w:rPr>
                <w:lang w:val="de-CH"/>
              </w:rPr>
              <w:t>hinzufügen“</w:t>
            </w:r>
            <w:r>
              <w:rPr>
                <w:lang w:val="de-CH"/>
              </w:rPr>
              <w:t xml:space="preserve"> muss implementiert werden</w:t>
            </w:r>
            <w:r>
              <w:rPr>
                <w:lang w:val="de-CH"/>
              </w:rPr>
              <w:t xml:space="preserve"> (Anmerkung: hiess vorher: Darf Equipment zu Raum administrieren)</w:t>
            </w:r>
          </w:p>
          <w:p w:rsidR="000114CC" w:rsidRPr="000321AC" w:rsidRDefault="000114CC" w:rsidP="002D1364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114CC" w:rsidRPr="000321AC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1AC" w:rsidRPr="000321AC" w:rsidRDefault="000321AC" w:rsidP="000321AC">
            <w:pPr>
              <w:pStyle w:val="ListParagraph"/>
              <w:numPr>
                <w:ilvl w:val="0"/>
                <w:numId w:val="46"/>
              </w:numPr>
              <w:jc w:val="both"/>
              <w:rPr>
                <w:lang w:val="de-CH"/>
              </w:rPr>
            </w:pPr>
            <w:r w:rsidRPr="000321AC">
              <w:rPr>
                <w:lang w:val="de-CH"/>
              </w:rPr>
              <w:t>Benutzer navigiert auf „Equipment“</w:t>
            </w:r>
          </w:p>
          <w:p w:rsidR="000321AC" w:rsidRPr="000321AC" w:rsidRDefault="000321AC" w:rsidP="000321AC">
            <w:pPr>
              <w:pStyle w:val="ListParagraph"/>
              <w:numPr>
                <w:ilvl w:val="0"/>
                <w:numId w:val="46"/>
              </w:numPr>
              <w:jc w:val="both"/>
              <w:rPr>
                <w:lang w:val="de-CH"/>
              </w:rPr>
            </w:pPr>
            <w:r w:rsidRPr="000321AC">
              <w:rPr>
                <w:lang w:val="de-CH"/>
              </w:rPr>
              <w:t>Fixes Equipment und auf Grund der Suche zugeordnetes Equipment wird aufgelistet</w:t>
            </w:r>
            <w:r w:rsidRPr="000321AC">
              <w:rPr>
                <w:lang w:val="de-CH"/>
              </w:rPr>
              <w:t xml:space="preserve"> – ein oder mehrere </w:t>
            </w:r>
            <w:r w:rsidR="002864EE">
              <w:rPr>
                <w:lang w:val="de-CH"/>
              </w:rPr>
              <w:t>zusätzliche Ressourcen</w:t>
            </w:r>
            <w:r w:rsidRPr="000321AC">
              <w:rPr>
                <w:lang w:val="de-CH"/>
              </w:rPr>
              <w:t xml:space="preserve"> können entfernt werden</w:t>
            </w:r>
          </w:p>
          <w:p w:rsidR="000114CC" w:rsidRPr="000321AC" w:rsidRDefault="000321AC" w:rsidP="000321AC">
            <w:pPr>
              <w:pStyle w:val="ListParagraph"/>
              <w:numPr>
                <w:ilvl w:val="0"/>
                <w:numId w:val="46"/>
              </w:numPr>
              <w:jc w:val="both"/>
              <w:rPr>
                <w:lang w:val="de-CH"/>
              </w:rPr>
            </w:pPr>
            <w:r w:rsidRPr="000321AC">
              <w:rPr>
                <w:lang w:val="de-CH"/>
              </w:rPr>
              <w:t>Mobiles Equipment und weitere Ressourcen können dazu gebucht werden.</w:t>
            </w:r>
          </w:p>
        </w:tc>
      </w:tr>
      <w:tr w:rsidR="000114CC" w:rsidRPr="00395D64" w:rsidTr="000321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CC" w:rsidRDefault="000114CC" w:rsidP="002D13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1AC" w:rsidRDefault="000321AC" w:rsidP="002D1364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201.001</w:t>
            </w:r>
          </w:p>
          <w:p w:rsidR="000321AC" w:rsidRPr="00A1286A" w:rsidRDefault="000321AC" w:rsidP="002D1364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107.001</w:t>
            </w:r>
          </w:p>
          <w:p w:rsidR="000114CC" w:rsidRPr="00A1286A" w:rsidRDefault="000114CC" w:rsidP="002D1364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0114CC" w:rsidRDefault="000114CC" w:rsidP="000114CC"/>
    <w:p w:rsidR="000114CC" w:rsidRPr="0046355D" w:rsidRDefault="000114CC" w:rsidP="000114CC">
      <w:pPr>
        <w:rPr>
          <w:b/>
        </w:rPr>
      </w:pPr>
      <w:r w:rsidRPr="0046355D">
        <w:rPr>
          <w:b/>
        </w:rPr>
        <w:t>Legende</w:t>
      </w:r>
    </w:p>
    <w:p w:rsidR="000114CC" w:rsidRPr="0046355D" w:rsidRDefault="000114CC" w:rsidP="000114CC">
      <w:pPr>
        <w:pStyle w:val="ListParagraph"/>
        <w:numPr>
          <w:ilvl w:val="0"/>
          <w:numId w:val="44"/>
        </w:numPr>
      </w:pPr>
      <w:r>
        <w:rPr>
          <w:color w:val="FF0000"/>
        </w:rPr>
        <w:t>Rote Schrift = MUSS Felder</w:t>
      </w:r>
    </w:p>
    <w:p w:rsidR="000114CC" w:rsidRDefault="000114CC" w:rsidP="000114CC">
      <w:pPr>
        <w:pStyle w:val="ListParagraph"/>
        <w:numPr>
          <w:ilvl w:val="0"/>
          <w:numId w:val="44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0114CC" w:rsidRPr="00D66AB7" w:rsidRDefault="000114CC" w:rsidP="000114CC">
      <w:pPr>
        <w:pStyle w:val="ListParagraph"/>
        <w:numPr>
          <w:ilvl w:val="0"/>
          <w:numId w:val="44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0114CC" w:rsidRDefault="005862B3" w:rsidP="00DC0ADE">
      <w:pPr>
        <w:pStyle w:val="Heading1"/>
        <w:rPr>
          <w:lang w:val="de-CH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0321AC" w:rsidRDefault="000321AC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r>
        <w:rPr>
          <w:lang w:val="de-DE"/>
        </w:rPr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165B28" w:rsidTr="000321AC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134E62">
              <w:rPr>
                <w:lang w:val="de-DE"/>
              </w:rPr>
              <w:t xml:space="preserve"> </w:t>
            </w:r>
            <w:r w:rsidR="00134E62" w:rsidRPr="00134E62">
              <w:rPr>
                <w:b w:val="0"/>
                <w:sz w:val="20"/>
                <w:lang w:val="de-CH"/>
              </w:rPr>
              <w:t>Benutzer navigiert auf</w:t>
            </w:r>
            <w:r w:rsidR="000321AC">
              <w:rPr>
                <w:b w:val="0"/>
                <w:sz w:val="20"/>
                <w:lang w:val="de-CH"/>
              </w:rPr>
              <w:t xml:space="preserve"> Tab</w:t>
            </w:r>
            <w:r w:rsidR="00134E62" w:rsidRPr="00134E62">
              <w:rPr>
                <w:b w:val="0"/>
                <w:sz w:val="20"/>
                <w:lang w:val="de-CH"/>
              </w:rPr>
              <w:t xml:space="preserve"> „Equipment“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165B28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Default="00DC0ADE" w:rsidP="00134E6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134E62" w:rsidRDefault="00134E62" w:rsidP="00134E6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b/>
                <w:lang w:val="de-DE"/>
              </w:rPr>
              <w:t>Sidepanel</w:t>
            </w:r>
            <w:r>
              <w:rPr>
                <w:lang w:val="de-DE"/>
              </w:rPr>
              <w:t xml:space="preserve"> bleiben unverändert gegenüber </w:t>
            </w:r>
            <w:r w:rsidRPr="000D6B4D">
              <w:rPr>
                <w:lang w:val="de-DE"/>
              </w:rPr>
              <w:t xml:space="preserve">SUC 201.001, UC 201.001, UC 101.011, 201.012 </w:t>
            </w:r>
            <w:r>
              <w:rPr>
                <w:lang w:val="de-DE"/>
              </w:rPr>
              <w:t>und</w:t>
            </w:r>
            <w:r w:rsidRPr="000D6B4D">
              <w:rPr>
                <w:lang w:val="de-DE"/>
              </w:rPr>
              <w:t xml:space="preserve"> 201.013</w:t>
            </w:r>
          </w:p>
          <w:p w:rsidR="00134E62" w:rsidRPr="00134E62" w:rsidRDefault="00134E62" w:rsidP="00134E6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134E62" w:rsidRDefault="00134E62" w:rsidP="00134E62">
            <w:pPr>
              <w:jc w:val="both"/>
              <w:rPr>
                <w:lang w:val="de-CH"/>
              </w:rPr>
            </w:pPr>
          </w:p>
          <w:p w:rsidR="00DC0ADE" w:rsidRPr="005D6E72" w:rsidRDefault="00134E62" w:rsidP="000321AC">
            <w:pPr>
              <w:jc w:val="both"/>
              <w:rPr>
                <w:lang w:val="de-DE"/>
              </w:rPr>
            </w:pPr>
            <w:r>
              <w:rPr>
                <w:lang w:val="de-CH"/>
              </w:rPr>
              <w:t xml:space="preserve">Funktionsrecht „Darf </w:t>
            </w:r>
            <w:r w:rsidR="000321AC">
              <w:rPr>
                <w:lang w:val="de-CH"/>
              </w:rPr>
              <w:t>zusätzliche Ressource zu Reservation hinzufügen“</w:t>
            </w:r>
            <w:r w:rsidRPr="005D6E72">
              <w:rPr>
                <w:lang w:val="de-DE"/>
              </w:rPr>
              <w:t xml:space="preserve"> </w:t>
            </w:r>
            <w:r w:rsidR="000321AC">
              <w:rPr>
                <w:lang w:val="de-DE"/>
              </w:rPr>
              <w:t>muss vorhanden sein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E93B2F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593080" cy="398145"/>
                  <wp:effectExtent l="19050" t="0" r="762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80" cy="39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165B28" w:rsidTr="000321AC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2864EE">
            <w:pPr>
              <w:tabs>
                <w:tab w:val="left" w:pos="5220"/>
              </w:tabs>
              <w:ind w:left="1843" w:hanging="1843"/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 xml:space="preserve">Schritt 2 </w:t>
            </w:r>
            <w:r w:rsidR="002864EE">
              <w:rPr>
                <w:b/>
                <w:bCs/>
                <w:sz w:val="32"/>
                <w:lang w:val="de-DE"/>
              </w:rPr>
              <w:t>–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2864EE">
              <w:rPr>
                <w:lang w:val="de-CH"/>
              </w:rPr>
              <w:t>Fixes E</w:t>
            </w:r>
            <w:r w:rsidR="00134E62">
              <w:rPr>
                <w:lang w:val="de-CH"/>
              </w:rPr>
              <w:t>quipment</w:t>
            </w:r>
            <w:r w:rsidR="002864EE">
              <w:rPr>
                <w:lang w:val="de-CH"/>
              </w:rPr>
              <w:t>, bereits hinzugefügte Ressourcen</w:t>
            </w:r>
            <w:r w:rsidR="00134E62">
              <w:rPr>
                <w:lang w:val="de-CH"/>
              </w:rPr>
              <w:t xml:space="preserve"> </w:t>
            </w:r>
            <w:r w:rsidR="002864EE">
              <w:rPr>
                <w:lang w:val="de-CH"/>
              </w:rPr>
              <w:t>oder</w:t>
            </w:r>
            <w:r w:rsidR="00134E62">
              <w:rPr>
                <w:lang w:val="de-CH"/>
              </w:rPr>
              <w:t xml:space="preserve"> auf Grund der Suche </w:t>
            </w:r>
            <w:r w:rsidR="002864EE">
              <w:rPr>
                <w:lang w:val="de-CH"/>
              </w:rPr>
              <w:t>zugeordnetes Equipment werden</w:t>
            </w:r>
            <w:r w:rsidR="00134E62">
              <w:rPr>
                <w:lang w:val="de-CH"/>
              </w:rPr>
              <w:t xml:space="preserve"> aufgelistet</w:t>
            </w:r>
            <w:r w:rsidR="002864EE">
              <w:rPr>
                <w:lang w:val="de-CH"/>
              </w:rPr>
              <w:t xml:space="preserve"> – ein oder mehrere Ressourcen können entfernt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165B28" w:rsidTr="00DC0ADE">
        <w:tc>
          <w:tcPr>
            <w:tcW w:w="4928" w:type="dxa"/>
          </w:tcPr>
          <w:p w:rsidR="00DC0ADE" w:rsidRDefault="00DC0ADE" w:rsidP="005D6E72">
            <w:pPr>
              <w:rPr>
                <w:lang w:val="de-DE"/>
              </w:rPr>
            </w:pPr>
          </w:p>
          <w:p w:rsidR="00134E62" w:rsidRDefault="002864EE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  <w:r w:rsidR="00134E62" w:rsidRPr="00134E62">
              <w:rPr>
                <w:b/>
                <w:lang w:val="de-DE"/>
              </w:rPr>
              <w:t xml:space="preserve"> „</w:t>
            </w:r>
            <w:r>
              <w:rPr>
                <w:b/>
                <w:lang w:val="de-DE"/>
              </w:rPr>
              <w:t>Ressourcen</w:t>
            </w:r>
            <w:r w:rsidR="00134E62" w:rsidRPr="00134E62">
              <w:rPr>
                <w:b/>
                <w:lang w:val="de-DE"/>
              </w:rPr>
              <w:t>“</w:t>
            </w:r>
          </w:p>
          <w:p w:rsidR="002864EE" w:rsidRPr="002864EE" w:rsidRDefault="002864EE" w:rsidP="005D6E72">
            <w:pPr>
              <w:rPr>
                <w:lang w:val="de-DE"/>
              </w:rPr>
            </w:pPr>
            <w:r w:rsidRPr="002864EE">
              <w:rPr>
                <w:lang w:val="de-DE"/>
              </w:rPr>
              <w:t>Standard:</w:t>
            </w:r>
          </w:p>
          <w:p w:rsidR="00134E62" w:rsidRDefault="00134E62" w:rsidP="00134E62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Checkbox zur Selektion</w:t>
            </w:r>
          </w:p>
          <w:p w:rsidR="009B0420" w:rsidRDefault="009B0420" w:rsidP="00134E62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Bezeichnung (in der Sprache des angemeldeten Benutzers)</w:t>
            </w:r>
          </w:p>
          <w:p w:rsidR="009B0420" w:rsidRDefault="009B0420" w:rsidP="00134E62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9B0420" w:rsidRDefault="009B0420" w:rsidP="00134E62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Art </w:t>
            </w:r>
          </w:p>
          <w:p w:rsidR="002864EE" w:rsidRPr="002864EE" w:rsidRDefault="002864EE" w:rsidP="002864EE">
            <w:pPr>
              <w:rPr>
                <w:lang w:val="de-DE"/>
              </w:rPr>
            </w:pPr>
            <w:r>
              <w:rPr>
                <w:lang w:val="de-DE"/>
              </w:rPr>
              <w:t>Optional:</w:t>
            </w:r>
          </w:p>
          <w:p w:rsidR="009B0420" w:rsidRDefault="009B0420" w:rsidP="00134E62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9B0420" w:rsidRDefault="009B0420" w:rsidP="00165B28">
            <w:pPr>
              <w:rPr>
                <w:lang w:val="de-DE"/>
              </w:rPr>
            </w:pPr>
          </w:p>
          <w:p w:rsidR="00165B28" w:rsidRDefault="00165B28" w:rsidP="00165B28">
            <w:pPr>
              <w:rPr>
                <w:b/>
                <w:lang w:val="de-DE"/>
              </w:rPr>
            </w:pPr>
            <w:r>
              <w:rPr>
                <w:lang w:val="de-DE"/>
              </w:rPr>
              <w:t xml:space="preserve">Button Bereich </w:t>
            </w:r>
            <w:r w:rsidRPr="00165B28">
              <w:rPr>
                <w:b/>
                <w:lang w:val="de-DE"/>
              </w:rPr>
              <w:t>generell</w:t>
            </w:r>
          </w:p>
          <w:p w:rsidR="002864EE" w:rsidRPr="002864EE" w:rsidRDefault="002864EE" w:rsidP="00286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2864EE">
              <w:rPr>
                <w:lang w:val="de-DE"/>
              </w:rPr>
              <w:t xml:space="preserve">Label „Totalkosten </w:t>
            </w:r>
            <w:r>
              <w:rPr>
                <w:lang w:val="de-DE"/>
              </w:rPr>
              <w:t>zusätzliche Ressourcen</w:t>
            </w:r>
            <w:r w:rsidRPr="002864EE">
              <w:rPr>
                <w:lang w:val="de-DE"/>
              </w:rPr>
              <w:t>“</w:t>
            </w:r>
          </w:p>
          <w:p w:rsidR="00165B28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165B28">
              <w:rPr>
                <w:lang w:val="de-DE"/>
              </w:rPr>
              <w:t>Button „Entfernen“</w:t>
            </w:r>
          </w:p>
          <w:p w:rsidR="00165B28" w:rsidRDefault="00165B28" w:rsidP="00165B28">
            <w:pPr>
              <w:rPr>
                <w:lang w:val="de-DE"/>
              </w:rPr>
            </w:pPr>
          </w:p>
          <w:p w:rsidR="00165B28" w:rsidRPr="00165B28" w:rsidRDefault="00165B28" w:rsidP="00165B28">
            <w:pPr>
              <w:rPr>
                <w:b/>
                <w:smallCaps/>
                <w:lang w:val="de-DE"/>
              </w:rPr>
            </w:pPr>
            <w:r w:rsidRPr="00165B28">
              <w:rPr>
                <w:smallCaps/>
                <w:lang w:val="de-DE"/>
              </w:rPr>
              <w:t xml:space="preserve">bei Ressourenart </w:t>
            </w:r>
            <w:r w:rsidRPr="00165B28">
              <w:rPr>
                <w:b/>
                <w:smallCaps/>
                <w:lang w:val="de-DE"/>
              </w:rPr>
              <w:t>Raum</w:t>
            </w:r>
          </w:p>
          <w:p w:rsidR="009B0420" w:rsidRPr="00165B28" w:rsidRDefault="009B0420" w:rsidP="009B0420">
            <w:pPr>
              <w:pStyle w:val="ListParagraph"/>
              <w:numPr>
                <w:ilvl w:val="0"/>
                <w:numId w:val="23"/>
              </w:numPr>
              <w:rPr>
                <w:smallCaps/>
                <w:lang w:val="de-DE"/>
              </w:rPr>
            </w:pPr>
            <w:r w:rsidRPr="00165B28">
              <w:rPr>
                <w:smallCaps/>
                <w:lang w:val="de-DE"/>
              </w:rPr>
              <w:t>Button „</w:t>
            </w:r>
            <w:r w:rsidR="00165B28" w:rsidRPr="00165B28">
              <w:rPr>
                <w:smallCaps/>
                <w:lang w:val="de-DE"/>
              </w:rPr>
              <w:t>Equipment h</w:t>
            </w:r>
            <w:r w:rsidRPr="00165B28">
              <w:rPr>
                <w:smallCaps/>
                <w:lang w:val="de-DE"/>
              </w:rPr>
              <w:t>inzufügen“</w:t>
            </w:r>
          </w:p>
          <w:p w:rsidR="00165B28" w:rsidRPr="00165B28" w:rsidRDefault="00165B28" w:rsidP="009B0420">
            <w:pPr>
              <w:pStyle w:val="ListParagraph"/>
              <w:numPr>
                <w:ilvl w:val="0"/>
                <w:numId w:val="23"/>
              </w:numPr>
              <w:rPr>
                <w:smallCaps/>
                <w:lang w:val="de-DE"/>
              </w:rPr>
            </w:pPr>
            <w:r w:rsidRPr="00165B28">
              <w:rPr>
                <w:smallCaps/>
                <w:lang w:val="de-DE"/>
              </w:rPr>
              <w:t>Button „Parkplatz hinzufügen“</w:t>
            </w:r>
          </w:p>
          <w:p w:rsidR="00165B28" w:rsidRPr="00165B28" w:rsidRDefault="00165B28" w:rsidP="00165B28">
            <w:p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 xml:space="preserve">Bei Ressourcenart </w:t>
            </w:r>
            <w:r w:rsidRPr="00165B28">
              <w:rPr>
                <w:b/>
                <w:smallCaps/>
                <w:highlight w:val="yellow"/>
                <w:lang w:val="de-DE"/>
              </w:rPr>
              <w:t>Parkplatz</w:t>
            </w:r>
          </w:p>
          <w:p w:rsidR="00165B28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>Button „Auto hinzufügen“</w:t>
            </w:r>
          </w:p>
          <w:p w:rsidR="00165B28" w:rsidRPr="00165B28" w:rsidRDefault="00165B28" w:rsidP="00165B28">
            <w:p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 xml:space="preserve">Bei Ressourcenart </w:t>
            </w:r>
            <w:r w:rsidRPr="00165B28">
              <w:rPr>
                <w:b/>
                <w:smallCaps/>
                <w:highlight w:val="yellow"/>
                <w:lang w:val="de-DE"/>
              </w:rPr>
              <w:t>AP</w:t>
            </w:r>
          </w:p>
          <w:p w:rsidR="00134E62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>Button „Equipment hinzufügen“</w:t>
            </w:r>
          </w:p>
          <w:p w:rsidR="00165B28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>Button „Parkplatz hinzufügen“</w:t>
            </w:r>
          </w:p>
          <w:p w:rsidR="00165B28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>Button „Auto hinzufügen“</w:t>
            </w:r>
          </w:p>
          <w:p w:rsidR="00165B28" w:rsidRPr="00165B28" w:rsidRDefault="00165B28" w:rsidP="00165B28">
            <w:p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 xml:space="preserve">Bei Ressourcenart </w:t>
            </w:r>
            <w:r w:rsidRPr="00165B28">
              <w:rPr>
                <w:b/>
                <w:smallCaps/>
                <w:highlight w:val="yellow"/>
                <w:lang w:val="de-DE"/>
              </w:rPr>
              <w:t>Auto</w:t>
            </w:r>
          </w:p>
          <w:p w:rsidR="00165B28" w:rsidRPr="00165B28" w:rsidRDefault="00165B28" w:rsidP="00165B28">
            <w:pPr>
              <w:pStyle w:val="ListParagraph"/>
              <w:numPr>
                <w:ilvl w:val="0"/>
                <w:numId w:val="23"/>
              </w:numPr>
              <w:rPr>
                <w:smallCaps/>
                <w:highlight w:val="yellow"/>
                <w:lang w:val="de-DE"/>
              </w:rPr>
            </w:pPr>
            <w:r w:rsidRPr="00165B28">
              <w:rPr>
                <w:smallCaps/>
                <w:highlight w:val="yellow"/>
                <w:lang w:val="de-DE"/>
              </w:rPr>
              <w:t>Button „Parkplatz hinzufügen“</w:t>
            </w:r>
          </w:p>
          <w:p w:rsidR="00165B28" w:rsidRPr="00165B28" w:rsidRDefault="00165B28" w:rsidP="00165B28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134E62">
            <w:pPr>
              <w:tabs>
                <w:tab w:val="left" w:pos="5220"/>
              </w:tabs>
              <w:rPr>
                <w:lang w:val="de-DE"/>
              </w:rPr>
            </w:pPr>
          </w:p>
          <w:p w:rsidR="00134E62" w:rsidRDefault="00134E62" w:rsidP="00134E62">
            <w:pPr>
              <w:tabs>
                <w:tab w:val="left" w:pos="5220"/>
              </w:tabs>
              <w:rPr>
                <w:lang w:val="de-DE"/>
              </w:rPr>
            </w:pPr>
          </w:p>
          <w:p w:rsidR="002864EE" w:rsidRDefault="00134E62" w:rsidP="00134E6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D2FE7">
              <w:rPr>
                <w:b/>
                <w:lang w:val="de-DE"/>
              </w:rPr>
              <w:t xml:space="preserve">Checkbox zur Selektion </w:t>
            </w:r>
          </w:p>
          <w:p w:rsidR="00134E62" w:rsidRDefault="00CB6079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 w:rsidRPr="002864EE">
              <w:rPr>
                <w:lang w:val="de-DE"/>
              </w:rPr>
              <w:t>ist nur k</w:t>
            </w:r>
            <w:r w:rsidR="00134E62" w:rsidRPr="002864EE">
              <w:rPr>
                <w:lang w:val="de-DE"/>
              </w:rPr>
              <w:t xml:space="preserve">lickbar, wenn kein fixes Equipment (ansonsten </w:t>
            </w:r>
            <w:r w:rsidR="002864EE" w:rsidRPr="002864EE">
              <w:rPr>
                <w:lang w:val="de-DE"/>
              </w:rPr>
              <w:t>wird Checkbox ausgeblendet</w:t>
            </w:r>
            <w:r w:rsidR="00134E62" w:rsidRPr="002864EE">
              <w:rPr>
                <w:lang w:val="de-DE"/>
              </w:rPr>
              <w:t>)</w:t>
            </w:r>
            <w:r w:rsidR="002864EE">
              <w:rPr>
                <w:lang w:val="de-DE"/>
              </w:rPr>
              <w:t xml:space="preserve"> und kein virtueller Raum</w:t>
            </w:r>
          </w:p>
          <w:p w:rsidR="00134E62" w:rsidRDefault="00134E62" w:rsidP="00134E62">
            <w:pPr>
              <w:tabs>
                <w:tab w:val="left" w:pos="5220"/>
              </w:tabs>
              <w:rPr>
                <w:lang w:val="de-DE"/>
              </w:rPr>
            </w:pPr>
          </w:p>
          <w:p w:rsidR="009B0420" w:rsidRPr="009B0420" w:rsidRDefault="009B0420" w:rsidP="00134E6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B0420">
              <w:rPr>
                <w:b/>
                <w:lang w:val="de-DE"/>
              </w:rPr>
              <w:t>Standort</w:t>
            </w:r>
          </w:p>
          <w:p w:rsidR="009B0420" w:rsidRDefault="009B0420" w:rsidP="00134E6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Wird nur angezeigt, wenn es sich um ein mobiles Equipment handelt</w:t>
            </w:r>
          </w:p>
          <w:p w:rsidR="009B0420" w:rsidRDefault="009B0420" w:rsidP="00134E62">
            <w:pPr>
              <w:tabs>
                <w:tab w:val="left" w:pos="5220"/>
              </w:tabs>
              <w:rPr>
                <w:lang w:val="de-DE"/>
              </w:rPr>
            </w:pPr>
          </w:p>
          <w:p w:rsidR="009B0420" w:rsidRPr="00CB6079" w:rsidRDefault="009B0420" w:rsidP="00134E6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B6079">
              <w:rPr>
                <w:b/>
                <w:lang w:val="de-DE"/>
              </w:rPr>
              <w:t>Art</w:t>
            </w:r>
          </w:p>
          <w:p w:rsidR="009B0420" w:rsidRDefault="00CB6079" w:rsidP="00134E6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Zeigt ob es sich um ein Equipment oder </w:t>
            </w:r>
            <w:r w:rsidR="002864EE">
              <w:rPr>
                <w:lang w:val="de-DE"/>
              </w:rPr>
              <w:t>die Art einer anderen</w:t>
            </w:r>
            <w:r>
              <w:rPr>
                <w:lang w:val="de-DE"/>
              </w:rPr>
              <w:t xml:space="preserve"> Ressource handelt.</w:t>
            </w:r>
          </w:p>
          <w:p w:rsidR="00CB6079" w:rsidRDefault="00CB6079" w:rsidP="00134E62">
            <w:pPr>
              <w:tabs>
                <w:tab w:val="left" w:pos="5220"/>
              </w:tabs>
              <w:rPr>
                <w:lang w:val="de-DE"/>
              </w:rPr>
            </w:pPr>
          </w:p>
          <w:p w:rsidR="009B0420" w:rsidRPr="00A5182F" w:rsidRDefault="00A5182F" w:rsidP="00CB607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5182F">
              <w:rPr>
                <w:b/>
                <w:lang w:val="de-DE"/>
              </w:rPr>
              <w:t xml:space="preserve">Button „Entfernen“ 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 w:rsidRPr="002864EE">
              <w:rPr>
                <w:lang w:val="de-DE"/>
              </w:rPr>
              <w:t>Mehrfachselektion erlaubt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Warnhinweis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Entfernt die hinzugefügte Ressource von der Reservation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Verlinkung zur zusätzlichen Ressource wird entfernt und Buchung auf zusätzlichen Ressource gelöscht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2864EE" w:rsidRDefault="002864EE" w:rsidP="002864E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Totalkosten zusätzliche Ressourcen wird aktualisiert</w:t>
            </w:r>
          </w:p>
          <w:p w:rsidR="002864EE" w:rsidRDefault="002864EE" w:rsidP="00CB6079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5182F" w:rsidRPr="00A5182F" w:rsidRDefault="00A5182F" w:rsidP="00CB607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5182F">
              <w:rPr>
                <w:b/>
                <w:lang w:val="de-DE"/>
              </w:rPr>
              <w:t>Ressource Hinzufügen</w:t>
            </w:r>
            <w:r w:rsidR="00165B28">
              <w:rPr>
                <w:b/>
                <w:lang w:val="de-DE"/>
              </w:rPr>
              <w:t xml:space="preserve"> </w:t>
            </w:r>
          </w:p>
          <w:p w:rsidR="00D7504D" w:rsidRDefault="00D7504D" w:rsidP="00D7504D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Buttons werden nur eingeblendet, wenn das entsprechende Funktionsrecht (z.B. „Darf Ressourcenart Equipment reservieren“ vorhanden ist)</w:t>
            </w:r>
          </w:p>
          <w:p w:rsidR="00A5182F" w:rsidRPr="00D7504D" w:rsidRDefault="00A5182F" w:rsidP="00D7504D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D7504D">
              <w:rPr>
                <w:lang w:val="de-DE"/>
              </w:rPr>
              <w:t>Öffnet ein modales Popup (dann siehe Schritt 4)</w:t>
            </w:r>
          </w:p>
          <w:p w:rsidR="00A5182F" w:rsidRPr="00134E62" w:rsidRDefault="00A5182F" w:rsidP="00CB6079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D7504D" w:rsidTr="00DC0ADE">
        <w:tc>
          <w:tcPr>
            <w:tcW w:w="9606" w:type="dxa"/>
            <w:gridSpan w:val="2"/>
          </w:tcPr>
          <w:p w:rsidR="00DC0ADE" w:rsidRPr="00DC0ADE" w:rsidRDefault="00E93B2F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5957570" cy="3932555"/>
                  <wp:effectExtent l="19050" t="0" r="508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393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165B28" w:rsidTr="00D7504D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D7504D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D7504D">
              <w:rPr>
                <w:lang w:val="de-DE"/>
              </w:rPr>
              <w:t>3</w:t>
            </w:r>
            <w:r>
              <w:rPr>
                <w:lang w:val="de-DE"/>
              </w:rPr>
              <w:t xml:space="preserve"> - </w:t>
            </w:r>
            <w:r w:rsidR="003E0C57" w:rsidRPr="003E0C57">
              <w:rPr>
                <w:b w:val="0"/>
                <w:sz w:val="20"/>
                <w:lang w:val="de-CH"/>
              </w:rPr>
              <w:t xml:space="preserve">Mobiles Equipment </w:t>
            </w:r>
            <w:r w:rsidR="00D7504D">
              <w:rPr>
                <w:b w:val="0"/>
                <w:sz w:val="20"/>
                <w:lang w:val="de-CH"/>
              </w:rPr>
              <w:t>oder</w:t>
            </w:r>
            <w:r w:rsidR="003E0C57" w:rsidRPr="003E0C57">
              <w:rPr>
                <w:b w:val="0"/>
                <w:sz w:val="20"/>
                <w:lang w:val="de-CH"/>
              </w:rPr>
              <w:t xml:space="preserve"> weitere Ressourcen können dazu gebucht werden 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165B28" w:rsidTr="00DC0ADE">
        <w:tc>
          <w:tcPr>
            <w:tcW w:w="4928" w:type="dxa"/>
          </w:tcPr>
          <w:p w:rsidR="00672A13" w:rsidRDefault="00672A13" w:rsidP="009F174F">
            <w:pPr>
              <w:rPr>
                <w:lang w:val="de-DE"/>
              </w:rPr>
            </w:pPr>
          </w:p>
          <w:p w:rsidR="00EA22B1" w:rsidRPr="00EA22B1" w:rsidRDefault="00D7504D" w:rsidP="009F174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in modalen Popup</w:t>
            </w:r>
          </w:p>
          <w:p w:rsidR="00EA22B1" w:rsidRDefault="00EA22B1" w:rsidP="009F174F">
            <w:pPr>
              <w:rPr>
                <w:lang w:val="de-DE"/>
              </w:rPr>
            </w:pPr>
          </w:p>
          <w:p w:rsidR="00D7504D" w:rsidRDefault="00D7504D" w:rsidP="00EA22B1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A5182F" w:rsidRDefault="00EA22B1" w:rsidP="00EA22B1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Bezeichnung (in der Sprache des Benutzers)</w:t>
            </w:r>
          </w:p>
          <w:p w:rsidR="00EA22B1" w:rsidRDefault="00EA22B1" w:rsidP="00EA22B1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D7504D" w:rsidRDefault="00D7504D" w:rsidP="00D7504D">
            <w:pPr>
              <w:pStyle w:val="ListParagraph"/>
              <w:rPr>
                <w:lang w:val="de-DE"/>
              </w:rPr>
            </w:pPr>
          </w:p>
          <w:p w:rsidR="00D7504D" w:rsidRDefault="00D7504D" w:rsidP="00D7504D">
            <w:pPr>
              <w:pStyle w:val="ListParagraph"/>
              <w:rPr>
                <w:lang w:val="de-DE"/>
              </w:rPr>
            </w:pPr>
          </w:p>
          <w:p w:rsidR="00EA22B1" w:rsidRPr="00EA22B1" w:rsidRDefault="00EA22B1" w:rsidP="00EA22B1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 w:rsidRPr="00EA22B1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„</w:t>
            </w:r>
            <w:r w:rsidRPr="00EA22B1">
              <w:rPr>
                <w:lang w:val="de-DE"/>
              </w:rPr>
              <w:t>Abbrechen</w:t>
            </w:r>
            <w:r>
              <w:rPr>
                <w:lang w:val="de-DE"/>
              </w:rPr>
              <w:t>“</w:t>
            </w:r>
          </w:p>
          <w:p w:rsidR="00EA22B1" w:rsidRPr="00EA22B1" w:rsidRDefault="00EA22B1" w:rsidP="00EA22B1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 w:rsidRPr="00EA22B1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„</w:t>
            </w:r>
            <w:r w:rsidR="00D7504D">
              <w:rPr>
                <w:lang w:val="de-DE"/>
              </w:rPr>
              <w:t>Hinzufügen</w:t>
            </w:r>
            <w:r>
              <w:rPr>
                <w:lang w:val="de-DE"/>
              </w:rPr>
              <w:t>“</w:t>
            </w:r>
          </w:p>
          <w:p w:rsidR="00EA22B1" w:rsidRDefault="00EA22B1" w:rsidP="00D7504D">
            <w:pPr>
              <w:tabs>
                <w:tab w:val="left" w:pos="1776"/>
              </w:tabs>
              <w:rPr>
                <w:lang w:val="de-DE"/>
              </w:rPr>
            </w:pPr>
          </w:p>
          <w:p w:rsidR="00A5182F" w:rsidRDefault="00A5182F" w:rsidP="009F174F">
            <w:pPr>
              <w:rPr>
                <w:lang w:val="de-DE"/>
              </w:rPr>
            </w:pPr>
          </w:p>
          <w:p w:rsidR="00A5182F" w:rsidRDefault="00A5182F" w:rsidP="009F174F">
            <w:pPr>
              <w:rPr>
                <w:lang w:val="de-DE"/>
              </w:rPr>
            </w:pPr>
          </w:p>
          <w:p w:rsidR="00A36D54" w:rsidRPr="00672A13" w:rsidRDefault="00A36D54" w:rsidP="009F174F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D7504D" w:rsidRPr="00D7504D" w:rsidRDefault="00D7504D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7504D">
              <w:rPr>
                <w:b/>
                <w:lang w:val="de-DE"/>
              </w:rPr>
              <w:t>Smartlist</w:t>
            </w:r>
          </w:p>
          <w:p w:rsidR="00D7504D" w:rsidRDefault="00D7504D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über dem Spaltentitel über ein Suchfeld</w:t>
            </w:r>
          </w:p>
          <w:p w:rsidR="00D7504D" w:rsidRDefault="00D7504D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EA22B1" w:rsidRPr="005A6115" w:rsidRDefault="005A6115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A6115">
              <w:rPr>
                <w:b/>
                <w:lang w:val="de-DE"/>
              </w:rPr>
              <w:t>Filterregeln</w:t>
            </w:r>
          </w:p>
          <w:p w:rsidR="005A6115" w:rsidRDefault="005A6115" w:rsidP="005A6115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werden nur aktive, nicht gesperrte, freie Ressourcen angezeigt</w:t>
            </w:r>
          </w:p>
          <w:p w:rsidR="005A6115" w:rsidRDefault="005A6115" w:rsidP="005A6115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Datenrechte des Benutzers müssen berücksichtigt werden</w:t>
            </w:r>
          </w:p>
          <w:p w:rsidR="005A6115" w:rsidRDefault="005A6115" w:rsidP="005A6115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wird über denselben Zeitpunkt, wie die zugrunde liegende „Master-Reservation“ gesucht</w:t>
            </w:r>
          </w:p>
          <w:p w:rsidR="00D7504D" w:rsidRDefault="002142CE" w:rsidP="00D7504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5A6115" w:rsidRDefault="005A6115" w:rsidP="00D7504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 w:rsidRPr="00D7504D">
              <w:rPr>
                <w:lang w:val="de-DE"/>
              </w:rPr>
              <w:t>Standort: beinhaltet immer den aktuellen Standort der zugrunde liegenden „Master-Reservation“</w:t>
            </w:r>
            <w:r w:rsidR="00D7504D">
              <w:rPr>
                <w:lang w:val="de-DE"/>
              </w:rPr>
              <w:t xml:space="preserve"> als Ausgangspunkt</w:t>
            </w:r>
          </w:p>
          <w:p w:rsidR="00D7504D" w:rsidRPr="00D7504D" w:rsidRDefault="00D7504D" w:rsidP="00D7504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Suche erfolgt gemäss den Standortsuchkriterien (aktueller Standort </w:t>
            </w:r>
            <w:r w:rsidRPr="00D7504D">
              <w:rPr>
                <w:lang w:val="de-DE"/>
              </w:rPr>
              <w:sym w:font="Wingdings" w:char="F0E8"/>
            </w:r>
            <w:r>
              <w:rPr>
                <w:lang w:val="de-DE"/>
              </w:rPr>
              <w:t xml:space="preserve">alle Standorte nach unten in Hierachie </w:t>
            </w:r>
            <w:r w:rsidRPr="00D7504D">
              <w:rPr>
                <w:lang w:val="de-DE"/>
              </w:rPr>
              <w:sym w:font="Wingdings" w:char="F0E8"/>
            </w:r>
            <w:r>
              <w:rPr>
                <w:lang w:val="de-DE"/>
              </w:rPr>
              <w:t xml:space="preserve"> in der Linie der Hierachie nach oben)</w:t>
            </w:r>
          </w:p>
          <w:p w:rsidR="00EA22B1" w:rsidRDefault="00EA22B1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EA22B1" w:rsidRPr="00EA22B1" w:rsidRDefault="00EA22B1" w:rsidP="00EA22B1">
            <w:pPr>
              <w:rPr>
                <w:b/>
                <w:lang w:val="de-DE"/>
              </w:rPr>
            </w:pPr>
            <w:r w:rsidRPr="00EA22B1">
              <w:rPr>
                <w:b/>
                <w:lang w:val="de-DE"/>
              </w:rPr>
              <w:t>Button „Abbrechen“</w:t>
            </w:r>
          </w:p>
          <w:p w:rsidR="00EA22B1" w:rsidRDefault="00EA22B1" w:rsidP="00EA22B1">
            <w:pPr>
              <w:rPr>
                <w:lang w:val="de-DE"/>
              </w:rPr>
            </w:pPr>
            <w:r>
              <w:rPr>
                <w:lang w:val="de-DE"/>
              </w:rPr>
              <w:t xml:space="preserve">Schliesst das Popup und wechselt auf die Liste des </w:t>
            </w:r>
            <w:r w:rsidR="00D7504D">
              <w:rPr>
                <w:lang w:val="de-DE"/>
              </w:rPr>
              <w:t>bereits zugefügten Ressourcen</w:t>
            </w:r>
          </w:p>
          <w:p w:rsidR="00EA22B1" w:rsidRPr="00EA22B1" w:rsidRDefault="00EA22B1" w:rsidP="00EA22B1">
            <w:pPr>
              <w:rPr>
                <w:lang w:val="de-DE"/>
              </w:rPr>
            </w:pPr>
          </w:p>
          <w:p w:rsidR="00EA22B1" w:rsidRPr="00EA22B1" w:rsidRDefault="00EA22B1" w:rsidP="00EA22B1">
            <w:pPr>
              <w:rPr>
                <w:b/>
                <w:lang w:val="de-DE"/>
              </w:rPr>
            </w:pPr>
            <w:r w:rsidRPr="00EA22B1">
              <w:rPr>
                <w:b/>
                <w:lang w:val="de-DE"/>
              </w:rPr>
              <w:t>Button „Übernehmen“</w:t>
            </w:r>
          </w:p>
          <w:p w:rsidR="00EA22B1" w:rsidRDefault="00EA22B1" w:rsidP="00EA22B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EA22B1">
              <w:rPr>
                <w:lang w:val="de-DE"/>
              </w:rPr>
              <w:t>Fügt das gewählte Equipment (oder andere Ressourcen) zur Liste hinzu</w:t>
            </w:r>
            <w:r>
              <w:rPr>
                <w:lang w:val="de-DE"/>
              </w:rPr>
              <w:t>.</w:t>
            </w:r>
          </w:p>
          <w:p w:rsidR="00EA22B1" w:rsidRDefault="00EA22B1" w:rsidP="00EA22B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Schliesst das Popup</w:t>
            </w:r>
          </w:p>
          <w:p w:rsidR="00EA22B1" w:rsidRDefault="00EA22B1" w:rsidP="00EA22B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Macht für jede der gewählten Ressource eine Locking(System)-Reservation</w:t>
            </w:r>
          </w:p>
          <w:p w:rsidR="00D7504D" w:rsidRDefault="00D7504D" w:rsidP="00EA22B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 (inkl. Anzahl hinzugefügter Ressourcen)</w:t>
            </w:r>
          </w:p>
          <w:p w:rsidR="00EA22B1" w:rsidRPr="00EA22B1" w:rsidRDefault="00EA22B1" w:rsidP="00EA22B1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CB6079" w:rsidRDefault="00E93B2F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63285" cy="40894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408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2142CE" w:rsidTr="00DC0ADE">
        <w:tc>
          <w:tcPr>
            <w:tcW w:w="898" w:type="dxa"/>
          </w:tcPr>
          <w:p w:rsidR="00DC0ADE" w:rsidRPr="002142CE" w:rsidRDefault="00DC0ADE" w:rsidP="00DC0ADE">
            <w:pPr>
              <w:rPr>
                <w:sz w:val="18"/>
              </w:rPr>
            </w:pPr>
            <w:r w:rsidRPr="002142CE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2142CE" w:rsidRDefault="002142CE" w:rsidP="002142CE">
            <w:pPr>
              <w:rPr>
                <w:sz w:val="18"/>
              </w:rPr>
            </w:pPr>
            <w:r>
              <w:rPr>
                <w:sz w:val="18"/>
              </w:rPr>
              <w:t>23</w:t>
            </w:r>
            <w:r w:rsidR="00DF788D" w:rsidRPr="002142CE">
              <w:rPr>
                <w:sz w:val="18"/>
              </w:rPr>
              <w:t>.</w:t>
            </w:r>
            <w:r>
              <w:rPr>
                <w:sz w:val="18"/>
              </w:rPr>
              <w:t>03</w:t>
            </w:r>
            <w:r w:rsidR="00DC0ADE" w:rsidRPr="002142CE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2142CE" w:rsidRDefault="00DC0ADE" w:rsidP="00DC0ADE">
            <w:pPr>
              <w:rPr>
                <w:sz w:val="18"/>
              </w:rPr>
            </w:pPr>
            <w:r w:rsidRPr="002142CE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2142CE" w:rsidRDefault="00D7504D" w:rsidP="00DC0ADE">
            <w:pPr>
              <w:rPr>
                <w:sz w:val="18"/>
              </w:rPr>
            </w:pPr>
            <w:r>
              <w:rPr>
                <w:sz w:val="18"/>
              </w:rPr>
              <w:t>Dokument erstellt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9947FA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05559C" w:rsidRDefault="009947FA" w:rsidP="00DC0ADE">
            <w:pPr>
              <w:rPr>
                <w:sz w:val="18"/>
              </w:rPr>
            </w:pPr>
            <w:r>
              <w:rPr>
                <w:sz w:val="18"/>
              </w:rPr>
              <w:t>28.04.2009</w:t>
            </w:r>
          </w:p>
        </w:tc>
        <w:tc>
          <w:tcPr>
            <w:tcW w:w="2018" w:type="dxa"/>
          </w:tcPr>
          <w:p w:rsidR="00DC0ADE" w:rsidRPr="0005559C" w:rsidRDefault="009947FA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5559C" w:rsidRDefault="009947FA" w:rsidP="00DC0ADE">
            <w:pPr>
              <w:rPr>
                <w:sz w:val="18"/>
              </w:rPr>
            </w:pPr>
            <w:r>
              <w:rPr>
                <w:sz w:val="18"/>
              </w:rPr>
              <w:t>Anpassungen nach Interview</w:t>
            </w:r>
          </w:p>
        </w:tc>
      </w:tr>
      <w:tr w:rsidR="00DC0ADE" w:rsidRPr="00D7504D" w:rsidTr="00DC0ADE">
        <w:tc>
          <w:tcPr>
            <w:tcW w:w="898" w:type="dxa"/>
          </w:tcPr>
          <w:p w:rsidR="00DC0ADE" w:rsidRPr="0005559C" w:rsidRDefault="00D7504D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D7504D" w:rsidP="00DC0ADE">
            <w:pPr>
              <w:rPr>
                <w:sz w:val="18"/>
              </w:rPr>
            </w:pPr>
            <w:r>
              <w:rPr>
                <w:sz w:val="18"/>
              </w:rPr>
              <w:t>19.09.2009</w:t>
            </w:r>
          </w:p>
        </w:tc>
        <w:tc>
          <w:tcPr>
            <w:tcW w:w="2018" w:type="dxa"/>
          </w:tcPr>
          <w:p w:rsidR="00DC0ADE" w:rsidRPr="0005559C" w:rsidRDefault="00D7504D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D7504D" w:rsidRDefault="00D7504D" w:rsidP="00DC0ADE">
            <w:pPr>
              <w:rPr>
                <w:sz w:val="18"/>
                <w:lang w:val="de-CH"/>
              </w:rPr>
            </w:pPr>
            <w:r w:rsidRPr="00D7504D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D7504D" w:rsidTr="00DC0ADE">
        <w:tc>
          <w:tcPr>
            <w:tcW w:w="89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7504D" w:rsidTr="00DC0ADE">
        <w:tc>
          <w:tcPr>
            <w:tcW w:w="89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D7504D" w:rsidTr="00DC0ADE">
        <w:tc>
          <w:tcPr>
            <w:tcW w:w="89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D7504D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D7504D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5"/>
      <w:footerReference w:type="default" r:id="rId16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843" w:rsidRDefault="00790843">
      <w:r>
        <w:separator/>
      </w:r>
    </w:p>
  </w:endnote>
  <w:endnote w:type="continuationSeparator" w:id="0">
    <w:p w:rsidR="00790843" w:rsidRDefault="00790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61358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613584">
      <w:rPr>
        <w:sz w:val="12"/>
        <w:lang w:val="en-US"/>
      </w:rPr>
      <w:fldChar w:fldCharType="separate"/>
    </w:r>
    <w:r w:rsidR="00696F16">
      <w:rPr>
        <w:noProof/>
        <w:sz w:val="12"/>
        <w:lang w:val="de-CH"/>
      </w:rPr>
      <w:t>Tim Bänziger</w:t>
    </w:r>
    <w:r w:rsidR="00613584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613584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613584">
      <w:rPr>
        <w:sz w:val="12"/>
        <w:lang w:val="en-US"/>
      </w:rPr>
      <w:fldChar w:fldCharType="separate"/>
    </w:r>
    <w:r w:rsidR="00E93B2F">
      <w:rPr>
        <w:noProof/>
        <w:sz w:val="12"/>
        <w:lang w:val="de-CH"/>
      </w:rPr>
      <w:t>5</w:t>
    </w:r>
    <w:r w:rsidR="00613584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613584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613584">
      <w:rPr>
        <w:sz w:val="12"/>
        <w:lang w:val="en-US"/>
      </w:rPr>
      <w:fldChar w:fldCharType="separate"/>
    </w:r>
    <w:r w:rsidR="00165B28">
      <w:rPr>
        <w:noProof/>
        <w:sz w:val="12"/>
        <w:lang w:val="en-US"/>
      </w:rPr>
      <w:t>9/19/2009</w:t>
    </w:r>
    <w:r w:rsidR="00613584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843" w:rsidRDefault="00790843">
      <w:r>
        <w:separator/>
      </w:r>
    </w:p>
  </w:footnote>
  <w:footnote w:type="continuationSeparator" w:id="0">
    <w:p w:rsidR="00790843" w:rsidRDefault="00790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8BC538B"/>
    <w:multiLevelType w:val="hybridMultilevel"/>
    <w:tmpl w:val="7D18A0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6147D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B670B"/>
    <w:multiLevelType w:val="hybridMultilevel"/>
    <w:tmpl w:val="E056CE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A29C9"/>
    <w:multiLevelType w:val="hybridMultilevel"/>
    <w:tmpl w:val="91B452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1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B4FF3"/>
    <w:multiLevelType w:val="hybridMultilevel"/>
    <w:tmpl w:val="E3F61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F176A"/>
    <w:multiLevelType w:val="hybridMultilevel"/>
    <w:tmpl w:val="E99A3C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272FB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447C1B"/>
    <w:multiLevelType w:val="hybridMultilevel"/>
    <w:tmpl w:val="093A56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E11EB"/>
    <w:multiLevelType w:val="hybridMultilevel"/>
    <w:tmpl w:val="2EB066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079BD"/>
    <w:multiLevelType w:val="hybridMultilevel"/>
    <w:tmpl w:val="684A4C00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64814"/>
    <w:multiLevelType w:val="hybridMultilevel"/>
    <w:tmpl w:val="DF08B2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210F6F"/>
    <w:multiLevelType w:val="hybridMultilevel"/>
    <w:tmpl w:val="A934A7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36100"/>
    <w:multiLevelType w:val="hybridMultilevel"/>
    <w:tmpl w:val="11069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36CBF"/>
    <w:multiLevelType w:val="hybridMultilevel"/>
    <w:tmpl w:val="744A9A7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407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10"/>
  </w:num>
  <w:num w:numId="4">
    <w:abstractNumId w:val="28"/>
  </w:num>
  <w:num w:numId="5">
    <w:abstractNumId w:val="18"/>
  </w:num>
  <w:num w:numId="6">
    <w:abstractNumId w:val="45"/>
  </w:num>
  <w:num w:numId="7">
    <w:abstractNumId w:val="21"/>
  </w:num>
  <w:num w:numId="8">
    <w:abstractNumId w:val="32"/>
  </w:num>
  <w:num w:numId="9">
    <w:abstractNumId w:val="2"/>
  </w:num>
  <w:num w:numId="10">
    <w:abstractNumId w:val="42"/>
  </w:num>
  <w:num w:numId="11">
    <w:abstractNumId w:val="20"/>
  </w:num>
  <w:num w:numId="12">
    <w:abstractNumId w:val="35"/>
  </w:num>
  <w:num w:numId="13">
    <w:abstractNumId w:val="11"/>
  </w:num>
  <w:num w:numId="14">
    <w:abstractNumId w:val="14"/>
  </w:num>
  <w:num w:numId="15">
    <w:abstractNumId w:val="22"/>
  </w:num>
  <w:num w:numId="16">
    <w:abstractNumId w:val="16"/>
  </w:num>
  <w:num w:numId="17">
    <w:abstractNumId w:val="46"/>
  </w:num>
  <w:num w:numId="18">
    <w:abstractNumId w:val="7"/>
  </w:num>
  <w:num w:numId="19">
    <w:abstractNumId w:val="39"/>
  </w:num>
  <w:num w:numId="20">
    <w:abstractNumId w:val="47"/>
  </w:num>
  <w:num w:numId="21">
    <w:abstractNumId w:val="26"/>
  </w:num>
  <w:num w:numId="22">
    <w:abstractNumId w:val="8"/>
  </w:num>
  <w:num w:numId="23">
    <w:abstractNumId w:val="30"/>
  </w:num>
  <w:num w:numId="24">
    <w:abstractNumId w:val="41"/>
  </w:num>
  <w:num w:numId="25">
    <w:abstractNumId w:val="27"/>
  </w:num>
  <w:num w:numId="26">
    <w:abstractNumId w:val="0"/>
  </w:num>
  <w:num w:numId="27">
    <w:abstractNumId w:val="1"/>
  </w:num>
  <w:num w:numId="28">
    <w:abstractNumId w:val="4"/>
  </w:num>
  <w:num w:numId="29">
    <w:abstractNumId w:val="29"/>
  </w:num>
  <w:num w:numId="30">
    <w:abstractNumId w:val="40"/>
  </w:num>
  <w:num w:numId="31">
    <w:abstractNumId w:val="25"/>
  </w:num>
  <w:num w:numId="32">
    <w:abstractNumId w:val="43"/>
  </w:num>
  <w:num w:numId="33">
    <w:abstractNumId w:val="17"/>
  </w:num>
  <w:num w:numId="34">
    <w:abstractNumId w:val="19"/>
  </w:num>
  <w:num w:numId="35">
    <w:abstractNumId w:val="5"/>
  </w:num>
  <w:num w:numId="36">
    <w:abstractNumId w:val="36"/>
  </w:num>
  <w:num w:numId="37">
    <w:abstractNumId w:val="9"/>
  </w:num>
  <w:num w:numId="38">
    <w:abstractNumId w:val="12"/>
  </w:num>
  <w:num w:numId="39">
    <w:abstractNumId w:val="13"/>
  </w:num>
  <w:num w:numId="40">
    <w:abstractNumId w:val="3"/>
  </w:num>
  <w:num w:numId="41">
    <w:abstractNumId w:val="24"/>
  </w:num>
  <w:num w:numId="42">
    <w:abstractNumId w:val="37"/>
  </w:num>
  <w:num w:numId="43">
    <w:abstractNumId w:val="6"/>
  </w:num>
  <w:num w:numId="44">
    <w:abstractNumId w:val="23"/>
  </w:num>
  <w:num w:numId="45">
    <w:abstractNumId w:val="15"/>
  </w:num>
  <w:num w:numId="46">
    <w:abstractNumId w:val="31"/>
  </w:num>
  <w:num w:numId="47">
    <w:abstractNumId w:val="44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/>
  <w:rsids>
    <w:rsidRoot w:val="00473C8A"/>
    <w:rsid w:val="0001095C"/>
    <w:rsid w:val="000114CC"/>
    <w:rsid w:val="00023502"/>
    <w:rsid w:val="000258E3"/>
    <w:rsid w:val="000321AC"/>
    <w:rsid w:val="0003695F"/>
    <w:rsid w:val="000413CA"/>
    <w:rsid w:val="00045CE2"/>
    <w:rsid w:val="00060221"/>
    <w:rsid w:val="0006728B"/>
    <w:rsid w:val="00070EBE"/>
    <w:rsid w:val="000743EA"/>
    <w:rsid w:val="00094819"/>
    <w:rsid w:val="000A170A"/>
    <w:rsid w:val="000E64FA"/>
    <w:rsid w:val="000F6BE6"/>
    <w:rsid w:val="0012154D"/>
    <w:rsid w:val="00133018"/>
    <w:rsid w:val="00133EC4"/>
    <w:rsid w:val="00134E62"/>
    <w:rsid w:val="00135BDA"/>
    <w:rsid w:val="00153091"/>
    <w:rsid w:val="0016230D"/>
    <w:rsid w:val="00165B28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2CE"/>
    <w:rsid w:val="00214465"/>
    <w:rsid w:val="00217EF9"/>
    <w:rsid w:val="00221B04"/>
    <w:rsid w:val="0022490F"/>
    <w:rsid w:val="00230B20"/>
    <w:rsid w:val="00231944"/>
    <w:rsid w:val="00235431"/>
    <w:rsid w:val="00235B42"/>
    <w:rsid w:val="0024616A"/>
    <w:rsid w:val="002864EE"/>
    <w:rsid w:val="002871DA"/>
    <w:rsid w:val="002A2EA1"/>
    <w:rsid w:val="002B5781"/>
    <w:rsid w:val="002C1B8C"/>
    <w:rsid w:val="002E487F"/>
    <w:rsid w:val="002F638D"/>
    <w:rsid w:val="0031440A"/>
    <w:rsid w:val="0035327D"/>
    <w:rsid w:val="00372620"/>
    <w:rsid w:val="00394CE0"/>
    <w:rsid w:val="00395D64"/>
    <w:rsid w:val="003B7C70"/>
    <w:rsid w:val="003C5246"/>
    <w:rsid w:val="003E0C57"/>
    <w:rsid w:val="003F6654"/>
    <w:rsid w:val="00405D53"/>
    <w:rsid w:val="00410D0D"/>
    <w:rsid w:val="00432E33"/>
    <w:rsid w:val="0044166D"/>
    <w:rsid w:val="004544EA"/>
    <w:rsid w:val="0047014F"/>
    <w:rsid w:val="004724E4"/>
    <w:rsid w:val="00472AA3"/>
    <w:rsid w:val="00473C8A"/>
    <w:rsid w:val="004A73C6"/>
    <w:rsid w:val="004A748E"/>
    <w:rsid w:val="004A7504"/>
    <w:rsid w:val="004B05C2"/>
    <w:rsid w:val="004D0AC8"/>
    <w:rsid w:val="004D54EB"/>
    <w:rsid w:val="004D7F62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02E2"/>
    <w:rsid w:val="005522A9"/>
    <w:rsid w:val="00556707"/>
    <w:rsid w:val="005711E4"/>
    <w:rsid w:val="00573325"/>
    <w:rsid w:val="005862B3"/>
    <w:rsid w:val="00594095"/>
    <w:rsid w:val="005A20F8"/>
    <w:rsid w:val="005A6115"/>
    <w:rsid w:val="005C3503"/>
    <w:rsid w:val="005D6E72"/>
    <w:rsid w:val="005F38F4"/>
    <w:rsid w:val="006047A9"/>
    <w:rsid w:val="006104C9"/>
    <w:rsid w:val="00613584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6F16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0843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47EA2"/>
    <w:rsid w:val="0088140C"/>
    <w:rsid w:val="00884958"/>
    <w:rsid w:val="0089671F"/>
    <w:rsid w:val="008974C5"/>
    <w:rsid w:val="008A1628"/>
    <w:rsid w:val="008C6B58"/>
    <w:rsid w:val="008C6CFF"/>
    <w:rsid w:val="008D09FA"/>
    <w:rsid w:val="008D2FE7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87981"/>
    <w:rsid w:val="009947FA"/>
    <w:rsid w:val="009B0420"/>
    <w:rsid w:val="009B4BA3"/>
    <w:rsid w:val="009B6C70"/>
    <w:rsid w:val="009B7616"/>
    <w:rsid w:val="009C7DD4"/>
    <w:rsid w:val="009D1AD5"/>
    <w:rsid w:val="009D6D44"/>
    <w:rsid w:val="009E0837"/>
    <w:rsid w:val="009F174F"/>
    <w:rsid w:val="00A031B3"/>
    <w:rsid w:val="00A21793"/>
    <w:rsid w:val="00A346A3"/>
    <w:rsid w:val="00A36D54"/>
    <w:rsid w:val="00A5182F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B6079"/>
    <w:rsid w:val="00CC470D"/>
    <w:rsid w:val="00CD0216"/>
    <w:rsid w:val="00D12845"/>
    <w:rsid w:val="00D130D4"/>
    <w:rsid w:val="00D3100B"/>
    <w:rsid w:val="00D40276"/>
    <w:rsid w:val="00D43DE5"/>
    <w:rsid w:val="00D60C80"/>
    <w:rsid w:val="00D65A66"/>
    <w:rsid w:val="00D7504D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93B2F"/>
    <w:rsid w:val="00EA1203"/>
    <w:rsid w:val="00EA22B1"/>
    <w:rsid w:val="00EB29ED"/>
    <w:rsid w:val="00ED68EF"/>
    <w:rsid w:val="00EE6148"/>
    <w:rsid w:val="00EF30D3"/>
    <w:rsid w:val="00EF4F10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67F96B-D36D-4C9D-B863-E9D477E9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F9CF6B8-EFA8-4797-BEE9-95D7D7FF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663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UC_201.002_Ressourcen_hinzufügen_entfernen</vt:lpstr>
      <vt:lpstr>Use Cases Release 4.0</vt:lpstr>
    </vt:vector>
  </TitlesOfParts>
  <Manager>Mario Haller</Manager>
  <Company>GARAIO AG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UC_201.002_Ressourcen_hinzufügen_entfernen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2009-09-19T10:46:00Z</dcterms:created>
  <dcterms:modified xsi:type="dcterms:W3CDTF">2009-09-19T10:46:00Z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