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883"/>
        <w:gridCol w:w="2410"/>
        <w:gridCol w:w="2126"/>
      </w:tblGrid>
      <w:tr w:rsidR="00C5199B" w:rsidRPr="0046355D" w14:paraId="2E4484D5" w14:textId="77777777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14:paraId="2E4484D4" w14:textId="77777777"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proofErr w:type="spellStart"/>
            <w:r w:rsidRPr="0046355D">
              <w:rPr>
                <w:sz w:val="32"/>
                <w:lang w:val="de-CH"/>
              </w:rPr>
              <w:t>Use</w:t>
            </w:r>
            <w:proofErr w:type="spellEnd"/>
            <w:r w:rsidRPr="0046355D">
              <w:rPr>
                <w:sz w:val="32"/>
                <w:lang w:val="de-CH"/>
              </w:rPr>
              <w:t xml:space="preserve">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14:paraId="2E4484DA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6" w14:textId="77777777"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7" w14:textId="77777777" w:rsidR="007326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Ressourcen verwalten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8" w14:textId="77777777"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9" w14:textId="77777777" w:rsidR="00732694" w:rsidRDefault="008A1628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105.001</w:t>
            </w:r>
          </w:p>
        </w:tc>
      </w:tr>
      <w:tr w:rsidR="006E5D94" w:rsidRPr="003A1F8D" w14:paraId="2E4484DF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B" w14:textId="77777777"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Owner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C" w14:textId="77777777"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D" w14:textId="77777777"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DE" w14:textId="07C73496" w:rsidR="00EB65EA" w:rsidRDefault="003A1F8D" w:rsidP="003D6A3C">
            <w:pPr>
              <w:tabs>
                <w:tab w:val="left" w:pos="5220"/>
              </w:tabs>
              <w:rPr>
                <w:lang w:val="de-DE"/>
              </w:rPr>
            </w:pPr>
            <w:r w:rsidRPr="003A1F8D">
              <w:rPr>
                <w:lang w:val="de-CH"/>
              </w:rPr>
              <w:t>2.</w:t>
            </w:r>
            <w:r w:rsidR="003D6A3C">
              <w:rPr>
                <w:lang w:val="de-CH"/>
              </w:rPr>
              <w:t>2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3D6A3C" w14:paraId="2E4484E3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0" w14:textId="77777777"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1" w14:textId="77777777" w:rsidR="00FD2C81" w:rsidRDefault="008A1628" w:rsidP="008A1628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Suchen und Finden einer bestimmten Ressource </w:t>
            </w:r>
            <w:bookmarkStart w:id="0" w:name="_GoBack"/>
            <w:bookmarkEnd w:id="0"/>
            <w:r>
              <w:rPr>
                <w:lang w:val="de-DE"/>
              </w:rPr>
              <w:t>und</w:t>
            </w:r>
          </w:p>
          <w:p w14:paraId="2E4484E2" w14:textId="77777777" w:rsidR="008A1628" w:rsidRPr="008A1628" w:rsidRDefault="008A1628" w:rsidP="008A1628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Bei entsprechender Berechtigung</w:t>
            </w:r>
            <w:r w:rsidR="006F5E8D">
              <w:rPr>
                <w:lang w:val="de-DE"/>
              </w:rPr>
              <w:t xml:space="preserve"> (Zugriffs und Standort</w:t>
            </w:r>
            <w:r w:rsidR="005D6E72">
              <w:rPr>
                <w:lang w:val="de-DE"/>
              </w:rPr>
              <w:t>abhängig)</w:t>
            </w:r>
            <w:r>
              <w:rPr>
                <w:lang w:val="de-DE"/>
              </w:rPr>
              <w:t xml:space="preserve"> die Bearbeitung der Ressource (Add, Edit und Delete)</w:t>
            </w:r>
          </w:p>
        </w:tc>
      </w:tr>
      <w:tr w:rsidR="00395D64" w:rsidRPr="003D6A3C" w14:paraId="2E4484E7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4" w14:textId="77777777"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5" w14:textId="77777777" w:rsidR="003C3934" w:rsidRPr="0046355D" w:rsidRDefault="003C3934" w:rsidP="0046355D">
            <w:pPr>
              <w:pStyle w:val="ListParagraph"/>
              <w:numPr>
                <w:ilvl w:val="0"/>
                <w:numId w:val="4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>Panels „Stammdaten“ und „Spezifische Daten“ müssen umgesetzt werden</w:t>
            </w:r>
          </w:p>
          <w:p w14:paraId="2E4484E6" w14:textId="77777777" w:rsidR="00395D64" w:rsidRPr="0046355D" w:rsidRDefault="00395D64" w:rsidP="0046355D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3C3934" w14:paraId="2E4484EA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8" w14:textId="77777777"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9" w14:textId="77777777" w:rsidR="003C3934" w:rsidRPr="0046355D" w:rsidRDefault="0046355D" w:rsidP="0046355D">
            <w:pPr>
              <w:pStyle w:val="ListParagraph"/>
              <w:ind w:left="0"/>
              <w:rPr>
                <w:lang w:val="de-CH"/>
              </w:rPr>
            </w:pPr>
            <w:r w:rsidRPr="0046355D">
              <w:rPr>
                <w:lang w:val="de-CH"/>
              </w:rPr>
              <w:t>Datenrecht Ressource bearbeiten</w:t>
            </w:r>
          </w:p>
        </w:tc>
      </w:tr>
      <w:tr w:rsidR="003C3934" w:rsidRPr="003C3934" w14:paraId="2E4484F0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B" w14:textId="77777777"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EC" w14:textId="77777777" w:rsidR="0046355D" w:rsidRPr="0046355D" w:rsidRDefault="0046355D" w:rsidP="0046355D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>Darf Ressourcen Raum bearbeiten</w:t>
            </w:r>
          </w:p>
          <w:p w14:paraId="2E4484ED" w14:textId="77777777" w:rsidR="0046355D" w:rsidRPr="0046355D" w:rsidRDefault="0046355D" w:rsidP="0046355D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>Darf Ressourcen Equipment bearbeiten</w:t>
            </w:r>
          </w:p>
          <w:p w14:paraId="2E4484EE" w14:textId="77777777" w:rsidR="0046355D" w:rsidRPr="0046355D" w:rsidRDefault="0046355D" w:rsidP="0046355D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>Darf Ressourcen Arbeitsplatz bearbeiten</w:t>
            </w:r>
          </w:p>
          <w:p w14:paraId="2E4484EF" w14:textId="77777777" w:rsidR="003C3934" w:rsidRPr="0046355D" w:rsidRDefault="0046355D" w:rsidP="0046355D">
            <w:pPr>
              <w:pStyle w:val="ListParagraph"/>
              <w:numPr>
                <w:ilvl w:val="0"/>
                <w:numId w:val="39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46355D">
              <w:rPr>
                <w:lang w:val="de-CH"/>
              </w:rPr>
              <w:t>Darf Ressourcen Parkplatz bearbeiten</w:t>
            </w:r>
          </w:p>
        </w:tc>
      </w:tr>
      <w:tr w:rsidR="00395D64" w:rsidRPr="003D6A3C" w14:paraId="2E4484F7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F1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F2" w14:textId="77777777" w:rsidR="00896AE1" w:rsidRDefault="00896AE1" w:rsidP="00896AE1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Administrator navigiert auf Einstellungen\Ressourcen\Ressourcen verwalten</w:t>
            </w:r>
          </w:p>
          <w:p w14:paraId="2E4484F3" w14:textId="77777777" w:rsidR="00896AE1" w:rsidRDefault="00896AE1" w:rsidP="00896AE1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Administrator gibt im Sidepanel die Suchkriterien ein (optional) und klickt „Finden“</w:t>
            </w:r>
          </w:p>
          <w:p w14:paraId="2E4484F4" w14:textId="77777777" w:rsidR="00896AE1" w:rsidRDefault="00896AE1" w:rsidP="00896AE1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System liefert im Detailbereich eine Liste mit Suchresultaten – es kann ein oder mehrere Einträge gelöscht werden</w:t>
            </w:r>
          </w:p>
          <w:p w14:paraId="2E4484F5" w14:textId="77777777" w:rsidR="00896AE1" w:rsidRDefault="00896AE1" w:rsidP="00896AE1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Administrator kann einen Eintrag anklicken, um die Details anzuzeigen (View Modus)</w:t>
            </w:r>
          </w:p>
          <w:p w14:paraId="2E4484F6" w14:textId="77777777" w:rsidR="008A1628" w:rsidRPr="00896AE1" w:rsidRDefault="00896AE1" w:rsidP="005275B9">
            <w:pPr>
              <w:pStyle w:val="ListParagraph"/>
              <w:numPr>
                <w:ilvl w:val="0"/>
                <w:numId w:val="47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Oder (bei entsprechender Berechtigung) über Edit das Detail zu bearbeiten</w:t>
            </w:r>
          </w:p>
        </w:tc>
      </w:tr>
      <w:tr w:rsidR="006758C3" w:rsidRPr="00395D64" w14:paraId="2E448506" w14:textId="77777777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1734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F8" w14:textId="77777777"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84F9" w14:textId="77777777" w:rsidR="006758C3" w:rsidRPr="00A1286A" w:rsidRDefault="006758C3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105.6</w:t>
            </w:r>
          </w:p>
          <w:p w14:paraId="2E4484FA" w14:textId="77777777" w:rsidR="006758C3" w:rsidRPr="00A1286A" w:rsidRDefault="006758C3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105.7</w:t>
            </w:r>
          </w:p>
          <w:p w14:paraId="2E4484FB" w14:textId="77777777" w:rsidR="006758C3" w:rsidRPr="00A1286A" w:rsidRDefault="006758C3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105.001</w:t>
            </w:r>
          </w:p>
          <w:p w14:paraId="2E4484FC" w14:textId="77777777"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105.002</w:t>
            </w:r>
          </w:p>
          <w:p w14:paraId="2E4484FD" w14:textId="77777777"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105.003</w:t>
            </w:r>
          </w:p>
          <w:p w14:paraId="2E4484FE" w14:textId="77777777"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105.004</w:t>
            </w:r>
          </w:p>
          <w:p w14:paraId="2E4484FF" w14:textId="77777777" w:rsidR="006758C3" w:rsidRPr="00A1286A" w:rsidRDefault="006758C3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105.005</w:t>
            </w:r>
          </w:p>
          <w:p w14:paraId="2E448500" w14:textId="77777777"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105.008</w:t>
            </w:r>
          </w:p>
          <w:p w14:paraId="2E448501" w14:textId="77777777" w:rsidR="006758C3" w:rsidRPr="00A1286A" w:rsidRDefault="006758C3" w:rsidP="006758C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105.009</w:t>
            </w:r>
          </w:p>
          <w:p w14:paraId="2E448502" w14:textId="77777777" w:rsidR="006758C3" w:rsidRPr="00A1286A" w:rsidRDefault="006758C3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107.003</w:t>
            </w:r>
          </w:p>
          <w:p w14:paraId="2E448503" w14:textId="77777777"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201.015</w:t>
            </w:r>
          </w:p>
          <w:p w14:paraId="2E448504" w14:textId="77777777" w:rsidR="00795BC8" w:rsidRPr="00A1286A" w:rsidRDefault="007C567D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UBS1_AS_201.001_xxx</w:t>
            </w:r>
          </w:p>
          <w:p w14:paraId="2E448505" w14:textId="77777777" w:rsidR="00795BC8" w:rsidRPr="00A1286A" w:rsidRDefault="007C567D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 w:rsidRPr="00A1286A">
              <w:rPr>
                <w:lang w:val="en-US"/>
              </w:rPr>
              <w:t>UBS</w:t>
            </w:r>
            <w:r w:rsidR="00795BC8" w:rsidRPr="00A1286A">
              <w:rPr>
                <w:lang w:val="en-US"/>
              </w:rPr>
              <w:t>2</w:t>
            </w:r>
            <w:r w:rsidRPr="00A1286A">
              <w:rPr>
                <w:lang w:val="en-US"/>
              </w:rPr>
              <w:t>_AS_201.001_xxx</w:t>
            </w:r>
          </w:p>
        </w:tc>
      </w:tr>
    </w:tbl>
    <w:p w14:paraId="2E448507" w14:textId="77777777" w:rsidR="00BA575F" w:rsidRDefault="00BA575F"/>
    <w:p w14:paraId="2E448508" w14:textId="77777777" w:rsidR="00C70BC2" w:rsidRPr="0046355D" w:rsidRDefault="0046355D">
      <w:pPr>
        <w:rPr>
          <w:b/>
        </w:rPr>
      </w:pPr>
      <w:proofErr w:type="spellStart"/>
      <w:r w:rsidRPr="0046355D">
        <w:rPr>
          <w:b/>
        </w:rPr>
        <w:t>Legende</w:t>
      </w:r>
      <w:proofErr w:type="spellEnd"/>
    </w:p>
    <w:p w14:paraId="2E448509" w14:textId="77777777" w:rsidR="0046355D" w:rsidRPr="0046355D" w:rsidRDefault="0046355D" w:rsidP="0046355D">
      <w:pPr>
        <w:pStyle w:val="ListParagraph"/>
        <w:numPr>
          <w:ilvl w:val="0"/>
          <w:numId w:val="44"/>
        </w:numPr>
      </w:pPr>
      <w:r>
        <w:rPr>
          <w:color w:val="FF0000"/>
        </w:rPr>
        <w:t xml:space="preserve">Rote </w:t>
      </w:r>
      <w:proofErr w:type="spellStart"/>
      <w:r>
        <w:rPr>
          <w:color w:val="FF0000"/>
        </w:rPr>
        <w:t>Schrift</w:t>
      </w:r>
      <w:proofErr w:type="spellEnd"/>
      <w:r>
        <w:rPr>
          <w:color w:val="FF0000"/>
        </w:rPr>
        <w:t xml:space="preserve"> = MUSS Felder</w:t>
      </w:r>
    </w:p>
    <w:p w14:paraId="2E44850A" w14:textId="77777777" w:rsidR="00D66AB7" w:rsidRDefault="0046355D" w:rsidP="00D66AB7">
      <w:pPr>
        <w:pStyle w:val="ListParagraph"/>
        <w:numPr>
          <w:ilvl w:val="0"/>
          <w:numId w:val="44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14:paraId="2E44850B" w14:textId="77777777" w:rsidR="00D66AB7" w:rsidRPr="00D66AB7" w:rsidRDefault="00D66AB7" w:rsidP="00D66AB7">
      <w:pPr>
        <w:pStyle w:val="ListParagraph"/>
        <w:numPr>
          <w:ilvl w:val="0"/>
          <w:numId w:val="44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14:paraId="2E44850C" w14:textId="77777777" w:rsidR="00D66AB7" w:rsidRDefault="00D66AB7" w:rsidP="00D66AB7">
      <w:pPr>
        <w:rPr>
          <w:lang w:val="de-CH"/>
        </w:rPr>
      </w:pPr>
    </w:p>
    <w:p w14:paraId="2E44850D" w14:textId="77777777" w:rsidR="003C3934" w:rsidRPr="00D66AB7" w:rsidRDefault="003C3934" w:rsidP="00D66AB7">
      <w:pPr>
        <w:rPr>
          <w:highlight w:val="yellow"/>
          <w:lang w:val="de-CH"/>
        </w:rPr>
      </w:pPr>
      <w:r w:rsidRPr="00D66AB7">
        <w:rPr>
          <w:lang w:val="de-CH"/>
        </w:rPr>
        <w:br w:type="page"/>
      </w:r>
    </w:p>
    <w:p w14:paraId="2E44850E" w14:textId="77777777" w:rsidR="003C3934" w:rsidRPr="0046355D" w:rsidRDefault="003C3934">
      <w:pPr>
        <w:rPr>
          <w:lang w:val="de-CH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4928"/>
        <w:gridCol w:w="5103"/>
      </w:tblGrid>
      <w:tr w:rsidR="00DC0ADE" w:rsidRPr="003D6A3C" w14:paraId="2E448510" w14:textId="77777777" w:rsidTr="003C3934">
        <w:tc>
          <w:tcPr>
            <w:tcW w:w="10031" w:type="dxa"/>
            <w:gridSpan w:val="2"/>
            <w:shd w:val="clear" w:color="auto" w:fill="C2D69B" w:themeFill="accent3" w:themeFillTint="99"/>
          </w:tcPr>
          <w:p w14:paraId="2E44850F" w14:textId="77777777" w:rsidR="00DC0ADE" w:rsidRDefault="00DC0ADE" w:rsidP="005275B9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>1 -</w:t>
            </w:r>
            <w:r w:rsidR="005275B9">
              <w:rPr>
                <w:lang w:val="de-DE"/>
              </w:rPr>
              <w:t xml:space="preserve"> </w:t>
            </w:r>
            <w:r w:rsidR="005D6E72" w:rsidRPr="00F53264">
              <w:rPr>
                <w:b w:val="0"/>
                <w:sz w:val="20"/>
                <w:lang w:val="de-CH"/>
              </w:rPr>
              <w:t>Administrator navigiert auf Einstellungen\Ressourcen\Ressourcen verwalten</w:t>
            </w:r>
          </w:p>
        </w:tc>
      </w:tr>
      <w:tr w:rsidR="00DC0ADE" w:rsidRPr="00264081" w14:paraId="2E448513" w14:textId="77777777" w:rsidTr="003C3934">
        <w:tc>
          <w:tcPr>
            <w:tcW w:w="4928" w:type="dxa"/>
          </w:tcPr>
          <w:p w14:paraId="2E448511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5103" w:type="dxa"/>
          </w:tcPr>
          <w:p w14:paraId="2E448512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D6A3C" w14:paraId="2E448519" w14:textId="77777777" w:rsidTr="003C3934">
        <w:tc>
          <w:tcPr>
            <w:tcW w:w="4928" w:type="dxa"/>
          </w:tcPr>
          <w:p w14:paraId="2E448514" w14:textId="77777777" w:rsidR="00DC0ADE" w:rsidRPr="005D6E72" w:rsidRDefault="00DC0ADE" w:rsidP="00DC0ADE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14:paraId="2E448515" w14:textId="77777777" w:rsidR="00DC0ADE" w:rsidRPr="005D6E72" w:rsidRDefault="005D6E72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D6E72">
              <w:rPr>
                <w:lang w:val="de-DE"/>
              </w:rPr>
              <w:t>Ressourcen\Ressourcen verwalten</w:t>
            </w:r>
          </w:p>
          <w:p w14:paraId="2E448516" w14:textId="77777777" w:rsidR="00DC0ADE" w:rsidRPr="005D6E72" w:rsidRDefault="00DC0ADE" w:rsidP="00DC0ADE">
            <w:pPr>
              <w:rPr>
                <w:b/>
                <w:lang w:val="de-DE"/>
              </w:rPr>
            </w:pPr>
          </w:p>
          <w:p w14:paraId="2E448517" w14:textId="77777777" w:rsidR="00DC0ADE" w:rsidRPr="005D6E72" w:rsidRDefault="00DC0ADE" w:rsidP="00DC0ADE">
            <w:pPr>
              <w:rPr>
                <w:b/>
                <w:lang w:val="de-DE"/>
              </w:rPr>
            </w:pPr>
          </w:p>
        </w:tc>
        <w:tc>
          <w:tcPr>
            <w:tcW w:w="5103" w:type="dxa"/>
          </w:tcPr>
          <w:p w14:paraId="2E448518" w14:textId="77777777" w:rsidR="00DC0ADE" w:rsidRPr="005D6E72" w:rsidRDefault="005D6E72" w:rsidP="005D6E72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Submenüpunkt steht nur zur Verfügung, wenn der Benutzer (bzw. eine seiner Benutzergruppe) über min. eines der entsprechenden Funktionsrechte verfügt.</w:t>
            </w:r>
          </w:p>
        </w:tc>
      </w:tr>
      <w:tr w:rsidR="00DC0ADE" w14:paraId="2E44851D" w14:textId="77777777" w:rsidTr="003C3934">
        <w:tc>
          <w:tcPr>
            <w:tcW w:w="10031" w:type="dxa"/>
            <w:gridSpan w:val="2"/>
          </w:tcPr>
          <w:p w14:paraId="2E44851A" w14:textId="77777777" w:rsidR="00DC0ADE" w:rsidRDefault="00DC0ADE" w:rsidP="00DC0ADE">
            <w:pPr>
              <w:rPr>
                <w:lang w:val="de-DE"/>
              </w:rPr>
            </w:pPr>
          </w:p>
          <w:p w14:paraId="2E44851B" w14:textId="77777777" w:rsidR="00DC0ADE" w:rsidRDefault="00DC0ADE" w:rsidP="00DC0ADE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14:paraId="2E44851C" w14:textId="77777777" w:rsidR="00DC0ADE" w:rsidRDefault="00DC0ADE" w:rsidP="00DC0ADE">
            <w:pPr>
              <w:rPr>
                <w:lang w:val="de-DE"/>
              </w:rPr>
            </w:pPr>
          </w:p>
        </w:tc>
      </w:tr>
    </w:tbl>
    <w:p w14:paraId="2E44851E" w14:textId="77777777" w:rsidR="00DC0ADE" w:rsidRDefault="00DC0ADE" w:rsidP="00DC0ADE">
      <w:pPr>
        <w:rPr>
          <w:lang w:val="de-CH"/>
        </w:rPr>
      </w:pPr>
    </w:p>
    <w:p w14:paraId="2E44851F" w14:textId="77777777"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3D6A3C" w14:paraId="2E448521" w14:textId="77777777" w:rsidTr="006758C3">
        <w:tc>
          <w:tcPr>
            <w:tcW w:w="9606" w:type="dxa"/>
            <w:gridSpan w:val="2"/>
            <w:shd w:val="clear" w:color="auto" w:fill="C2D69B" w:themeFill="accent3" w:themeFillTint="99"/>
          </w:tcPr>
          <w:p w14:paraId="2E448520" w14:textId="77777777" w:rsidR="003C3934" w:rsidRDefault="00DC0ADE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1" w:name="_Ref220409354"/>
            <w:r w:rsidRPr="005D6E72">
              <w:rPr>
                <w:b/>
                <w:bCs/>
                <w:sz w:val="32"/>
                <w:lang w:val="de-DE"/>
              </w:rPr>
              <w:t>Schritt 2 -</w:t>
            </w:r>
            <w:bookmarkEnd w:id="1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5D6E72" w:rsidRPr="005D6E72">
              <w:rPr>
                <w:lang w:val="de-CH"/>
              </w:rPr>
              <w:t>Nutzer gibt im Sidepanel die Suchkriterien ein (optional) und klickt „</w:t>
            </w:r>
            <w:r w:rsidR="004E66CF">
              <w:rPr>
                <w:lang w:val="de-CH"/>
              </w:rPr>
              <w:t>Finden</w:t>
            </w:r>
            <w:r w:rsidR="005D6E72" w:rsidRPr="005D6E72">
              <w:rPr>
                <w:lang w:val="de-CH"/>
              </w:rPr>
              <w:t>“</w:t>
            </w:r>
          </w:p>
        </w:tc>
      </w:tr>
      <w:tr w:rsidR="00DC0ADE" w:rsidRPr="00264081" w14:paraId="2E448524" w14:textId="77777777" w:rsidTr="00DC0ADE">
        <w:tc>
          <w:tcPr>
            <w:tcW w:w="4928" w:type="dxa"/>
          </w:tcPr>
          <w:p w14:paraId="2E448522" w14:textId="77777777"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14:paraId="2E448523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D6A3C" w14:paraId="2E448533" w14:textId="77777777" w:rsidTr="00DC0ADE">
        <w:tc>
          <w:tcPr>
            <w:tcW w:w="4928" w:type="dxa"/>
          </w:tcPr>
          <w:p w14:paraId="2E448525" w14:textId="77777777" w:rsidR="00DC0ADE" w:rsidRPr="004849E5" w:rsidRDefault="00DC0ADE" w:rsidP="005D6E72">
            <w:pPr>
              <w:rPr>
                <w:b/>
                <w:lang w:val="de-DE"/>
              </w:rPr>
            </w:pPr>
            <w:r w:rsidRPr="004849E5">
              <w:rPr>
                <w:b/>
                <w:lang w:val="de-DE"/>
              </w:rPr>
              <w:t>Sidepanel</w:t>
            </w:r>
          </w:p>
          <w:p w14:paraId="2E448526" w14:textId="77777777" w:rsidR="00DC0ADE" w:rsidRPr="004849E5" w:rsidRDefault="005D6E72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4849E5">
              <w:rPr>
                <w:lang w:val="de-DE"/>
              </w:rPr>
              <w:t>Ressourcen ID / Bezeichnung</w:t>
            </w:r>
            <w:r w:rsidR="00DC0ADE" w:rsidRPr="004849E5">
              <w:rPr>
                <w:lang w:val="de-DE"/>
              </w:rPr>
              <w:t xml:space="preserve"> (</w:t>
            </w:r>
            <w:r w:rsidRPr="004849E5">
              <w:rPr>
                <w:lang w:val="de-DE"/>
              </w:rPr>
              <w:t>Combi-Suchfeld</w:t>
            </w:r>
            <w:r w:rsidR="00DC0ADE" w:rsidRPr="004849E5">
              <w:rPr>
                <w:lang w:val="de-DE"/>
              </w:rPr>
              <w:t>)</w:t>
            </w:r>
          </w:p>
          <w:p w14:paraId="2E448527" w14:textId="77777777" w:rsidR="00DC0ADE" w:rsidRPr="004849E5" w:rsidRDefault="00EB1E2D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Dropdown: </w:t>
            </w:r>
            <w:r w:rsidR="005D6E72" w:rsidRPr="004849E5">
              <w:rPr>
                <w:lang w:val="de-DE"/>
              </w:rPr>
              <w:t>Ressourcenart (Raum, Parkplatz, etc.)</w:t>
            </w:r>
          </w:p>
          <w:p w14:paraId="2E448528" w14:textId="77777777" w:rsidR="005D6E72" w:rsidRPr="004849E5" w:rsidRDefault="00EB1E2D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Rich-</w:t>
            </w:r>
            <w:proofErr w:type="spellStart"/>
            <w:r>
              <w:rPr>
                <w:lang w:val="de-DE"/>
              </w:rPr>
              <w:t>Inteli</w:t>
            </w:r>
            <w:proofErr w:type="spellEnd"/>
            <w:r>
              <w:rPr>
                <w:lang w:val="de-DE"/>
              </w:rPr>
              <w:t xml:space="preserve">: </w:t>
            </w:r>
            <w:r w:rsidR="005D6E72" w:rsidRPr="004849E5">
              <w:rPr>
                <w:lang w:val="de-DE"/>
              </w:rPr>
              <w:t>Standort</w:t>
            </w:r>
          </w:p>
          <w:p w14:paraId="2E448529" w14:textId="77777777" w:rsidR="00DC0ADE" w:rsidRPr="004849E5" w:rsidRDefault="00EB1E2D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Dropdown </w:t>
            </w:r>
            <w:r w:rsidR="00DC0ADE" w:rsidRPr="004849E5">
              <w:rPr>
                <w:lang w:val="de-DE"/>
              </w:rPr>
              <w:t>Status (</w:t>
            </w:r>
            <w:r>
              <w:rPr>
                <w:lang w:val="de-DE"/>
              </w:rPr>
              <w:t xml:space="preserve">alle, </w:t>
            </w:r>
            <w:r w:rsidR="00DC0ADE" w:rsidRPr="004849E5">
              <w:rPr>
                <w:lang w:val="de-DE"/>
              </w:rPr>
              <w:t>aktiv, inaktiv)</w:t>
            </w:r>
          </w:p>
          <w:p w14:paraId="2E44852A" w14:textId="77777777" w:rsidR="006F5E8D" w:rsidRDefault="00EB1E2D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Intelibox: </w:t>
            </w:r>
            <w:r w:rsidR="006F5E8D" w:rsidRPr="004849E5">
              <w:rPr>
                <w:lang w:val="de-DE"/>
              </w:rPr>
              <w:t>Verantwortlicher (Intelibox auf Person)</w:t>
            </w:r>
          </w:p>
          <w:p w14:paraId="2E44852B" w14:textId="77777777" w:rsidR="004E66CF" w:rsidRPr="004849E5" w:rsidRDefault="004E66CF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Gliederungen (Diverse aus UC 104.001)</w:t>
            </w:r>
          </w:p>
          <w:p w14:paraId="2E44852C" w14:textId="77777777" w:rsidR="00DC0ADE" w:rsidRPr="004849E5" w:rsidRDefault="00DC0ADE" w:rsidP="005D6E72">
            <w:pPr>
              <w:tabs>
                <w:tab w:val="left" w:pos="5220"/>
              </w:tabs>
              <w:rPr>
                <w:lang w:val="de-DE"/>
              </w:rPr>
            </w:pPr>
          </w:p>
          <w:p w14:paraId="2E44852D" w14:textId="77777777" w:rsidR="00DC0ADE" w:rsidRPr="004849E5" w:rsidRDefault="00DC0ADE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4849E5">
              <w:rPr>
                <w:lang w:val="de-DE"/>
              </w:rPr>
              <w:t>Button „</w:t>
            </w:r>
            <w:r w:rsidR="004E66CF">
              <w:rPr>
                <w:lang w:val="de-DE"/>
              </w:rPr>
              <w:t>Finden</w:t>
            </w:r>
            <w:r w:rsidRPr="004849E5">
              <w:rPr>
                <w:lang w:val="de-DE"/>
              </w:rPr>
              <w:t>“</w:t>
            </w:r>
          </w:p>
          <w:p w14:paraId="2E44852E" w14:textId="77777777" w:rsidR="00DC0ADE" w:rsidRPr="004849E5" w:rsidRDefault="00DC0ADE" w:rsidP="005D6E72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 w:rsidRPr="004849E5">
              <w:rPr>
                <w:lang w:val="de-DE"/>
              </w:rPr>
              <w:t>Button „</w:t>
            </w:r>
            <w:r w:rsidR="00576539">
              <w:rPr>
                <w:lang w:val="de-DE"/>
              </w:rPr>
              <w:t>Zurücksetzen</w:t>
            </w:r>
            <w:r w:rsidRPr="004849E5">
              <w:rPr>
                <w:lang w:val="de-DE"/>
              </w:rPr>
              <w:t>“</w:t>
            </w:r>
          </w:p>
          <w:p w14:paraId="2E44852F" w14:textId="77777777" w:rsidR="00DC0ADE" w:rsidRPr="004849E5" w:rsidRDefault="00DC0ADE" w:rsidP="005D6E72">
            <w:pPr>
              <w:rPr>
                <w:b/>
                <w:lang w:val="de-DE"/>
              </w:rPr>
            </w:pPr>
          </w:p>
          <w:p w14:paraId="2E448530" w14:textId="77777777" w:rsidR="00DC0ADE" w:rsidRPr="004849E5" w:rsidRDefault="00DC0ADE" w:rsidP="005D6E72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2E448531" w14:textId="77777777" w:rsidR="005D6E72" w:rsidRPr="004849E5" w:rsidRDefault="005D6E72" w:rsidP="005D6E72">
            <w:pPr>
              <w:pStyle w:val="ListParagraph"/>
              <w:numPr>
                <w:ilvl w:val="0"/>
                <w:numId w:val="26"/>
              </w:numPr>
              <w:tabs>
                <w:tab w:val="left" w:pos="5220"/>
              </w:tabs>
              <w:rPr>
                <w:lang w:val="de-CH"/>
              </w:rPr>
            </w:pPr>
            <w:r w:rsidRPr="004849E5">
              <w:rPr>
                <w:lang w:val="de-CH"/>
              </w:rPr>
              <w:t>Dropdown Ressourcenart enthält nur die zugelassenen (Funktionsrecht) Ressourcenarten dieses Benutzers</w:t>
            </w:r>
          </w:p>
          <w:p w14:paraId="2E448532" w14:textId="77777777" w:rsidR="00FF3A32" w:rsidRPr="00FF3A32" w:rsidRDefault="00FF3A32" w:rsidP="00FF3A32">
            <w:pPr>
              <w:tabs>
                <w:tab w:val="left" w:pos="5220"/>
              </w:tabs>
              <w:rPr>
                <w:b/>
                <w:lang w:val="de-DE"/>
              </w:rPr>
            </w:pPr>
          </w:p>
        </w:tc>
      </w:tr>
      <w:tr w:rsidR="00DC0ADE" w14:paraId="2E448535" w14:textId="77777777" w:rsidTr="00DC0ADE">
        <w:tc>
          <w:tcPr>
            <w:tcW w:w="9606" w:type="dxa"/>
            <w:gridSpan w:val="2"/>
          </w:tcPr>
          <w:p w14:paraId="2E448534" w14:textId="77777777" w:rsidR="00DC0ADE" w:rsidRPr="00DC0ADE" w:rsidRDefault="00BC41A3" w:rsidP="00DC0ADE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 wp14:anchorId="2E4485F7" wp14:editId="2E4485F8">
                  <wp:extent cx="5283632" cy="3378530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5826" cy="3379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8536" w14:textId="77777777" w:rsidR="00DC0ADE" w:rsidRDefault="00DC0ADE" w:rsidP="00DC0ADE">
      <w:pPr>
        <w:rPr>
          <w:lang w:val="de-DE"/>
        </w:rPr>
      </w:pPr>
    </w:p>
    <w:p w14:paraId="2E448537" w14:textId="77777777"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3D6A3C" w14:paraId="2E448539" w14:textId="77777777" w:rsidTr="00896AE1">
        <w:tc>
          <w:tcPr>
            <w:tcW w:w="9606" w:type="dxa"/>
            <w:gridSpan w:val="2"/>
            <w:shd w:val="clear" w:color="auto" w:fill="C2D69B" w:themeFill="accent3" w:themeFillTint="99"/>
          </w:tcPr>
          <w:p w14:paraId="2E448538" w14:textId="77777777" w:rsidR="00DC0ADE" w:rsidRPr="005C3503" w:rsidRDefault="00DC0ADE" w:rsidP="00896AE1">
            <w:pPr>
              <w:tabs>
                <w:tab w:val="left" w:pos="1701"/>
                <w:tab w:val="left" w:pos="5220"/>
              </w:tabs>
              <w:ind w:left="1701" w:hanging="1701"/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lastRenderedPageBreak/>
              <w:t>Schritt 3 -</w:t>
            </w:r>
            <w:r w:rsidRPr="005C3503">
              <w:rPr>
                <w:lang w:val="de-DE"/>
              </w:rPr>
              <w:t xml:space="preserve"> </w:t>
            </w:r>
            <w:r w:rsidR="005C3503" w:rsidRPr="005C3503">
              <w:rPr>
                <w:lang w:val="de-CH"/>
              </w:rPr>
              <w:t>System liefert im Detailbereich eine Liste mit Suchresultaten</w:t>
            </w:r>
            <w:r w:rsidR="00896AE1">
              <w:rPr>
                <w:lang w:val="de-CH"/>
              </w:rPr>
              <w:t xml:space="preserve"> – es können ein oder mehrere Einträge gelöscht werden</w:t>
            </w:r>
          </w:p>
        </w:tc>
      </w:tr>
      <w:tr w:rsidR="00DC0ADE" w:rsidRPr="00264081" w14:paraId="2E44853C" w14:textId="77777777" w:rsidTr="00DC0ADE">
        <w:tc>
          <w:tcPr>
            <w:tcW w:w="4928" w:type="dxa"/>
          </w:tcPr>
          <w:p w14:paraId="2E44853A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2E44853B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D6A3C" w14:paraId="2E448557" w14:textId="77777777" w:rsidTr="00576539">
        <w:tc>
          <w:tcPr>
            <w:tcW w:w="4928" w:type="dxa"/>
          </w:tcPr>
          <w:p w14:paraId="2E44853D" w14:textId="77777777" w:rsidR="00DC0ADE" w:rsidRPr="005C3503" w:rsidRDefault="00DC0ADE" w:rsidP="00DC0ADE">
            <w:pPr>
              <w:rPr>
                <w:b/>
                <w:lang w:val="de-DE"/>
              </w:rPr>
            </w:pPr>
            <w:r w:rsidRPr="005C3503">
              <w:rPr>
                <w:b/>
                <w:lang w:val="de-DE"/>
              </w:rPr>
              <w:t>Inhaltsbereich</w:t>
            </w:r>
            <w:r w:rsidR="00576539">
              <w:rPr>
                <w:b/>
                <w:lang w:val="de-DE"/>
              </w:rPr>
              <w:t xml:space="preserve"> (Listenansicht)</w:t>
            </w:r>
          </w:p>
          <w:p w14:paraId="2E44853E" w14:textId="77777777" w:rsidR="00DC0ADE" w:rsidRPr="005C3503" w:rsidRDefault="00DC0ADE" w:rsidP="00DC0ADE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Default</w:t>
            </w:r>
          </w:p>
          <w:p w14:paraId="2E44853F" w14:textId="77777777" w:rsidR="00576539" w:rsidRDefault="00576539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Checkbox für Massenselektion</w:t>
            </w:r>
          </w:p>
          <w:p w14:paraId="2E448540" w14:textId="77777777" w:rsidR="005C3503" w:rsidRDefault="005C3503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Edit </w:t>
            </w:r>
            <w:r w:rsidR="00576539">
              <w:rPr>
                <w:lang w:val="de-DE"/>
              </w:rPr>
              <w:t>Icon (Button)</w:t>
            </w:r>
          </w:p>
          <w:p w14:paraId="2E448541" w14:textId="77777777" w:rsidR="00DC0ADE" w:rsidRPr="00D66AB7" w:rsidRDefault="005C3503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en-US"/>
              </w:rPr>
            </w:pPr>
            <w:r w:rsidRPr="00D66AB7">
              <w:rPr>
                <w:lang w:val="en-US"/>
              </w:rPr>
              <w:t>Name</w:t>
            </w:r>
            <w:r w:rsidR="00D66AB7" w:rsidRPr="00D66AB7">
              <w:rPr>
                <w:lang w:val="en-US"/>
              </w:rPr>
              <w:t>/ID (</w:t>
            </w:r>
            <w:proofErr w:type="spellStart"/>
            <w:r w:rsidR="00D66AB7" w:rsidRPr="00D66AB7">
              <w:rPr>
                <w:lang w:val="en-US"/>
              </w:rPr>
              <w:t>mit</w:t>
            </w:r>
            <w:proofErr w:type="spellEnd"/>
            <w:r w:rsidR="00D66AB7" w:rsidRPr="00D66AB7">
              <w:rPr>
                <w:lang w:val="en-US"/>
              </w:rPr>
              <w:t xml:space="preserve"> View Link)</w:t>
            </w:r>
          </w:p>
          <w:p w14:paraId="2E448542" w14:textId="77777777" w:rsidR="00DC0ADE" w:rsidRPr="005C3503" w:rsidRDefault="005C3503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Bezeichnung</w:t>
            </w:r>
          </w:p>
          <w:p w14:paraId="2E448543" w14:textId="77777777" w:rsidR="00DC0ADE" w:rsidRPr="005C3503" w:rsidRDefault="005C3503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Ressourcenart</w:t>
            </w:r>
          </w:p>
          <w:p w14:paraId="2E448544" w14:textId="77777777" w:rsidR="005C3503" w:rsidRPr="005C3503" w:rsidRDefault="005C3503" w:rsidP="00DC0ADE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Standort</w:t>
            </w:r>
          </w:p>
          <w:p w14:paraId="2E448545" w14:textId="77777777" w:rsidR="00DC0ADE" w:rsidRPr="005C3503" w:rsidRDefault="00DC0ADE" w:rsidP="005C350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14:paraId="2E448546" w14:textId="77777777" w:rsidR="00DC0ADE" w:rsidRPr="005C3503" w:rsidRDefault="00DC0ADE" w:rsidP="00DC0ADE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14:paraId="2E448547" w14:textId="77777777" w:rsidR="00DC0ADE" w:rsidRPr="005C3503" w:rsidRDefault="00DC0ADE" w:rsidP="00DC0ADE">
            <w:pPr>
              <w:tabs>
                <w:tab w:val="left" w:pos="5220"/>
              </w:tabs>
              <w:jc w:val="both"/>
              <w:rPr>
                <w:lang w:val="de-DE"/>
              </w:rPr>
            </w:pPr>
            <w:r w:rsidRPr="005C3503">
              <w:rPr>
                <w:lang w:val="de-DE"/>
              </w:rPr>
              <w:t>weitere Spalten</w:t>
            </w:r>
          </w:p>
          <w:p w14:paraId="2E448548" w14:textId="77777777" w:rsidR="00DC0ADE" w:rsidRPr="006F5E8D" w:rsidRDefault="00576539" w:rsidP="005C350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Status (</w:t>
            </w:r>
            <w:r w:rsidR="006F5E8D" w:rsidRPr="006F5E8D">
              <w:rPr>
                <w:lang w:val="de-DE"/>
              </w:rPr>
              <w:t>Aktiv/inaktiv</w:t>
            </w:r>
            <w:r>
              <w:rPr>
                <w:lang w:val="de-DE"/>
              </w:rPr>
              <w:t>)</w:t>
            </w:r>
          </w:p>
          <w:p w14:paraId="2E448549" w14:textId="77777777" w:rsidR="00576539" w:rsidRPr="00576539" w:rsidRDefault="006F5E8D" w:rsidP="005C350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6F5E8D">
              <w:rPr>
                <w:lang w:val="de-DE"/>
              </w:rPr>
              <w:t>Verantwortliche</w:t>
            </w:r>
            <w:r w:rsidR="00576539">
              <w:rPr>
                <w:lang w:val="de-DE"/>
              </w:rPr>
              <w:t xml:space="preserve"> Person</w:t>
            </w:r>
          </w:p>
          <w:p w14:paraId="2E44854A" w14:textId="77777777" w:rsidR="00FF3A32" w:rsidRPr="00FF3A32" w:rsidRDefault="00FF3A32" w:rsidP="00FF3A3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14:paraId="2E44854B" w14:textId="77777777" w:rsidR="00FF3A32" w:rsidRPr="00FF3A32" w:rsidRDefault="00FF3A32" w:rsidP="00FF3A3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FF3A32">
              <w:rPr>
                <w:b/>
                <w:lang w:val="de-DE"/>
              </w:rPr>
              <w:t>B</w:t>
            </w:r>
            <w:r w:rsidR="00EB65EA">
              <w:rPr>
                <w:b/>
                <w:lang w:val="de-DE"/>
              </w:rPr>
              <w:t>utton</w:t>
            </w:r>
            <w:r w:rsidR="00D66AB7">
              <w:rPr>
                <w:b/>
                <w:lang w:val="de-DE"/>
              </w:rPr>
              <w:t xml:space="preserve"> Bereich</w:t>
            </w:r>
          </w:p>
          <w:p w14:paraId="2E44854C" w14:textId="77777777" w:rsidR="003C3934" w:rsidRDefault="0057653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Button Entfernen</w:t>
            </w:r>
          </w:p>
          <w:p w14:paraId="2E44854D" w14:textId="77777777" w:rsidR="003C3934" w:rsidRDefault="0057653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Dropdown Ressourcenart</w:t>
            </w:r>
          </w:p>
          <w:p w14:paraId="2E44854E" w14:textId="77777777" w:rsidR="003C3934" w:rsidRDefault="00576539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Button Erstellen</w:t>
            </w:r>
          </w:p>
        </w:tc>
        <w:tc>
          <w:tcPr>
            <w:tcW w:w="4678" w:type="dxa"/>
          </w:tcPr>
          <w:p w14:paraId="2E44854F" w14:textId="77777777" w:rsidR="00FF3A32" w:rsidRDefault="00EB65EA" w:rsidP="00FF3A32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Edit Button ist nur sichtbar bei entsprechenden Datenrechten.</w:t>
            </w:r>
          </w:p>
          <w:p w14:paraId="2E448550" w14:textId="77777777" w:rsidR="006F5E8D" w:rsidRDefault="006F5E8D" w:rsidP="00DC0ADE">
            <w:pPr>
              <w:tabs>
                <w:tab w:val="left" w:pos="5220"/>
              </w:tabs>
              <w:rPr>
                <w:lang w:val="de-DE"/>
              </w:rPr>
            </w:pPr>
          </w:p>
          <w:p w14:paraId="2E448551" w14:textId="77777777" w:rsidR="00FF3A32" w:rsidRDefault="00576539" w:rsidP="00FF3A32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rFonts w:cs="Tahoma"/>
                <w:lang w:val="de-CH"/>
              </w:rPr>
            </w:pPr>
            <w:r w:rsidRPr="004849E5">
              <w:rPr>
                <w:lang w:val="de-CH"/>
              </w:rPr>
              <w:t xml:space="preserve">Nur wenn eines der Funktionsrechte (aus globalen Regeln + Bedingungen vorhanden ist) darf </w:t>
            </w:r>
            <w:r>
              <w:rPr>
                <w:lang w:val="de-CH"/>
              </w:rPr>
              <w:t>die entsprechende Ressourcenart in der Dropdown „Ressourcenart“ zur Verfügung gestellt werden</w:t>
            </w:r>
            <w:r w:rsidRPr="004849E5">
              <w:rPr>
                <w:lang w:val="de-CH"/>
              </w:rPr>
              <w:t>.</w:t>
            </w:r>
          </w:p>
          <w:p w14:paraId="2E448552" w14:textId="77777777" w:rsidR="00FF3A32" w:rsidRDefault="00FF3A32" w:rsidP="00FF3A32">
            <w:pPr>
              <w:pStyle w:val="ListParagraph"/>
              <w:rPr>
                <w:lang w:val="de-CH"/>
              </w:rPr>
            </w:pPr>
          </w:p>
          <w:p w14:paraId="2E448553" w14:textId="77777777" w:rsidR="00FF3A32" w:rsidRDefault="00576539" w:rsidP="00FF3A32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Button „Entfernen“ löscht alle selektierten Ressourcen</w:t>
            </w:r>
          </w:p>
          <w:p w14:paraId="2E448554" w14:textId="77777777" w:rsidR="00D66AB7" w:rsidRDefault="00D66AB7" w:rsidP="00D66AB7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Sofern diese nicht Reservationen haben</w:t>
            </w:r>
          </w:p>
          <w:p w14:paraId="2E448555" w14:textId="77777777" w:rsidR="00D66AB7" w:rsidRDefault="00D66AB7" w:rsidP="00D66AB7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lang w:val="de-CH"/>
              </w:rPr>
            </w:pPr>
            <w:r>
              <w:rPr>
                <w:lang w:val="de-CH"/>
              </w:rPr>
              <w:t>Sofern der Benutzer über die entsprechenden Datenrechte verfügt</w:t>
            </w:r>
          </w:p>
          <w:p w14:paraId="2E448556" w14:textId="77777777" w:rsidR="00576539" w:rsidRPr="00576539" w:rsidRDefault="00576539" w:rsidP="00DC0ADE">
            <w:pPr>
              <w:tabs>
                <w:tab w:val="left" w:pos="5220"/>
              </w:tabs>
              <w:rPr>
                <w:lang w:val="de-CH"/>
              </w:rPr>
            </w:pPr>
          </w:p>
        </w:tc>
      </w:tr>
      <w:tr w:rsidR="00DC0ADE" w14:paraId="2E44855A" w14:textId="77777777" w:rsidTr="00DC0ADE">
        <w:tc>
          <w:tcPr>
            <w:tcW w:w="9606" w:type="dxa"/>
            <w:gridSpan w:val="2"/>
          </w:tcPr>
          <w:p w14:paraId="2E448558" w14:textId="77777777" w:rsidR="00DC0ADE" w:rsidRDefault="00DC0ADE" w:rsidP="00DC0ADE">
            <w:pPr>
              <w:rPr>
                <w:lang w:val="de-DE"/>
              </w:rPr>
            </w:pPr>
          </w:p>
          <w:p w14:paraId="2E448559" w14:textId="77777777" w:rsidR="003C3934" w:rsidRDefault="00BC41A3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E4485F9" wp14:editId="2E4485FA">
                  <wp:extent cx="5502976" cy="3500453"/>
                  <wp:effectExtent l="19050" t="0" r="2474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263" cy="3501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855B" w14:textId="77777777" w:rsidR="00DC0ADE" w:rsidRDefault="00DC0ADE" w:rsidP="00DC0ADE">
      <w:pPr>
        <w:rPr>
          <w:lang w:val="de-DE"/>
        </w:rPr>
      </w:pPr>
    </w:p>
    <w:p w14:paraId="2E44855C" w14:textId="77777777"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3D6A3C" w14:paraId="2E44855E" w14:textId="77777777" w:rsidTr="00896AE1">
        <w:tc>
          <w:tcPr>
            <w:tcW w:w="9606" w:type="dxa"/>
            <w:gridSpan w:val="2"/>
            <w:shd w:val="clear" w:color="auto" w:fill="C2D69B" w:themeFill="accent3" w:themeFillTint="99"/>
          </w:tcPr>
          <w:p w14:paraId="2E44855D" w14:textId="77777777" w:rsidR="00DC0ADE" w:rsidRDefault="00DC0ADE" w:rsidP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="005C3503" w:rsidRPr="00F53264">
              <w:rPr>
                <w:b w:val="0"/>
                <w:sz w:val="20"/>
                <w:lang w:val="de-CH"/>
              </w:rPr>
              <w:t>Administrator kann einen Eintrag anklicken, um die Details anzuzeigen (View Modus)</w:t>
            </w:r>
          </w:p>
        </w:tc>
      </w:tr>
      <w:tr w:rsidR="00DC0ADE" w:rsidRPr="00264081" w14:paraId="2E448561" w14:textId="77777777" w:rsidTr="00DC0ADE">
        <w:tc>
          <w:tcPr>
            <w:tcW w:w="4928" w:type="dxa"/>
          </w:tcPr>
          <w:p w14:paraId="2E44855F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2E448560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C3503" w14:paraId="2E448578" w14:textId="77777777" w:rsidTr="00DC0ADE">
        <w:tc>
          <w:tcPr>
            <w:tcW w:w="4928" w:type="dxa"/>
          </w:tcPr>
          <w:p w14:paraId="2E448562" w14:textId="77777777" w:rsidR="00DC0ADE" w:rsidRPr="005C3503" w:rsidRDefault="00DC0ADE" w:rsidP="00DC0ADE">
            <w:pPr>
              <w:rPr>
                <w:b/>
                <w:lang w:val="de-DE"/>
              </w:rPr>
            </w:pPr>
            <w:r w:rsidRPr="005C3503">
              <w:rPr>
                <w:b/>
                <w:lang w:val="de-DE"/>
              </w:rPr>
              <w:t>Inhaltsbereich in Liste</w:t>
            </w:r>
          </w:p>
          <w:p w14:paraId="2E448563" w14:textId="77777777" w:rsidR="00DC0ADE" w:rsidRPr="005C3503" w:rsidRDefault="005C3503" w:rsidP="005C3503">
            <w:pPr>
              <w:tabs>
                <w:tab w:val="left" w:pos="5220"/>
              </w:tabs>
              <w:rPr>
                <w:lang w:val="de-DE"/>
              </w:rPr>
            </w:pPr>
            <w:r w:rsidRPr="005C3503">
              <w:rPr>
                <w:lang w:val="de-DE"/>
              </w:rPr>
              <w:t>Zwei Register werden angezeigt:</w:t>
            </w:r>
          </w:p>
          <w:p w14:paraId="2E448564" w14:textId="77777777" w:rsidR="005C3503" w:rsidRPr="005C3503" w:rsidRDefault="001235BB" w:rsidP="005C3503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Ressource</w:t>
            </w:r>
          </w:p>
          <w:p w14:paraId="2E448565" w14:textId="77777777" w:rsidR="00FF3A32" w:rsidRDefault="00FF3A32" w:rsidP="00FF3A32">
            <w:pPr>
              <w:tabs>
                <w:tab w:val="left" w:pos="5220"/>
              </w:tabs>
              <w:rPr>
                <w:rFonts w:cs="Tahoma"/>
                <w:highlight w:val="yellow"/>
                <w:lang w:val="de-DE"/>
              </w:rPr>
            </w:pPr>
          </w:p>
          <w:p w14:paraId="2E448566" w14:textId="77777777" w:rsidR="005C3503" w:rsidRPr="005C3503" w:rsidRDefault="005C3503" w:rsidP="005C3503">
            <w:pPr>
              <w:tabs>
                <w:tab w:val="left" w:pos="5220"/>
              </w:tabs>
              <w:rPr>
                <w:lang w:val="de-DE"/>
              </w:rPr>
            </w:pPr>
            <w:r w:rsidRPr="005C3503">
              <w:rPr>
                <w:lang w:val="de-DE"/>
              </w:rPr>
              <w:lastRenderedPageBreak/>
              <w:t>Folgende Buttons werden angezeigt</w:t>
            </w:r>
          </w:p>
          <w:p w14:paraId="2E448567" w14:textId="77777777" w:rsidR="005C3503" w:rsidRPr="005C3503" w:rsidRDefault="001235BB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Bearbeiten</w:t>
            </w:r>
          </w:p>
          <w:p w14:paraId="2E448568" w14:textId="77777777" w:rsidR="005C3503" w:rsidRPr="005C3503" w:rsidRDefault="005C3503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 w:rsidRPr="005C3503">
              <w:rPr>
                <w:lang w:val="de-DE"/>
              </w:rPr>
              <w:t>Drucken</w:t>
            </w:r>
          </w:p>
          <w:p w14:paraId="2E448569" w14:textId="77777777" w:rsidR="005C3503" w:rsidRDefault="001235BB" w:rsidP="00DC0ADE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Zurück</w:t>
            </w:r>
          </w:p>
          <w:p w14:paraId="2E44856A" w14:textId="77777777" w:rsidR="001235BB" w:rsidRPr="00B03EB5" w:rsidRDefault="00FF3A32" w:rsidP="00C53045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>Kopieren</w:t>
            </w:r>
            <w:r w:rsidR="001235BB" w:rsidRPr="00B03EB5">
              <w:rPr>
                <w:highlight w:val="yellow"/>
                <w:lang w:val="de-DE"/>
              </w:rPr>
              <w:t xml:space="preserve"> (Release 4.1)</w:t>
            </w:r>
          </w:p>
          <w:p w14:paraId="2E44856B" w14:textId="77777777" w:rsidR="00FF3A32" w:rsidRDefault="00FF3A32" w:rsidP="00FF3A32">
            <w:pPr>
              <w:ind w:left="360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2E44856C" w14:textId="77777777" w:rsidR="006F5E8D" w:rsidRPr="004849E5" w:rsidRDefault="006F5E8D" w:rsidP="006F5E8D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4849E5">
              <w:rPr>
                <w:b/>
                <w:lang w:val="de-DE"/>
              </w:rPr>
              <w:lastRenderedPageBreak/>
              <w:t>Die Ansicht „View“ entspricht der Ansicht „</w:t>
            </w:r>
            <w:proofErr w:type="spellStart"/>
            <w:r w:rsidRPr="004849E5">
              <w:rPr>
                <w:b/>
                <w:lang w:val="de-DE"/>
              </w:rPr>
              <w:t>Rauminfo</w:t>
            </w:r>
            <w:proofErr w:type="spellEnd"/>
            <w:r w:rsidRPr="004849E5">
              <w:rPr>
                <w:b/>
                <w:lang w:val="de-DE"/>
              </w:rPr>
              <w:t>“</w:t>
            </w:r>
          </w:p>
          <w:p w14:paraId="2E44856D" w14:textId="77777777" w:rsidR="00AF2F8A" w:rsidRDefault="00AF2F8A" w:rsidP="006F5E8D">
            <w:pPr>
              <w:tabs>
                <w:tab w:val="left" w:pos="5220"/>
              </w:tabs>
              <w:rPr>
                <w:lang w:val="de-DE"/>
              </w:rPr>
            </w:pPr>
          </w:p>
          <w:p w14:paraId="2E44856E" w14:textId="77777777" w:rsidR="00AF2F8A" w:rsidRPr="004849E5" w:rsidRDefault="00AF2F8A" w:rsidP="004849E5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lang w:val="de-DE"/>
              </w:rPr>
            </w:pPr>
            <w:r w:rsidRPr="004849E5">
              <w:rPr>
                <w:lang w:val="de-DE"/>
              </w:rPr>
              <w:t xml:space="preserve">Die View Ansicht beinhaltet keine </w:t>
            </w:r>
            <w:r w:rsidRPr="004849E5">
              <w:rPr>
                <w:lang w:val="de-DE"/>
              </w:rPr>
              <w:lastRenderedPageBreak/>
              <w:t>Eingabefelder. Alle Rauminformationen werden in der gewählten Sprache des Benutzers von oben nach unten dargestellt</w:t>
            </w:r>
          </w:p>
          <w:p w14:paraId="2E44856F" w14:textId="77777777" w:rsidR="00FF3A32" w:rsidRDefault="00AF2F8A" w:rsidP="00FF3A32">
            <w:pPr>
              <w:pStyle w:val="ListParagraph"/>
              <w:numPr>
                <w:ilvl w:val="0"/>
                <w:numId w:val="32"/>
              </w:numPr>
              <w:tabs>
                <w:tab w:val="left" w:pos="5220"/>
              </w:tabs>
              <w:rPr>
                <w:lang w:val="de-DE"/>
              </w:rPr>
            </w:pPr>
            <w:r w:rsidRPr="004849E5">
              <w:rPr>
                <w:lang w:val="de-DE"/>
              </w:rPr>
              <w:t>Die verschiedenen Tabs bilden auch</w:t>
            </w:r>
            <w:r w:rsidR="004849E5" w:rsidRPr="004849E5">
              <w:rPr>
                <w:lang w:val="de-DE"/>
              </w:rPr>
              <w:t xml:space="preserve"> die verschiedenen Sektionen der View-Darstellung. </w:t>
            </w:r>
          </w:p>
          <w:p w14:paraId="2E448570" w14:textId="77777777" w:rsidR="005C3503" w:rsidRDefault="006F5E8D" w:rsidP="005C3503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</w:t>
            </w:r>
            <w:r w:rsidR="005C3503" w:rsidRPr="005C3503">
              <w:rPr>
                <w:lang w:val="de-DE"/>
              </w:rPr>
              <w:t>dit Button nur bei entsprechenden Datenrechten sichtbar</w:t>
            </w:r>
          </w:p>
          <w:p w14:paraId="2E448571" w14:textId="77777777" w:rsidR="00A21793" w:rsidRPr="001235BB" w:rsidRDefault="00FF3A32" w:rsidP="005C3503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>Kopieren nur bei entsprechenden Datenrechten sichtbar</w:t>
            </w:r>
          </w:p>
          <w:p w14:paraId="2E448572" w14:textId="77777777" w:rsidR="005C3503" w:rsidRPr="001235BB" w:rsidRDefault="00FF3A32" w:rsidP="00C53045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>Raum wird mit 100% identischen Daten dupliziert (Tab: Stammdaten, Erweiterte Daten)</w:t>
            </w:r>
          </w:p>
          <w:p w14:paraId="2E448573" w14:textId="77777777" w:rsidR="00A21793" w:rsidRPr="001235BB" w:rsidRDefault="00FF3A32" w:rsidP="00C53045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 xml:space="preserve">Unterschied: neue </w:t>
            </w:r>
            <w:proofErr w:type="spellStart"/>
            <w:r w:rsidRPr="00FF3A32">
              <w:rPr>
                <w:highlight w:val="yellow"/>
                <w:lang w:val="de-DE"/>
              </w:rPr>
              <w:t>RaumID</w:t>
            </w:r>
            <w:proofErr w:type="spellEnd"/>
            <w:r w:rsidRPr="00FF3A32">
              <w:rPr>
                <w:highlight w:val="yellow"/>
                <w:lang w:val="de-DE"/>
              </w:rPr>
              <w:t xml:space="preserve"> hat ein _</w:t>
            </w:r>
            <w:proofErr w:type="spellStart"/>
            <w:r w:rsidRPr="00FF3A32">
              <w:rPr>
                <w:highlight w:val="yellow"/>
                <w:lang w:val="de-DE"/>
              </w:rPr>
              <w:t>new</w:t>
            </w:r>
            <w:proofErr w:type="spellEnd"/>
          </w:p>
          <w:p w14:paraId="2E448574" w14:textId="77777777" w:rsidR="00A21793" w:rsidRPr="001235BB" w:rsidRDefault="00FF3A32" w:rsidP="00C53045">
            <w:pPr>
              <w:pStyle w:val="ListParagraph"/>
              <w:numPr>
                <w:ilvl w:val="1"/>
                <w:numId w:val="20"/>
              </w:numPr>
              <w:tabs>
                <w:tab w:val="left" w:pos="5220"/>
              </w:tabs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 xml:space="preserve">Fokus wechselt auf neue </w:t>
            </w:r>
            <w:r w:rsidR="00EB65EA">
              <w:rPr>
                <w:highlight w:val="yellow"/>
                <w:lang w:val="de-DE"/>
              </w:rPr>
              <w:t>Duplikat</w:t>
            </w:r>
          </w:p>
          <w:p w14:paraId="2E448575" w14:textId="77777777" w:rsidR="00A21793" w:rsidRDefault="00A21793" w:rsidP="00A21793">
            <w:pPr>
              <w:pStyle w:val="ListParagraph"/>
              <w:numPr>
                <w:ilvl w:val="0"/>
                <w:numId w:val="2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Abbrechen geht zu „</w:t>
            </w:r>
            <w:r w:rsidRPr="006F5E8D">
              <w:rPr>
                <w:b/>
                <w:lang w:val="de-DE"/>
              </w:rPr>
              <w:t>Schritt 3</w:t>
            </w:r>
            <w:r>
              <w:rPr>
                <w:lang w:val="de-DE"/>
              </w:rPr>
              <w:t>“</w:t>
            </w:r>
          </w:p>
          <w:p w14:paraId="2E448576" w14:textId="77777777" w:rsidR="00DC0ADE" w:rsidRDefault="00DC0ADE" w:rsidP="00A21793">
            <w:pPr>
              <w:tabs>
                <w:tab w:val="left" w:pos="5220"/>
              </w:tabs>
              <w:rPr>
                <w:lang w:val="de-DE"/>
              </w:rPr>
            </w:pPr>
          </w:p>
          <w:p w14:paraId="2E448577" w14:textId="77777777" w:rsidR="006F5E8D" w:rsidRPr="00A21793" w:rsidRDefault="006F5E8D" w:rsidP="00A21793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A21793" w14:paraId="2E44857B" w14:textId="77777777" w:rsidTr="00DC0ADE">
        <w:tc>
          <w:tcPr>
            <w:tcW w:w="9606" w:type="dxa"/>
            <w:gridSpan w:val="2"/>
          </w:tcPr>
          <w:p w14:paraId="2E448579" w14:textId="77777777" w:rsidR="004849E5" w:rsidRPr="00A21793" w:rsidRDefault="00BC41A3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2E4485FB" wp14:editId="2E4485FC">
                  <wp:extent cx="5307033" cy="4233065"/>
                  <wp:effectExtent l="19050" t="0" r="7917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9238" cy="423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4857A" w14:textId="77777777" w:rsidR="00DC0ADE" w:rsidRPr="00A21793" w:rsidRDefault="00DC0ADE" w:rsidP="00DC0ADE">
            <w:pPr>
              <w:rPr>
                <w:lang w:val="de-DE"/>
              </w:rPr>
            </w:pPr>
          </w:p>
        </w:tc>
      </w:tr>
    </w:tbl>
    <w:p w14:paraId="2E44857C" w14:textId="77777777" w:rsidR="00DC0ADE" w:rsidRDefault="00DC0ADE" w:rsidP="00DC0ADE">
      <w:pPr>
        <w:rPr>
          <w:lang w:val="de-DE"/>
        </w:rPr>
      </w:pPr>
    </w:p>
    <w:p w14:paraId="2E44857D" w14:textId="77777777"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3D6A3C" w14:paraId="2E44857F" w14:textId="77777777" w:rsidTr="00896AE1">
        <w:tc>
          <w:tcPr>
            <w:tcW w:w="9606" w:type="dxa"/>
            <w:gridSpan w:val="2"/>
            <w:shd w:val="clear" w:color="auto" w:fill="C2D69B" w:themeFill="accent3" w:themeFillTint="99"/>
          </w:tcPr>
          <w:p w14:paraId="2E44857E" w14:textId="77777777" w:rsidR="00DC0ADE" w:rsidRDefault="00DC0ADE" w:rsidP="00896AE1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 w:rsidR="005C3503">
              <w:rPr>
                <w:lang w:val="de-DE"/>
              </w:rPr>
              <w:t>5</w:t>
            </w:r>
            <w:r>
              <w:rPr>
                <w:lang w:val="de-DE"/>
              </w:rPr>
              <w:t xml:space="preserve"> </w:t>
            </w:r>
            <w:r w:rsidR="00F53264">
              <w:rPr>
                <w:lang w:val="de-DE"/>
              </w:rPr>
              <w:t>–</w:t>
            </w:r>
            <w:r>
              <w:rPr>
                <w:lang w:val="de-DE"/>
              </w:rPr>
              <w:t xml:space="preserve"> </w:t>
            </w:r>
            <w:r w:rsidR="00F53264" w:rsidRPr="00F53264">
              <w:rPr>
                <w:b w:val="0"/>
                <w:sz w:val="20"/>
                <w:lang w:val="de-CH"/>
              </w:rPr>
              <w:t>(</w:t>
            </w:r>
            <w:r w:rsidR="00A21793" w:rsidRPr="00F53264">
              <w:rPr>
                <w:b w:val="0"/>
                <w:sz w:val="20"/>
                <w:lang w:val="de-CH"/>
              </w:rPr>
              <w:t xml:space="preserve">bei entsprechender Berechtigung) über Edit das Detail zu bearbeiten </w:t>
            </w:r>
          </w:p>
        </w:tc>
      </w:tr>
      <w:tr w:rsidR="00DC0ADE" w:rsidRPr="00264081" w14:paraId="2E448582" w14:textId="77777777" w:rsidTr="00246EFC">
        <w:tc>
          <w:tcPr>
            <w:tcW w:w="4928" w:type="dxa"/>
            <w:tcBorders>
              <w:bottom w:val="single" w:sz="4" w:space="0" w:color="000000" w:themeColor="text1"/>
            </w:tcBorders>
          </w:tcPr>
          <w:p w14:paraId="2E448580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2E448581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3D6A3C" w14:paraId="2E4485C0" w14:textId="77777777" w:rsidTr="00246EFC">
        <w:tc>
          <w:tcPr>
            <w:tcW w:w="4928" w:type="dxa"/>
            <w:tcBorders>
              <w:bottom w:val="nil"/>
            </w:tcBorders>
          </w:tcPr>
          <w:p w14:paraId="2E448583" w14:textId="77777777" w:rsidR="00946B80" w:rsidRPr="00946B80" w:rsidRDefault="00DC0ADE" w:rsidP="009565D3">
            <w:pPr>
              <w:rPr>
                <w:b/>
                <w:lang w:val="de-DE"/>
              </w:rPr>
            </w:pPr>
            <w:r w:rsidRPr="00946B80">
              <w:rPr>
                <w:b/>
                <w:lang w:val="de-DE"/>
              </w:rPr>
              <w:t>Inhaltsbereich</w:t>
            </w:r>
            <w:r w:rsidR="009565D3" w:rsidRPr="00946B80">
              <w:rPr>
                <w:b/>
                <w:lang w:val="de-DE"/>
              </w:rPr>
              <w:t xml:space="preserve"> </w:t>
            </w:r>
            <w:r w:rsidR="00946B80" w:rsidRPr="00946B80">
              <w:rPr>
                <w:b/>
                <w:lang w:val="de-DE"/>
              </w:rPr>
              <w:t>Globale Felder</w:t>
            </w:r>
          </w:p>
          <w:p w14:paraId="2E448584" w14:textId="77777777" w:rsidR="00946B80" w:rsidRDefault="00946B80" w:rsidP="009565D3">
            <w:pPr>
              <w:rPr>
                <w:lang w:val="de-DE"/>
              </w:rPr>
            </w:pPr>
          </w:p>
          <w:p w14:paraId="2E448585" w14:textId="77777777" w:rsidR="00DC0ADE" w:rsidRPr="00A21793" w:rsidRDefault="009565D3" w:rsidP="009565D3">
            <w:pPr>
              <w:rPr>
                <w:lang w:val="de-DE"/>
              </w:rPr>
            </w:pPr>
            <w:r>
              <w:rPr>
                <w:lang w:val="de-DE"/>
              </w:rPr>
              <w:t>Ritter „</w:t>
            </w:r>
            <w:r w:rsidR="00672A13">
              <w:rPr>
                <w:lang w:val="de-DE"/>
              </w:rPr>
              <w:t>Stammdaten</w:t>
            </w:r>
            <w:r>
              <w:rPr>
                <w:lang w:val="de-DE"/>
              </w:rPr>
              <w:t>“</w:t>
            </w:r>
          </w:p>
          <w:p w14:paraId="2E448586" w14:textId="77777777" w:rsidR="00DC0ADE" w:rsidRPr="00946B80" w:rsidRDefault="00246EFC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>Name</w:t>
            </w:r>
            <w:r w:rsidR="00D66AB7">
              <w:rPr>
                <w:color w:val="FF0000"/>
                <w:lang w:val="de-DE"/>
              </w:rPr>
              <w:t>/</w:t>
            </w:r>
            <w:r w:rsidR="009565D3" w:rsidRPr="00946B80">
              <w:rPr>
                <w:color w:val="FF0000"/>
                <w:lang w:val="de-DE"/>
              </w:rPr>
              <w:t>ID (</w:t>
            </w:r>
            <w:r w:rsidR="001235BB">
              <w:rPr>
                <w:color w:val="FF0000"/>
                <w:lang w:val="de-DE"/>
              </w:rPr>
              <w:t>e</w:t>
            </w:r>
            <w:r w:rsidR="001235BB" w:rsidRPr="00946B80">
              <w:rPr>
                <w:color w:val="FF0000"/>
                <w:lang w:val="de-DE"/>
              </w:rPr>
              <w:t xml:space="preserve">indeutiges </w:t>
            </w:r>
            <w:r w:rsidR="009565D3" w:rsidRPr="00946B80">
              <w:rPr>
                <w:color w:val="FF0000"/>
                <w:lang w:val="de-DE"/>
              </w:rPr>
              <w:t>Feld)</w:t>
            </w:r>
          </w:p>
          <w:p w14:paraId="2E448587" w14:textId="77777777" w:rsidR="00DC0ADE" w:rsidRPr="00946B80" w:rsidRDefault="00D66AB7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>
              <w:rPr>
                <w:color w:val="FF0000"/>
                <w:lang w:val="de-DE"/>
              </w:rPr>
              <w:t xml:space="preserve">Bezeichnung </w:t>
            </w:r>
          </w:p>
          <w:p w14:paraId="2E448588" w14:textId="77777777" w:rsidR="00DC0ADE" w:rsidRPr="00946B80" w:rsidRDefault="009565D3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946B80">
              <w:rPr>
                <w:color w:val="FF0000"/>
                <w:lang w:val="de-DE"/>
              </w:rPr>
              <w:t>Beschreibung</w:t>
            </w:r>
          </w:p>
          <w:p w14:paraId="2E448589" w14:textId="77777777" w:rsidR="00946B80" w:rsidRP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946B80">
              <w:rPr>
                <w:color w:val="FF0000"/>
                <w:lang w:val="de-DE"/>
              </w:rPr>
              <w:t xml:space="preserve">Standort </w:t>
            </w:r>
          </w:p>
          <w:p w14:paraId="2E44858A" w14:textId="77777777" w:rsidR="009565D3" w:rsidRPr="00B03EB5" w:rsidRDefault="009565D3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 w:rsidRPr="00B03EB5">
              <w:rPr>
                <w:lang w:val="de-DE"/>
              </w:rPr>
              <w:t>Aktiv/Inaktiv</w:t>
            </w:r>
          </w:p>
          <w:p w14:paraId="2E44858B" w14:textId="77777777" w:rsidR="00946B80" w:rsidRP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color w:val="FF0000"/>
                <w:lang w:val="de-DE"/>
              </w:rPr>
            </w:pPr>
            <w:r w:rsidRPr="00946B80">
              <w:rPr>
                <w:color w:val="FF0000"/>
                <w:lang w:val="de-DE"/>
              </w:rPr>
              <w:t>Ressourcenart (</w:t>
            </w:r>
            <w:r w:rsidR="00246EFC">
              <w:rPr>
                <w:color w:val="FF0000"/>
                <w:lang w:val="de-DE"/>
              </w:rPr>
              <w:t>nur Label</w:t>
            </w:r>
            <w:r w:rsidRPr="00946B80">
              <w:rPr>
                <w:color w:val="FF0000"/>
                <w:lang w:val="de-DE"/>
              </w:rPr>
              <w:t>)</w:t>
            </w:r>
          </w:p>
          <w:p w14:paraId="2E44858C" w14:textId="77777777" w:rsidR="00246EFC" w:rsidRDefault="00246EFC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Checkbox Ist Öffentlich (oder intern)</w:t>
            </w:r>
          </w:p>
          <w:p w14:paraId="2E44858D" w14:textId="77777777" w:rsid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Info URL</w:t>
            </w:r>
          </w:p>
          <w:p w14:paraId="2E44858E" w14:textId="77777777" w:rsid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Verantwortliche</w:t>
            </w:r>
            <w:r w:rsidR="00246EFC">
              <w:rPr>
                <w:lang w:val="de-DE"/>
              </w:rPr>
              <w:t xml:space="preserve"> Person</w:t>
            </w:r>
            <w:r>
              <w:rPr>
                <w:lang w:val="de-DE"/>
              </w:rPr>
              <w:t xml:space="preserve"> (</w:t>
            </w:r>
            <w:r w:rsidR="00AD2704">
              <w:rPr>
                <w:lang w:val="de-DE"/>
              </w:rPr>
              <w:t>Intelibox auf Person</w:t>
            </w:r>
            <w:r w:rsidR="001E2547">
              <w:rPr>
                <w:lang w:val="de-DE"/>
              </w:rPr>
              <w:t>en Tabelle</w:t>
            </w:r>
            <w:r>
              <w:rPr>
                <w:lang w:val="de-DE"/>
              </w:rPr>
              <w:t>)</w:t>
            </w:r>
          </w:p>
          <w:p w14:paraId="2E44858F" w14:textId="77777777" w:rsid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Minimale Reservationsdauer</w:t>
            </w:r>
          </w:p>
          <w:p w14:paraId="2E448590" w14:textId="77777777" w:rsidR="00946B80" w:rsidRDefault="00946B80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Maximale Reservationsdauer</w:t>
            </w:r>
          </w:p>
          <w:p w14:paraId="2E448592" w14:textId="77777777" w:rsidR="00D66AB7" w:rsidRPr="00D66AB7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highlight w:val="yellow"/>
                <w:lang w:val="de-CH"/>
              </w:rPr>
            </w:pPr>
            <w:r w:rsidRPr="00FF3A32">
              <w:rPr>
                <w:smallCaps/>
                <w:color w:val="FF0000"/>
                <w:highlight w:val="yellow"/>
                <w:lang w:val="de-CH"/>
              </w:rPr>
              <w:t>AP: Klassifikation (SOT, LOT, FIX) – MUSS Feld (wird frühestens mit Release 4.5 umgesetzt)</w:t>
            </w:r>
          </w:p>
          <w:p w14:paraId="2E448593" w14:textId="77777777" w:rsidR="00D66AB7" w:rsidRPr="00D66AB7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color w:val="FF0000"/>
                <w:highlight w:val="yellow"/>
                <w:lang w:val="de-DE"/>
              </w:rPr>
            </w:pPr>
            <w:r w:rsidRPr="00FF3A32">
              <w:rPr>
                <w:smallCaps/>
                <w:color w:val="FF0000"/>
                <w:highlight w:val="yellow"/>
                <w:lang w:val="de-DE"/>
              </w:rPr>
              <w:t>PP: Klassifikation (SOT, LOT, FIX) – MUSS Feld</w:t>
            </w:r>
            <w:r w:rsidR="00D66AB7" w:rsidRPr="00D66AB7">
              <w:rPr>
                <w:smallCaps/>
                <w:color w:val="FF0000"/>
                <w:highlight w:val="yellow"/>
                <w:lang w:val="de-DE"/>
              </w:rPr>
              <w:t xml:space="preserve"> (wird frühestens mit Release 4.5 umgesetzt)</w:t>
            </w:r>
          </w:p>
          <w:p w14:paraId="2E448594" w14:textId="77777777" w:rsidR="00D66AB7" w:rsidRPr="00D66AB7" w:rsidRDefault="00D66AB7" w:rsidP="00D66AB7">
            <w:pPr>
              <w:tabs>
                <w:tab w:val="left" w:pos="5220"/>
              </w:tabs>
              <w:rPr>
                <w:highlight w:val="yellow"/>
                <w:lang w:val="de-DE"/>
              </w:rPr>
            </w:pPr>
          </w:p>
          <w:p w14:paraId="2E448595" w14:textId="77777777" w:rsidR="009565D3" w:rsidRDefault="009565D3" w:rsidP="009565D3">
            <w:pPr>
              <w:rPr>
                <w:lang w:val="de-DE"/>
              </w:rPr>
            </w:pPr>
          </w:p>
          <w:p w14:paraId="2E448596" w14:textId="77777777" w:rsidR="00946B80" w:rsidRDefault="00946B80" w:rsidP="009565D3">
            <w:pPr>
              <w:rPr>
                <w:lang w:val="de-DE"/>
              </w:rPr>
            </w:pPr>
            <w:r>
              <w:rPr>
                <w:lang w:val="de-DE"/>
              </w:rPr>
              <w:t>Ritter „</w:t>
            </w:r>
            <w:r w:rsidR="00672A13">
              <w:rPr>
                <w:lang w:val="de-DE"/>
              </w:rPr>
              <w:t>Spezifische</w:t>
            </w:r>
            <w:r>
              <w:rPr>
                <w:lang w:val="de-DE"/>
              </w:rPr>
              <w:t xml:space="preserve"> </w:t>
            </w:r>
            <w:r w:rsidR="00672A13">
              <w:rPr>
                <w:lang w:val="de-DE"/>
              </w:rPr>
              <w:t>Daten</w:t>
            </w:r>
            <w:r>
              <w:rPr>
                <w:lang w:val="de-DE"/>
              </w:rPr>
              <w:t>“</w:t>
            </w:r>
          </w:p>
          <w:p w14:paraId="2E448597" w14:textId="77777777" w:rsidR="00FF3A32" w:rsidRDefault="002B66FF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Gliederungen</w:t>
            </w:r>
            <w:r w:rsidR="00246EFC">
              <w:rPr>
                <w:lang w:val="de-DE"/>
              </w:rPr>
              <w:t xml:space="preserve"> (aus UC 104.001)</w:t>
            </w:r>
          </w:p>
          <w:p w14:paraId="2E448598" w14:textId="77777777" w:rsidR="009565D3" w:rsidRDefault="00946B80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Farbwahl (</w:t>
            </w:r>
            <w:proofErr w:type="spellStart"/>
            <w:r>
              <w:rPr>
                <w:lang w:val="de-DE"/>
              </w:rPr>
              <w:t>Farbcode</w:t>
            </w:r>
            <w:proofErr w:type="spellEnd"/>
            <w:r>
              <w:rPr>
                <w:lang w:val="de-DE"/>
              </w:rPr>
              <w:t xml:space="preserve"> Tabelle)</w:t>
            </w:r>
          </w:p>
          <w:p w14:paraId="2E448599" w14:textId="77777777" w:rsidR="00246EFC" w:rsidRDefault="00246EFC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Dropdown „Workflow</w:t>
            </w:r>
            <w:r w:rsidR="00157952">
              <w:rPr>
                <w:lang w:val="de-DE"/>
              </w:rPr>
              <w:t>“</w:t>
            </w:r>
            <w:r>
              <w:rPr>
                <w:lang w:val="de-DE"/>
              </w:rPr>
              <w:t xml:space="preserve"> (aus UC </w:t>
            </w:r>
            <w:r w:rsidR="00157952">
              <w:rPr>
                <w:lang w:val="de-DE"/>
              </w:rPr>
              <w:t>108.001)</w:t>
            </w:r>
          </w:p>
          <w:p w14:paraId="2E44859A" w14:textId="77777777" w:rsidR="00212A4C" w:rsidRPr="00246EFC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>Privat als Standard festlegen</w:t>
            </w:r>
            <w:r w:rsidR="00246EFC">
              <w:rPr>
                <w:highlight w:val="yellow"/>
                <w:lang w:val="de-DE"/>
              </w:rPr>
              <w:t xml:space="preserve"> (wird mit UC 201.015 umgesetzt)</w:t>
            </w:r>
          </w:p>
          <w:p w14:paraId="2E44859B" w14:textId="77777777" w:rsidR="00D66AB7" w:rsidRPr="00D66AB7" w:rsidRDefault="00D66AB7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lang w:val="de-DE"/>
              </w:rPr>
            </w:pPr>
            <w:r w:rsidRPr="00D66AB7">
              <w:rPr>
                <w:smallCaps/>
                <w:lang w:val="de-DE"/>
              </w:rPr>
              <w:t xml:space="preserve">Raum: Alarmierung bei Status </w:t>
            </w:r>
            <w:r w:rsidRPr="00D66AB7">
              <w:rPr>
                <w:smallCaps/>
                <w:lang w:val="de-DE"/>
              </w:rPr>
              <w:sym w:font="Wingdings" w:char="F0E8"/>
            </w:r>
            <w:r w:rsidRPr="00D66AB7">
              <w:rPr>
                <w:smallCaps/>
                <w:lang w:val="de-DE"/>
              </w:rPr>
              <w:t xml:space="preserve"> Auswahl Status für Alarmierung bei Überfälligkeit des Organisators/Kundenberaters(aus UC </w:t>
            </w:r>
            <w:r w:rsidR="00FF3A32" w:rsidRPr="00FF3A32">
              <w:rPr>
                <w:i/>
                <w:smallCaps/>
                <w:lang w:val="de-DE"/>
              </w:rPr>
              <w:t>UBS1_AS_201.001_xxx</w:t>
            </w:r>
            <w:r w:rsidRPr="00D66AB7">
              <w:rPr>
                <w:smallCaps/>
                <w:lang w:val="de-DE"/>
              </w:rPr>
              <w:t>)</w:t>
            </w:r>
          </w:p>
          <w:p w14:paraId="2E44859C" w14:textId="77777777" w:rsidR="00D66AB7" w:rsidRPr="00D66AB7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lang w:val="de-DE"/>
              </w:rPr>
            </w:pPr>
            <w:r w:rsidRPr="00FF3A32">
              <w:rPr>
                <w:smallCaps/>
                <w:lang w:val="de-DE"/>
              </w:rPr>
              <w:t xml:space="preserve">Raum: </w:t>
            </w:r>
            <w:r w:rsidR="00D66AB7" w:rsidRPr="00D66AB7">
              <w:rPr>
                <w:smallCaps/>
                <w:lang w:val="de-DE"/>
              </w:rPr>
              <w:t xml:space="preserve">Dauer nach Statuswechsel in Minuten </w:t>
            </w:r>
            <w:r w:rsidR="00D66AB7" w:rsidRPr="00D66AB7">
              <w:rPr>
                <w:smallCaps/>
                <w:lang w:val="de-DE"/>
              </w:rPr>
              <w:sym w:font="Wingdings" w:char="F0E8"/>
            </w:r>
            <w:r w:rsidR="00D66AB7" w:rsidRPr="00D66AB7">
              <w:rPr>
                <w:smallCaps/>
                <w:lang w:val="de-DE"/>
              </w:rPr>
              <w:t xml:space="preserve"> </w:t>
            </w:r>
            <w:r w:rsidRPr="00FF3A32">
              <w:rPr>
                <w:smallCaps/>
                <w:lang w:val="de-DE"/>
              </w:rPr>
              <w:t>Alarmierung bei Überfälligkeit des Organisators/Kundenberaters (</w:t>
            </w:r>
            <w:r w:rsidR="00D66AB7" w:rsidRPr="00D66AB7">
              <w:rPr>
                <w:smallCaps/>
                <w:lang w:val="de-DE"/>
              </w:rPr>
              <w:t xml:space="preserve">aus </w:t>
            </w:r>
            <w:r w:rsidRPr="00FF3A32">
              <w:rPr>
                <w:i/>
                <w:smallCaps/>
                <w:lang w:val="de-DE"/>
              </w:rPr>
              <w:t>UC UBS1_AS_201.001_xxx</w:t>
            </w:r>
            <w:r w:rsidR="00D66AB7" w:rsidRPr="00D66AB7">
              <w:rPr>
                <w:i/>
                <w:smallCaps/>
                <w:lang w:val="de-DE"/>
              </w:rPr>
              <w:t>)</w:t>
            </w:r>
          </w:p>
          <w:p w14:paraId="2E44859D" w14:textId="77777777" w:rsidR="00D66AB7" w:rsidRPr="00D66AB7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lang w:val="de-DE"/>
              </w:rPr>
            </w:pPr>
            <w:r w:rsidRPr="00FF3A32">
              <w:rPr>
                <w:smallCaps/>
                <w:lang w:val="de-DE"/>
              </w:rPr>
              <w:t>Raum:</w:t>
            </w:r>
            <w:r w:rsidR="00D66AB7" w:rsidRPr="00D66AB7">
              <w:rPr>
                <w:smallCaps/>
                <w:lang w:val="de-DE"/>
              </w:rPr>
              <w:t xml:space="preserve"> Alarmierung bei Folgereservationen </w:t>
            </w:r>
            <w:r w:rsidR="00D66AB7" w:rsidRPr="00D66AB7">
              <w:rPr>
                <w:smallCaps/>
                <w:lang w:val="de-DE"/>
              </w:rPr>
              <w:sym w:font="Wingdings" w:char="F0E8"/>
            </w:r>
            <w:r w:rsidRPr="00FF3A32">
              <w:rPr>
                <w:smallCaps/>
                <w:lang w:val="de-DE"/>
              </w:rPr>
              <w:t xml:space="preserve"> Warnmeldung vor Folgereservation in Minuten</w:t>
            </w:r>
            <w:r w:rsidR="00D66AB7" w:rsidRPr="00D66AB7">
              <w:rPr>
                <w:smallCaps/>
                <w:lang w:val="de-DE"/>
              </w:rPr>
              <w:t xml:space="preserve">(aus </w:t>
            </w:r>
            <w:r w:rsidRPr="00FF3A32">
              <w:rPr>
                <w:i/>
                <w:smallCaps/>
                <w:lang w:val="de-DE"/>
              </w:rPr>
              <w:t>UC UBS</w:t>
            </w:r>
            <w:r w:rsidR="00D66AB7" w:rsidRPr="00D66AB7">
              <w:rPr>
                <w:i/>
                <w:smallCaps/>
                <w:lang w:val="de-DE"/>
              </w:rPr>
              <w:t>2</w:t>
            </w:r>
            <w:r w:rsidRPr="00FF3A32">
              <w:rPr>
                <w:i/>
                <w:smallCaps/>
                <w:lang w:val="de-DE"/>
              </w:rPr>
              <w:t>_AS_201.001_xxx</w:t>
            </w:r>
            <w:r w:rsidR="00D66AB7" w:rsidRPr="00D66AB7">
              <w:rPr>
                <w:i/>
                <w:smallCaps/>
                <w:lang w:val="de-DE"/>
              </w:rPr>
              <w:t>)</w:t>
            </w:r>
          </w:p>
          <w:p w14:paraId="360C76A6" w14:textId="77777777" w:rsidR="003D6A3C" w:rsidRPr="003D6A3C" w:rsidRDefault="003D6A3C" w:rsidP="003D6A3C">
            <w:pPr>
              <w:pStyle w:val="ListParagraph"/>
              <w:numPr>
                <w:ilvl w:val="0"/>
                <w:numId w:val="30"/>
              </w:numPr>
              <w:tabs>
                <w:tab w:val="left" w:pos="5220"/>
              </w:tabs>
              <w:rPr>
                <w:lang w:val="de-DE"/>
              </w:rPr>
            </w:pPr>
            <w:r w:rsidRPr="003D6A3C">
              <w:rPr>
                <w:lang w:val="de-DE"/>
              </w:rPr>
              <w:t>Temporäre Buchungen löschen nach Stunden</w:t>
            </w:r>
          </w:p>
          <w:p w14:paraId="2DDA982B" w14:textId="0B61A040" w:rsidR="003D6A3C" w:rsidRDefault="003D6A3C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 xml:space="preserve">Globaler </w:t>
            </w:r>
            <w:proofErr w:type="spellStart"/>
            <w:r>
              <w:rPr>
                <w:lang w:val="de-DE"/>
              </w:rPr>
              <w:t>Reminder</w:t>
            </w:r>
            <w:proofErr w:type="spellEnd"/>
          </w:p>
          <w:p w14:paraId="230FDE3D" w14:textId="2DCB6536" w:rsidR="003D6A3C" w:rsidRPr="003D6A3C" w:rsidRDefault="003D6A3C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 w:rsidRPr="003D6A3C">
              <w:rPr>
                <w:lang w:val="de-DE"/>
              </w:rPr>
              <w:t xml:space="preserve">Telefonnummer </w:t>
            </w:r>
          </w:p>
          <w:p w14:paraId="2E44859F" w14:textId="77777777" w:rsidR="00D66AB7" w:rsidRPr="00D66AB7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smallCaps/>
                <w:highlight w:val="yellow"/>
                <w:lang w:val="de-DE"/>
              </w:rPr>
            </w:pPr>
            <w:r w:rsidRPr="00FF3A32">
              <w:rPr>
                <w:smallCaps/>
                <w:highlight w:val="yellow"/>
                <w:lang w:val="de-DE"/>
              </w:rPr>
              <w:t>Raum/AP: MAC Adresse (wird frühestens mit Release 4.5 umgesetzt)</w:t>
            </w:r>
          </w:p>
          <w:p w14:paraId="2E4485A0" w14:textId="77777777" w:rsidR="00FF3A32" w:rsidRPr="00FF3A32" w:rsidRDefault="00FF3A32" w:rsidP="00FF3A32">
            <w:pPr>
              <w:rPr>
                <w:highlight w:val="yellow"/>
                <w:lang w:val="de-DE"/>
              </w:rPr>
            </w:pPr>
          </w:p>
          <w:p w14:paraId="2E4485A1" w14:textId="77777777" w:rsidR="00FF3A32" w:rsidRDefault="00157952" w:rsidP="00FF3A32">
            <w:pPr>
              <w:rPr>
                <w:lang w:val="de-DE"/>
              </w:rPr>
            </w:pPr>
            <w:r>
              <w:rPr>
                <w:lang w:val="de-DE"/>
              </w:rPr>
              <w:t>Weitere Tabs (Ritter) auf der Ressource – je nach Ressourcenart:</w:t>
            </w:r>
          </w:p>
          <w:p w14:paraId="2E4485A2" w14:textId="77777777" w:rsidR="00FF3A32" w:rsidRDefault="00157952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 xml:space="preserve">Fixes Equipment (aus UC </w:t>
            </w:r>
            <w:r w:rsidR="003209CA">
              <w:rPr>
                <w:lang w:val="de-DE"/>
              </w:rPr>
              <w:t>105.008)</w:t>
            </w:r>
          </w:p>
          <w:p w14:paraId="2E4485A3" w14:textId="77777777" w:rsidR="00FF3A32" w:rsidRDefault="00157952" w:rsidP="003D6A3C">
            <w:pPr>
              <w:pStyle w:val="ListParagraph"/>
              <w:numPr>
                <w:ilvl w:val="0"/>
                <w:numId w:val="30"/>
              </w:numPr>
              <w:rPr>
                <w:color w:val="FF0000"/>
                <w:lang w:val="de-DE"/>
              </w:rPr>
            </w:pPr>
            <w:r w:rsidRPr="00B03EB5">
              <w:rPr>
                <w:color w:val="FF0000"/>
                <w:lang w:val="de-DE"/>
              </w:rPr>
              <w:t>Bestuhlung</w:t>
            </w:r>
            <w:r w:rsidR="003209CA" w:rsidRPr="00B03EB5">
              <w:rPr>
                <w:color w:val="FF0000"/>
                <w:lang w:val="de-DE"/>
              </w:rPr>
              <w:t xml:space="preserve"> (aus UC 105.002)</w:t>
            </w:r>
          </w:p>
          <w:p w14:paraId="2E4485A4" w14:textId="77777777" w:rsidR="00FF3A32" w:rsidRDefault="00157952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Tarife</w:t>
            </w:r>
            <w:r w:rsidR="003209CA">
              <w:rPr>
                <w:lang w:val="de-DE"/>
              </w:rPr>
              <w:t xml:space="preserve"> (aus UC 105.004)</w:t>
            </w:r>
          </w:p>
          <w:p w14:paraId="2E4485A5" w14:textId="77777777" w:rsidR="00FF3A32" w:rsidRDefault="00157952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Virtuelle Räume</w:t>
            </w:r>
            <w:r w:rsidR="003209CA">
              <w:rPr>
                <w:lang w:val="de-DE"/>
              </w:rPr>
              <w:t xml:space="preserve"> (aus UC 105.003)</w:t>
            </w:r>
          </w:p>
          <w:p w14:paraId="2E4485A6" w14:textId="77777777" w:rsidR="00FF3A32" w:rsidRDefault="00157952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Sperrzeiten</w:t>
            </w:r>
            <w:r w:rsidR="003209CA">
              <w:rPr>
                <w:lang w:val="de-DE"/>
              </w:rPr>
              <w:t xml:space="preserve"> (aus 105.005)</w:t>
            </w:r>
          </w:p>
          <w:p w14:paraId="2E4485A7" w14:textId="77777777" w:rsidR="00FF3A32" w:rsidRDefault="00FF3A32" w:rsidP="00FF3A32">
            <w:pPr>
              <w:rPr>
                <w:lang w:val="de-DE"/>
              </w:rPr>
            </w:pPr>
          </w:p>
          <w:p w14:paraId="2E4485A8" w14:textId="77777777" w:rsidR="005D0116" w:rsidRDefault="005D0116" w:rsidP="005D0116">
            <w:pPr>
              <w:rPr>
                <w:lang w:val="de-DE"/>
              </w:rPr>
            </w:pPr>
            <w:r>
              <w:rPr>
                <w:lang w:val="de-DE"/>
              </w:rPr>
              <w:t>Button Bereich</w:t>
            </w:r>
          </w:p>
          <w:p w14:paraId="2E4485A9" w14:textId="77777777" w:rsidR="005D0116" w:rsidRDefault="005D0116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Speichern Button</w:t>
            </w:r>
          </w:p>
          <w:p w14:paraId="2E4485AA" w14:textId="77777777" w:rsidR="005D0116" w:rsidRDefault="005D0116" w:rsidP="003D6A3C">
            <w:pPr>
              <w:pStyle w:val="ListParagraph"/>
              <w:numPr>
                <w:ilvl w:val="0"/>
                <w:numId w:val="30"/>
              </w:numPr>
              <w:rPr>
                <w:lang w:val="de-DE"/>
              </w:rPr>
            </w:pPr>
            <w:r>
              <w:rPr>
                <w:lang w:val="de-DE"/>
              </w:rPr>
              <w:t>Abbrechen Button (hat den Charakter eines Zurück Buttons)</w:t>
            </w:r>
          </w:p>
          <w:p w14:paraId="2E4485AB" w14:textId="77777777" w:rsidR="005D0116" w:rsidRPr="00157952" w:rsidRDefault="00FF3A32" w:rsidP="003D6A3C">
            <w:pPr>
              <w:pStyle w:val="ListParagraph"/>
              <w:numPr>
                <w:ilvl w:val="0"/>
                <w:numId w:val="30"/>
              </w:numPr>
              <w:rPr>
                <w:highlight w:val="yellow"/>
                <w:lang w:val="de-DE"/>
              </w:rPr>
            </w:pPr>
            <w:r w:rsidRPr="00FF3A32">
              <w:rPr>
                <w:highlight w:val="yellow"/>
                <w:lang w:val="de-DE"/>
              </w:rPr>
              <w:t>Checkbox „Nach Änderung..“</w:t>
            </w:r>
            <w:r w:rsidR="00157952">
              <w:rPr>
                <w:highlight w:val="yellow"/>
                <w:lang w:val="de-DE"/>
              </w:rPr>
              <w:t xml:space="preserve"> (Release 4.1)</w:t>
            </w:r>
          </w:p>
          <w:p w14:paraId="2E4485AC" w14:textId="77777777" w:rsidR="00672A13" w:rsidRPr="00672A13" w:rsidRDefault="00672A13" w:rsidP="00672A13">
            <w:pPr>
              <w:ind w:left="360"/>
              <w:rPr>
                <w:lang w:val="de-DE"/>
              </w:rPr>
            </w:pPr>
          </w:p>
        </w:tc>
        <w:tc>
          <w:tcPr>
            <w:tcW w:w="4678" w:type="dxa"/>
          </w:tcPr>
          <w:p w14:paraId="2E4485AD" w14:textId="77777777" w:rsidR="00DC0ADE" w:rsidRDefault="009565D3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Folgende Felder müssen übersetzt werden </w:t>
            </w:r>
            <w:r>
              <w:rPr>
                <w:lang w:val="de-DE"/>
              </w:rPr>
              <w:lastRenderedPageBreak/>
              <w:t xml:space="preserve">können in Anzahl der </w:t>
            </w:r>
            <w:proofErr w:type="spellStart"/>
            <w:r>
              <w:rPr>
                <w:lang w:val="de-DE"/>
              </w:rPr>
              <w:t>aufgeschaltenen</w:t>
            </w:r>
            <w:proofErr w:type="spellEnd"/>
            <w:r>
              <w:rPr>
                <w:lang w:val="de-DE"/>
              </w:rPr>
              <w:t xml:space="preserve"> Sprachen:</w:t>
            </w:r>
          </w:p>
          <w:p w14:paraId="2E4485AE" w14:textId="77777777" w:rsidR="009565D3" w:rsidRDefault="009565D3" w:rsidP="009565D3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Bezeichnung</w:t>
            </w:r>
          </w:p>
          <w:p w14:paraId="2E4485AF" w14:textId="77777777" w:rsidR="00946B80" w:rsidRPr="00946B80" w:rsidRDefault="009565D3" w:rsidP="009565D3">
            <w:pPr>
              <w:pStyle w:val="ListParagraph"/>
              <w:numPr>
                <w:ilvl w:val="0"/>
                <w:numId w:val="2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  <w:p w14:paraId="2E4485B0" w14:textId="77777777" w:rsidR="00946B80" w:rsidRP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14:paraId="2E4485B1" w14:textId="77777777" w:rsidR="00946B80" w:rsidRP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  <w:r w:rsidRPr="00AD2704">
              <w:rPr>
                <w:b/>
                <w:lang w:val="de-DE"/>
              </w:rPr>
              <w:t>Standort</w:t>
            </w:r>
            <w:r w:rsidRPr="00946B80">
              <w:rPr>
                <w:lang w:val="de-DE"/>
              </w:rPr>
              <w:t xml:space="preserve">: Es werden nur die Standorte zur Verfügung gestellt an welchen der </w:t>
            </w:r>
            <w:r w:rsidR="006643D8">
              <w:rPr>
                <w:lang w:val="de-DE"/>
              </w:rPr>
              <w:t xml:space="preserve">Benutzer auch Schreibrechte hat </w:t>
            </w:r>
            <w:r w:rsidR="006643D8" w:rsidRPr="006643D8">
              <w:rPr>
                <w:lang w:val="de-DE"/>
              </w:rPr>
              <w:sym w:font="Wingdings" w:char="F0E8"/>
            </w:r>
            <w:r w:rsidR="006643D8">
              <w:rPr>
                <w:lang w:val="de-DE"/>
              </w:rPr>
              <w:t xml:space="preserve"> Datenrecht Ressource bearbeiten.</w:t>
            </w:r>
          </w:p>
          <w:p w14:paraId="2E4485B2" w14:textId="77777777" w:rsidR="00AD2704" w:rsidRPr="00946B80" w:rsidRDefault="00AD2704" w:rsidP="009565D3">
            <w:pPr>
              <w:tabs>
                <w:tab w:val="left" w:pos="5220"/>
              </w:tabs>
              <w:rPr>
                <w:lang w:val="de-DE"/>
              </w:rPr>
            </w:pPr>
          </w:p>
          <w:p w14:paraId="2E4485B3" w14:textId="77777777" w:rsidR="00946B80" w:rsidRP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  <w:r w:rsidRPr="00946B80">
              <w:rPr>
                <w:lang w:val="de-DE"/>
              </w:rPr>
              <w:t>Verletzung des Speicherprozess:</w:t>
            </w:r>
          </w:p>
          <w:p w14:paraId="2E4485B4" w14:textId="77777777" w:rsidR="00946B80" w:rsidRPr="00946B80" w:rsidRDefault="00946B80" w:rsidP="00946B80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 w:rsidRPr="00946B80">
              <w:rPr>
                <w:lang w:val="de-DE"/>
              </w:rPr>
              <w:t>Globale Ausgabe im Action Panel</w:t>
            </w:r>
          </w:p>
          <w:p w14:paraId="2E4485B5" w14:textId="77777777" w:rsidR="00946B80" w:rsidRPr="00946B80" w:rsidRDefault="00946B80" w:rsidP="00946B80">
            <w:pPr>
              <w:pStyle w:val="ListParagraph"/>
              <w:numPr>
                <w:ilvl w:val="0"/>
                <w:numId w:val="29"/>
              </w:numPr>
              <w:tabs>
                <w:tab w:val="left" w:pos="5220"/>
              </w:tabs>
              <w:rPr>
                <w:lang w:val="de-DE"/>
              </w:rPr>
            </w:pPr>
            <w:r w:rsidRPr="00946B80">
              <w:rPr>
                <w:lang w:val="de-DE"/>
              </w:rPr>
              <w:t>Feldbezogene Ausgabe</w:t>
            </w:r>
          </w:p>
          <w:p w14:paraId="2E4485B6" w14:textId="77777777" w:rsidR="00946B80" w:rsidRDefault="00946B80" w:rsidP="009565D3">
            <w:pPr>
              <w:tabs>
                <w:tab w:val="left" w:pos="5220"/>
              </w:tabs>
              <w:rPr>
                <w:lang w:val="de-DE"/>
              </w:rPr>
            </w:pPr>
          </w:p>
          <w:p w14:paraId="7C756616" w14:textId="77777777" w:rsidR="004B580A" w:rsidRDefault="004B580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>Info URL</w:t>
            </w:r>
          </w:p>
          <w:p w14:paraId="75F0DE48" w14:textId="77777777" w:rsidR="004B580A" w:rsidRDefault="004B580A" w:rsidP="004B580A">
            <w:pPr>
              <w:pStyle w:val="ListParagraph"/>
              <w:numPr>
                <w:ilvl w:val="0"/>
                <w:numId w:val="48"/>
              </w:numPr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Übersetzunseintrag</w:t>
            </w:r>
            <w:proofErr w:type="spellEnd"/>
            <w:r>
              <w:rPr>
                <w:rFonts w:cs="Arial"/>
                <w:lang w:val="de-CH"/>
              </w:rPr>
              <w:t xml:space="preserve"> „Alias für </w:t>
            </w:r>
            <w:proofErr w:type="spellStart"/>
            <w:r>
              <w:rPr>
                <w:rFonts w:cs="Arial"/>
                <w:lang w:val="de-CH"/>
              </w:rPr>
              <w:t>InfoURL</w:t>
            </w:r>
            <w:proofErr w:type="spellEnd"/>
            <w:r>
              <w:rPr>
                <w:rFonts w:cs="Arial"/>
                <w:lang w:val="de-CH"/>
              </w:rPr>
              <w:t>“ muss erstellt werden</w:t>
            </w:r>
          </w:p>
          <w:p w14:paraId="348C6EF0" w14:textId="77777777" w:rsidR="004B580A" w:rsidRDefault="004B580A" w:rsidP="004B580A">
            <w:pPr>
              <w:pStyle w:val="ListParagraph"/>
              <w:numPr>
                <w:ilvl w:val="0"/>
                <w:numId w:val="48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Ist der Übersetzungseintrag nicht übersetzt (leer), werden die effektiven </w:t>
            </w:r>
            <w:proofErr w:type="spellStart"/>
            <w:r>
              <w:rPr>
                <w:rFonts w:cs="Arial"/>
                <w:lang w:val="de-CH"/>
              </w:rPr>
              <w:t>URL’s</w:t>
            </w:r>
            <w:proofErr w:type="spellEnd"/>
            <w:r>
              <w:rPr>
                <w:rFonts w:cs="Arial"/>
                <w:lang w:val="de-CH"/>
              </w:rPr>
              <w:t xml:space="preserve"> der Ressourcen angezeigt</w:t>
            </w:r>
          </w:p>
          <w:p w14:paraId="0A88AD8E" w14:textId="32CA62BA" w:rsidR="004B580A" w:rsidRDefault="004B580A" w:rsidP="004B580A">
            <w:pPr>
              <w:pStyle w:val="ListParagraph"/>
              <w:numPr>
                <w:ilvl w:val="0"/>
                <w:numId w:val="48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Ist die Übersetzung nicht leer wird der Text der Übersetzung in der entsprechenden Benutzersprache übernommen </w:t>
            </w:r>
          </w:p>
          <w:p w14:paraId="3876D530" w14:textId="77777777" w:rsidR="004B580A" w:rsidRDefault="004B580A" w:rsidP="004B580A">
            <w:pPr>
              <w:pStyle w:val="ListParagraph"/>
              <w:numPr>
                <w:ilvl w:val="0"/>
                <w:numId w:val="48"/>
              </w:numPr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Die Implementation erfolgt im Sidepanel (Reservationsdetail) und im View Mode der Ressource</w:t>
            </w:r>
          </w:p>
          <w:p w14:paraId="3EDA6296" w14:textId="77777777" w:rsidR="004B580A" w:rsidRPr="004B580A" w:rsidRDefault="004B580A" w:rsidP="009565D3">
            <w:pPr>
              <w:tabs>
                <w:tab w:val="left" w:pos="5220"/>
              </w:tabs>
              <w:rPr>
                <w:b/>
                <w:lang w:val="de-CH"/>
              </w:rPr>
            </w:pPr>
          </w:p>
          <w:p w14:paraId="67FB7BC1" w14:textId="77777777" w:rsidR="004B580A" w:rsidRPr="004B580A" w:rsidRDefault="004B580A" w:rsidP="009565D3">
            <w:pPr>
              <w:tabs>
                <w:tab w:val="left" w:pos="5220"/>
              </w:tabs>
              <w:rPr>
                <w:b/>
                <w:lang w:val="de-DE"/>
              </w:rPr>
            </w:pPr>
          </w:p>
          <w:p w14:paraId="2E4485B7" w14:textId="77777777" w:rsidR="005D0116" w:rsidRPr="002B66FF" w:rsidRDefault="00FF3A32" w:rsidP="009565D3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F3A32">
              <w:rPr>
                <w:b/>
                <w:lang w:val="de-DE"/>
              </w:rPr>
              <w:t>Gliederungen</w:t>
            </w:r>
            <w:r w:rsidR="00B25F19">
              <w:rPr>
                <w:b/>
                <w:lang w:val="de-DE"/>
              </w:rPr>
              <w:t xml:space="preserve"> (aus UC 104.001)</w:t>
            </w:r>
          </w:p>
          <w:p w14:paraId="2E4485B8" w14:textId="77777777" w:rsidR="00B25F19" w:rsidRDefault="002B66FF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In Abhängigkeit zur der Ressource zugeordnete Ressourcenart, werden die Gliederungen aufgelistet. Dies in Form von Dropdown (für Singleselektionen) und </w:t>
            </w:r>
            <w:r w:rsidR="00B25F19">
              <w:rPr>
                <w:lang w:val="de-DE"/>
              </w:rPr>
              <w:t>Multiselektionsfeld (für die Zuweisung von mehreren Gliederungen). Siehe Abbildung:</w:t>
            </w:r>
          </w:p>
          <w:p w14:paraId="2E4485B9" w14:textId="77777777" w:rsidR="002B66FF" w:rsidRDefault="00BC41A3" w:rsidP="009565D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E4485FD" wp14:editId="2E4485FE">
                  <wp:extent cx="2826385" cy="1306195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385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4485BA" w14:textId="77777777" w:rsidR="00AC7776" w:rsidRDefault="00AC7776" w:rsidP="004849E5">
            <w:pPr>
              <w:tabs>
                <w:tab w:val="left" w:pos="5220"/>
              </w:tabs>
              <w:rPr>
                <w:lang w:val="de-DE"/>
              </w:rPr>
            </w:pPr>
          </w:p>
          <w:p w14:paraId="59686A3B" w14:textId="15C03FF0" w:rsidR="003D6A3C" w:rsidRPr="003D6A3C" w:rsidRDefault="003D6A3C" w:rsidP="004849E5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D6A3C">
              <w:rPr>
                <w:b/>
                <w:lang w:val="de-DE"/>
              </w:rPr>
              <w:t>Temporäre Buchungen löschen nach</w:t>
            </w:r>
          </w:p>
          <w:p w14:paraId="2E4485BB" w14:textId="77777777" w:rsidR="00EF6F3C" w:rsidRPr="003D6A3C" w:rsidRDefault="00FF3A32" w:rsidP="00C53045">
            <w:pPr>
              <w:tabs>
                <w:tab w:val="left" w:pos="5220"/>
              </w:tabs>
              <w:rPr>
                <w:lang w:val="de-DE"/>
              </w:rPr>
            </w:pPr>
            <w:r w:rsidRPr="003D6A3C">
              <w:rPr>
                <w:lang w:val="de-DE"/>
              </w:rPr>
              <w:t xml:space="preserve">Sobald man eine Stundenanzahl bei „Temporäre Buchungen löschen nach (Stunden)“ einfügt, überprüft der Service „Temporärer </w:t>
            </w:r>
            <w:proofErr w:type="spellStart"/>
            <w:r w:rsidRPr="003D6A3C">
              <w:rPr>
                <w:lang w:val="de-DE"/>
              </w:rPr>
              <w:t>Buchungs</w:t>
            </w:r>
            <w:proofErr w:type="spellEnd"/>
            <w:r w:rsidRPr="003D6A3C">
              <w:rPr>
                <w:lang w:val="de-DE"/>
              </w:rPr>
              <w:t xml:space="preserve"> </w:t>
            </w:r>
            <w:proofErr w:type="spellStart"/>
            <w:r w:rsidRPr="003D6A3C">
              <w:rPr>
                <w:lang w:val="de-DE"/>
              </w:rPr>
              <w:t>Deleter</w:t>
            </w:r>
            <w:proofErr w:type="spellEnd"/>
            <w:r w:rsidRPr="003D6A3C">
              <w:rPr>
                <w:lang w:val="de-DE"/>
              </w:rPr>
              <w:t>“ Reservationen, welche auf der entsprechenden Ressource aufbauen.</w:t>
            </w:r>
          </w:p>
          <w:p w14:paraId="2E4485BC" w14:textId="77777777" w:rsidR="00EF6F3C" w:rsidRPr="003D6A3C" w:rsidRDefault="00FF3A32" w:rsidP="00C53045">
            <w:pPr>
              <w:tabs>
                <w:tab w:val="left" w:pos="5220"/>
              </w:tabs>
              <w:rPr>
                <w:lang w:val="de-DE"/>
              </w:rPr>
            </w:pPr>
            <w:r w:rsidRPr="003D6A3C">
              <w:rPr>
                <w:lang w:val="de-DE"/>
              </w:rPr>
              <w:t>Es könne maximal 9999 Stunden eingegeben werden.</w:t>
            </w:r>
          </w:p>
          <w:p w14:paraId="2E4485BD" w14:textId="77777777" w:rsidR="00EF6F3C" w:rsidRDefault="00FF3A32" w:rsidP="004849E5">
            <w:pPr>
              <w:tabs>
                <w:tab w:val="left" w:pos="5220"/>
              </w:tabs>
              <w:rPr>
                <w:lang w:val="de-DE"/>
              </w:rPr>
            </w:pPr>
            <w:r w:rsidRPr="003D6A3C">
              <w:rPr>
                <w:lang w:val="de-DE"/>
              </w:rPr>
              <w:t xml:space="preserve">Wird z.B. die Zahl 4 in der Ressource hinterlegt, heisst dies, dass der Benutzer ab dem Zeitpunkt, </w:t>
            </w:r>
            <w:r w:rsidRPr="003D6A3C">
              <w:rPr>
                <w:lang w:val="de-DE"/>
              </w:rPr>
              <w:lastRenderedPageBreak/>
              <w:t xml:space="preserve">wo er die Ressource Temporär reserviert hat, 4 Stunden Zeit hat, diese auf Definitiv umzustellen, da die Buchung sonst </w:t>
            </w:r>
            <w:r w:rsidRPr="003D6A3C">
              <w:rPr>
                <w:b/>
                <w:lang w:val="de-DE"/>
              </w:rPr>
              <w:t>gelöscht</w:t>
            </w:r>
            <w:r w:rsidRPr="003D6A3C">
              <w:rPr>
                <w:lang w:val="de-DE"/>
              </w:rPr>
              <w:t xml:space="preserve"> wird.</w:t>
            </w:r>
          </w:p>
          <w:p w14:paraId="2E4485BE" w14:textId="77777777" w:rsidR="00AC7776" w:rsidRDefault="00AC7776" w:rsidP="004849E5">
            <w:pPr>
              <w:tabs>
                <w:tab w:val="left" w:pos="5220"/>
              </w:tabs>
              <w:rPr>
                <w:lang w:val="de-DE"/>
              </w:rPr>
            </w:pPr>
          </w:p>
          <w:p w14:paraId="7A9D7868" w14:textId="093DEDFB" w:rsidR="003D6A3C" w:rsidRPr="003D6A3C" w:rsidRDefault="003D6A3C" w:rsidP="003D6A3C">
            <w:pPr>
              <w:tabs>
                <w:tab w:val="left" w:pos="5220"/>
              </w:tabs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Globaler </w:t>
            </w:r>
            <w:proofErr w:type="spellStart"/>
            <w:r>
              <w:rPr>
                <w:b/>
                <w:lang w:val="de-DE"/>
              </w:rPr>
              <w:t>Reminder</w:t>
            </w:r>
            <w:proofErr w:type="spellEnd"/>
          </w:p>
          <w:p w14:paraId="02CC81D5" w14:textId="4523F871" w:rsidR="003D6A3C" w:rsidRDefault="003D6A3C" w:rsidP="004849E5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Anzahl in Minuten – wann eine globale Notifikation ausgelöst werden soll</w:t>
            </w:r>
          </w:p>
          <w:p w14:paraId="0FFED248" w14:textId="77777777" w:rsidR="003D6A3C" w:rsidRDefault="003D6A3C" w:rsidP="004849E5">
            <w:pPr>
              <w:tabs>
                <w:tab w:val="left" w:pos="5220"/>
              </w:tabs>
              <w:rPr>
                <w:lang w:val="de-DE"/>
              </w:rPr>
            </w:pPr>
          </w:p>
          <w:p w14:paraId="5B7C54C9" w14:textId="77777777" w:rsidR="00B249AE" w:rsidRPr="003D6A3C" w:rsidRDefault="003D6A3C" w:rsidP="00B249AE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3D6A3C">
              <w:rPr>
                <w:b/>
                <w:lang w:val="de-DE"/>
              </w:rPr>
              <w:t>Telefonnummer</w:t>
            </w:r>
          </w:p>
          <w:p w14:paraId="2E4485BF" w14:textId="1DE197E3" w:rsidR="003D6A3C" w:rsidRPr="00B249AE" w:rsidRDefault="003D6A3C" w:rsidP="00B249AE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Telefonnummer des Raumes. Wird auch im View Modus angezeigt. Anzeige im Reservationsdetail (Sidepanel und Summary Page) nur wenn Inhalt vorhanden ist, ansonsten ist Nummer UND Label nicht sichtbar.</w:t>
            </w:r>
          </w:p>
        </w:tc>
      </w:tr>
      <w:tr w:rsidR="00DC0ADE" w:rsidRPr="003D6A3C" w14:paraId="2E4485C2" w14:textId="77777777" w:rsidTr="00DC0ADE">
        <w:tc>
          <w:tcPr>
            <w:tcW w:w="9606" w:type="dxa"/>
            <w:gridSpan w:val="2"/>
          </w:tcPr>
          <w:p w14:paraId="728CA153" w14:textId="77777777" w:rsidR="00DC0ADE" w:rsidRDefault="00BC41A3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2E4485FF" wp14:editId="2E448600">
                  <wp:extent cx="5961380" cy="4720590"/>
                  <wp:effectExtent l="19050" t="0" r="127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1380" cy="472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5E065" w14:textId="77777777" w:rsidR="003D6A3C" w:rsidRDefault="003D6A3C" w:rsidP="00DC0ADE">
            <w:pPr>
              <w:rPr>
                <w:lang w:val="de-DE"/>
              </w:rPr>
            </w:pPr>
          </w:p>
          <w:p w14:paraId="2E4485C1" w14:textId="1EE3F62E" w:rsidR="003D6A3C" w:rsidRDefault="003D6A3C" w:rsidP="00DC0ADE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lastRenderedPageBreak/>
              <w:drawing>
                <wp:inline distT="0" distB="0" distL="0" distR="0" wp14:anchorId="2A67FFEE" wp14:editId="4EF1D9CD">
                  <wp:extent cx="5461123" cy="37704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5035" cy="377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485C3" w14:textId="77777777" w:rsidR="00DC0ADE" w:rsidRDefault="00DC0ADE" w:rsidP="00DC0ADE">
      <w:pPr>
        <w:rPr>
          <w:lang w:val="de-CH"/>
        </w:rPr>
      </w:pPr>
    </w:p>
    <w:p w14:paraId="2E4485C4" w14:textId="77777777" w:rsidR="00672A13" w:rsidRPr="00DC0ADE" w:rsidRDefault="00672A13" w:rsidP="00DC0ADE">
      <w:pPr>
        <w:rPr>
          <w:lang w:val="de-CH"/>
        </w:rPr>
      </w:pPr>
    </w:p>
    <w:p w14:paraId="2E4485C5" w14:textId="77777777" w:rsidR="001F4734" w:rsidRDefault="00DC0ADE" w:rsidP="00DC0ADE">
      <w:pPr>
        <w:pStyle w:val="Heading1"/>
        <w:rPr>
          <w:lang w:val="de-CH"/>
        </w:rPr>
      </w:pPr>
      <w:r>
        <w:rPr>
          <w:lang w:val="de-CH"/>
        </w:rPr>
        <w:t xml:space="preserve"> </w:t>
      </w:r>
    </w:p>
    <w:p w14:paraId="2E4485C6" w14:textId="77777777"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14:paraId="2E4485C7" w14:textId="77777777"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14:paraId="2E4485C8" w14:textId="77777777"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14:paraId="2E4485C9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2E4485CA" w14:textId="77777777"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14:paraId="2E4485CB" w14:textId="77777777" w:rsidR="00DC0ADE" w:rsidRPr="003D6A3C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3D6A3C" w14:paraId="2E4485D0" w14:textId="77777777" w:rsidTr="00DC0ADE">
        <w:tc>
          <w:tcPr>
            <w:tcW w:w="898" w:type="dxa"/>
          </w:tcPr>
          <w:p w14:paraId="2E4485CC" w14:textId="77777777"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2E4485CD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2E4485CE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2E4485CF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70BC2" w14:paraId="2E4485D5" w14:textId="77777777" w:rsidTr="00D66AB7">
        <w:tc>
          <w:tcPr>
            <w:tcW w:w="898" w:type="dxa"/>
            <w:shd w:val="clear" w:color="auto" w:fill="auto"/>
          </w:tcPr>
          <w:p w14:paraId="2E4485D1" w14:textId="77777777" w:rsidR="00DC0ADE" w:rsidRPr="003D6A3C" w:rsidRDefault="00FF3A32" w:rsidP="00D66AB7">
            <w:pPr>
              <w:rPr>
                <w:sz w:val="18"/>
                <w:lang w:val="de-CH"/>
              </w:rPr>
            </w:pPr>
            <w:r w:rsidRPr="003D6A3C">
              <w:rPr>
                <w:sz w:val="18"/>
                <w:lang w:val="de-CH"/>
              </w:rPr>
              <w:t>1.0</w:t>
            </w:r>
          </w:p>
        </w:tc>
        <w:tc>
          <w:tcPr>
            <w:tcW w:w="1620" w:type="dxa"/>
            <w:shd w:val="clear" w:color="auto" w:fill="auto"/>
          </w:tcPr>
          <w:p w14:paraId="2E4485D2" w14:textId="77777777" w:rsidR="00DC0ADE" w:rsidRPr="003D6A3C" w:rsidRDefault="00FF3A32" w:rsidP="00D66AB7">
            <w:pPr>
              <w:rPr>
                <w:sz w:val="18"/>
                <w:lang w:val="de-CH"/>
              </w:rPr>
            </w:pPr>
            <w:r w:rsidRPr="003D6A3C">
              <w:rPr>
                <w:sz w:val="18"/>
                <w:lang w:val="de-CH"/>
              </w:rPr>
              <w:t>22.01.2009</w:t>
            </w:r>
          </w:p>
        </w:tc>
        <w:tc>
          <w:tcPr>
            <w:tcW w:w="2018" w:type="dxa"/>
            <w:shd w:val="clear" w:color="auto" w:fill="auto"/>
          </w:tcPr>
          <w:p w14:paraId="2E4485D3" w14:textId="77777777" w:rsidR="00DC0ADE" w:rsidRPr="00C70BC2" w:rsidRDefault="00FF3A32" w:rsidP="00D66AB7">
            <w:pPr>
              <w:rPr>
                <w:sz w:val="18"/>
              </w:rPr>
            </w:pPr>
            <w:r w:rsidRPr="003D6A3C">
              <w:rPr>
                <w:sz w:val="18"/>
                <w:lang w:val="de-CH"/>
              </w:rPr>
              <w:t xml:space="preserve">Tim </w:t>
            </w:r>
            <w:r w:rsidRPr="00FF3A32">
              <w:rPr>
                <w:sz w:val="18"/>
              </w:rPr>
              <w:t>Bänziger</w:t>
            </w:r>
          </w:p>
        </w:tc>
        <w:tc>
          <w:tcPr>
            <w:tcW w:w="4820" w:type="dxa"/>
            <w:shd w:val="clear" w:color="auto" w:fill="auto"/>
          </w:tcPr>
          <w:p w14:paraId="2E4485D4" w14:textId="77777777" w:rsidR="00DC0ADE" w:rsidRPr="00C70BC2" w:rsidRDefault="00DC0ADE" w:rsidP="00DC0ADE">
            <w:pPr>
              <w:rPr>
                <w:sz w:val="18"/>
              </w:rPr>
            </w:pPr>
          </w:p>
        </w:tc>
      </w:tr>
      <w:tr w:rsidR="00DC0ADE" w:rsidRPr="0005559C" w14:paraId="2E4485DA" w14:textId="77777777" w:rsidTr="00DC0ADE">
        <w:tc>
          <w:tcPr>
            <w:tcW w:w="898" w:type="dxa"/>
          </w:tcPr>
          <w:p w14:paraId="2E4485D6" w14:textId="77777777" w:rsidR="00DC0ADE" w:rsidRPr="0005559C" w:rsidRDefault="00C70BC2" w:rsidP="00DC0ADE">
            <w:pPr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620" w:type="dxa"/>
          </w:tcPr>
          <w:p w14:paraId="2E4485D7" w14:textId="77777777" w:rsidR="00DC0ADE" w:rsidRPr="0005559C" w:rsidRDefault="00C70BC2" w:rsidP="00DC0ADE">
            <w:pPr>
              <w:rPr>
                <w:sz w:val="18"/>
              </w:rPr>
            </w:pPr>
            <w:r>
              <w:rPr>
                <w:sz w:val="18"/>
              </w:rPr>
              <w:t>22.02.2009</w:t>
            </w:r>
          </w:p>
        </w:tc>
        <w:tc>
          <w:tcPr>
            <w:tcW w:w="2018" w:type="dxa"/>
          </w:tcPr>
          <w:p w14:paraId="2E4485D8" w14:textId="77777777" w:rsidR="00DC0ADE" w:rsidRPr="0005559C" w:rsidRDefault="00C70BC2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2E4485D9" w14:textId="77777777" w:rsidR="00DC0ADE" w:rsidRPr="0005559C" w:rsidRDefault="00C70BC2" w:rsidP="00DC0ADE">
            <w:pPr>
              <w:rPr>
                <w:sz w:val="18"/>
              </w:rPr>
            </w:pPr>
            <w:r>
              <w:rPr>
                <w:sz w:val="18"/>
              </w:rPr>
              <w:t xml:space="preserve">UC um, </w:t>
            </w:r>
            <w:proofErr w:type="spellStart"/>
            <w:r>
              <w:rPr>
                <w:sz w:val="18"/>
              </w:rPr>
              <w:t>Sperrzeiten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ergänzt</w:t>
            </w:r>
            <w:proofErr w:type="spellEnd"/>
          </w:p>
        </w:tc>
      </w:tr>
      <w:tr w:rsidR="00DC0ADE" w:rsidRPr="0005559C" w14:paraId="2E4485DF" w14:textId="77777777" w:rsidTr="00DC0ADE">
        <w:tc>
          <w:tcPr>
            <w:tcW w:w="898" w:type="dxa"/>
          </w:tcPr>
          <w:p w14:paraId="2E4485DB" w14:textId="77777777" w:rsidR="00DC0ADE" w:rsidRPr="0005559C" w:rsidRDefault="00B10C8C" w:rsidP="00DC0ADE">
            <w:pPr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1620" w:type="dxa"/>
          </w:tcPr>
          <w:p w14:paraId="2E4485DC" w14:textId="77777777" w:rsidR="00DC0ADE" w:rsidRPr="0005559C" w:rsidRDefault="00B10C8C" w:rsidP="00DC0ADE">
            <w:pPr>
              <w:rPr>
                <w:sz w:val="18"/>
              </w:rPr>
            </w:pPr>
            <w:r>
              <w:rPr>
                <w:sz w:val="18"/>
              </w:rPr>
              <w:t>07.03.2009</w:t>
            </w:r>
          </w:p>
        </w:tc>
        <w:tc>
          <w:tcPr>
            <w:tcW w:w="2018" w:type="dxa"/>
          </w:tcPr>
          <w:p w14:paraId="2E4485DD" w14:textId="77777777" w:rsidR="00DC0ADE" w:rsidRPr="0005559C" w:rsidRDefault="00B10C8C" w:rsidP="00DC0ADE">
            <w:pPr>
              <w:rPr>
                <w:sz w:val="18"/>
              </w:rPr>
            </w:pPr>
            <w:r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14:paraId="2E4485DE" w14:textId="77777777" w:rsidR="00DC0ADE" w:rsidRPr="0005559C" w:rsidRDefault="00B10C8C" w:rsidP="00DC0AD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Ergänzungen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Notifikation</w:t>
            </w:r>
            <w:proofErr w:type="spellEnd"/>
            <w:r>
              <w:rPr>
                <w:sz w:val="18"/>
              </w:rPr>
              <w:t xml:space="preserve"> UC 107.003</w:t>
            </w:r>
          </w:p>
        </w:tc>
      </w:tr>
      <w:tr w:rsidR="004A55F3" w:rsidRPr="003D6A3C" w14:paraId="2E4485E4" w14:textId="77777777" w:rsidTr="003C3934">
        <w:tc>
          <w:tcPr>
            <w:tcW w:w="898" w:type="dxa"/>
          </w:tcPr>
          <w:p w14:paraId="2E4485E0" w14:textId="77777777" w:rsidR="004A55F3" w:rsidRPr="0005559C" w:rsidRDefault="004A55F3" w:rsidP="003C3934">
            <w:pPr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620" w:type="dxa"/>
          </w:tcPr>
          <w:p w14:paraId="2E4485E1" w14:textId="77777777" w:rsidR="004A55F3" w:rsidRPr="0005559C" w:rsidRDefault="004A55F3" w:rsidP="004A55F3">
            <w:pPr>
              <w:rPr>
                <w:sz w:val="18"/>
              </w:rPr>
            </w:pPr>
            <w:r>
              <w:rPr>
                <w:sz w:val="18"/>
              </w:rPr>
              <w:t>27.05.2009</w:t>
            </w:r>
          </w:p>
        </w:tc>
        <w:tc>
          <w:tcPr>
            <w:tcW w:w="2018" w:type="dxa"/>
          </w:tcPr>
          <w:p w14:paraId="2E4485E2" w14:textId="77777777" w:rsidR="004A55F3" w:rsidRPr="0005559C" w:rsidRDefault="004A55F3" w:rsidP="003C3934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2E4485E3" w14:textId="77777777" w:rsidR="004A55F3" w:rsidRPr="002B66FF" w:rsidRDefault="00FF3A32" w:rsidP="003C3934">
            <w:pPr>
              <w:rPr>
                <w:sz w:val="18"/>
                <w:lang w:val="de-CH"/>
              </w:rPr>
            </w:pPr>
            <w:r w:rsidRPr="00FF3A32">
              <w:rPr>
                <w:sz w:val="18"/>
                <w:lang w:val="de-CH"/>
              </w:rPr>
              <w:t>Ritter Spezifische Daten: mit Feldern (bezüglich UBS-UCs) ergänzt</w:t>
            </w:r>
          </w:p>
        </w:tc>
      </w:tr>
      <w:tr w:rsidR="00DC0ADE" w:rsidRPr="002B66FF" w14:paraId="2E4485E9" w14:textId="77777777" w:rsidTr="00DC0ADE">
        <w:tc>
          <w:tcPr>
            <w:tcW w:w="898" w:type="dxa"/>
          </w:tcPr>
          <w:p w14:paraId="2E4485E5" w14:textId="77777777" w:rsidR="00DC0ADE" w:rsidRPr="002B66FF" w:rsidRDefault="00EF67F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1.4</w:t>
            </w:r>
          </w:p>
        </w:tc>
        <w:tc>
          <w:tcPr>
            <w:tcW w:w="1620" w:type="dxa"/>
          </w:tcPr>
          <w:p w14:paraId="2E4485E6" w14:textId="77777777" w:rsidR="00DC0ADE" w:rsidRPr="002B66FF" w:rsidRDefault="00EF67F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15.07.2009</w:t>
            </w:r>
          </w:p>
        </w:tc>
        <w:tc>
          <w:tcPr>
            <w:tcW w:w="2018" w:type="dxa"/>
          </w:tcPr>
          <w:p w14:paraId="2E4485E7" w14:textId="77777777" w:rsidR="00DC0ADE" w:rsidRPr="002B66FF" w:rsidRDefault="00EF67F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2E4485E8" w14:textId="77777777" w:rsidR="00DC0ADE" w:rsidRPr="002B66FF" w:rsidRDefault="00EF67F2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Gliederungen ergänzt</w:t>
            </w:r>
          </w:p>
        </w:tc>
      </w:tr>
      <w:tr w:rsidR="00DC0ADE" w:rsidRPr="002B66FF" w14:paraId="2E4485EE" w14:textId="77777777" w:rsidTr="00DC0ADE">
        <w:tc>
          <w:tcPr>
            <w:tcW w:w="898" w:type="dxa"/>
          </w:tcPr>
          <w:p w14:paraId="2E4485EA" w14:textId="77777777" w:rsidR="00DC0ADE" w:rsidRPr="002B66FF" w:rsidRDefault="004E66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1.5</w:t>
            </w:r>
          </w:p>
        </w:tc>
        <w:tc>
          <w:tcPr>
            <w:tcW w:w="1620" w:type="dxa"/>
          </w:tcPr>
          <w:p w14:paraId="2E4485EB" w14:textId="77777777" w:rsidR="00DC0ADE" w:rsidRPr="002B66FF" w:rsidRDefault="004E66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15.08.2009</w:t>
            </w:r>
          </w:p>
        </w:tc>
        <w:tc>
          <w:tcPr>
            <w:tcW w:w="2018" w:type="dxa"/>
          </w:tcPr>
          <w:p w14:paraId="2E4485EC" w14:textId="77777777" w:rsidR="00DC0ADE" w:rsidRPr="002B66FF" w:rsidRDefault="004E66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2E4485ED" w14:textId="77777777" w:rsidR="00DC0ADE" w:rsidRPr="002B66FF" w:rsidRDefault="004E66CF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UC kontrolliert und abgenommen</w:t>
            </w:r>
          </w:p>
        </w:tc>
      </w:tr>
      <w:tr w:rsidR="00DC0ADE" w:rsidRPr="002B66FF" w14:paraId="2E4485F3" w14:textId="77777777" w:rsidTr="00DC0ADE">
        <w:tc>
          <w:tcPr>
            <w:tcW w:w="898" w:type="dxa"/>
          </w:tcPr>
          <w:p w14:paraId="2E4485EF" w14:textId="77777777"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2.0</w:t>
            </w:r>
          </w:p>
        </w:tc>
        <w:tc>
          <w:tcPr>
            <w:tcW w:w="1620" w:type="dxa"/>
          </w:tcPr>
          <w:p w14:paraId="2E4485F0" w14:textId="77777777"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19.08.2009</w:t>
            </w:r>
          </w:p>
        </w:tc>
        <w:tc>
          <w:tcPr>
            <w:tcW w:w="2018" w:type="dxa"/>
          </w:tcPr>
          <w:p w14:paraId="2E4485F1" w14:textId="77777777"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2E4485F2" w14:textId="77777777"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UC vollständig für Integrationstests</w:t>
            </w:r>
          </w:p>
        </w:tc>
      </w:tr>
      <w:tr w:rsidR="004B580A" w:rsidRPr="002B66FF" w14:paraId="1625CB1E" w14:textId="77777777" w:rsidTr="00DC0ADE">
        <w:tc>
          <w:tcPr>
            <w:tcW w:w="898" w:type="dxa"/>
          </w:tcPr>
          <w:p w14:paraId="229F3840" w14:textId="42EDF353" w:rsidR="004B580A" w:rsidRDefault="004B580A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2.1</w:t>
            </w:r>
          </w:p>
        </w:tc>
        <w:tc>
          <w:tcPr>
            <w:tcW w:w="1620" w:type="dxa"/>
          </w:tcPr>
          <w:p w14:paraId="513DB528" w14:textId="3D9C7E2F" w:rsidR="004B580A" w:rsidRDefault="004B580A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28.04.2010</w:t>
            </w:r>
          </w:p>
        </w:tc>
        <w:tc>
          <w:tcPr>
            <w:tcW w:w="2018" w:type="dxa"/>
          </w:tcPr>
          <w:p w14:paraId="475BAB6E" w14:textId="37A1B268" w:rsidR="004B580A" w:rsidRDefault="004B580A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22CC6405" w14:textId="514617BF" w:rsidR="004B580A" w:rsidRDefault="004B580A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Ergänzungen bez. Info URL</w:t>
            </w:r>
          </w:p>
        </w:tc>
      </w:tr>
      <w:tr w:rsidR="003D6A3C" w:rsidRPr="003D6A3C" w14:paraId="783D0FEA" w14:textId="77777777" w:rsidTr="00DC0ADE">
        <w:tc>
          <w:tcPr>
            <w:tcW w:w="898" w:type="dxa"/>
          </w:tcPr>
          <w:p w14:paraId="1AAE7467" w14:textId="5998808A" w:rsidR="003D6A3C" w:rsidRDefault="003D6A3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2.2</w:t>
            </w:r>
          </w:p>
        </w:tc>
        <w:tc>
          <w:tcPr>
            <w:tcW w:w="1620" w:type="dxa"/>
          </w:tcPr>
          <w:p w14:paraId="31B45655" w14:textId="4A8803A0" w:rsidR="003D6A3C" w:rsidRDefault="003D6A3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13.12.2010</w:t>
            </w:r>
          </w:p>
        </w:tc>
        <w:tc>
          <w:tcPr>
            <w:tcW w:w="2018" w:type="dxa"/>
          </w:tcPr>
          <w:p w14:paraId="6E60B638" w14:textId="5EFFF4A1" w:rsidR="003D6A3C" w:rsidRDefault="003D6A3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14:paraId="0F3B7D28" w14:textId="1C58A6B9" w:rsidR="003D6A3C" w:rsidRDefault="003D6A3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 xml:space="preserve">Ergänzungen des globalen </w:t>
            </w:r>
            <w:proofErr w:type="spellStart"/>
            <w:r>
              <w:rPr>
                <w:sz w:val="18"/>
                <w:lang w:val="de-CH"/>
              </w:rPr>
              <w:t>Reminders</w:t>
            </w:r>
            <w:proofErr w:type="spellEnd"/>
            <w:r>
              <w:rPr>
                <w:sz w:val="18"/>
                <w:lang w:val="de-CH"/>
              </w:rPr>
              <w:t xml:space="preserve"> und Telefonnummer</w:t>
            </w:r>
          </w:p>
        </w:tc>
      </w:tr>
    </w:tbl>
    <w:p w14:paraId="2E4485F4" w14:textId="2F3D630B" w:rsidR="00DC0ADE" w:rsidRPr="002B66FF" w:rsidRDefault="003D6A3C" w:rsidP="00DC0ADE">
      <w:pPr>
        <w:rPr>
          <w:lang w:val="de-CH"/>
        </w:rPr>
      </w:pPr>
      <w:r>
        <w:rPr>
          <w:lang w:val="de-CH"/>
        </w:rPr>
        <w:tab/>
      </w:r>
    </w:p>
    <w:p w14:paraId="2E4485F5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2E4485F6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19"/>
      <w:footerReference w:type="default" r:id="rId20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48603" w14:textId="77777777" w:rsidR="00F434F1" w:rsidRDefault="00F434F1">
      <w:r>
        <w:separator/>
      </w:r>
    </w:p>
  </w:endnote>
  <w:endnote w:type="continuationSeparator" w:id="0">
    <w:p w14:paraId="2E448604" w14:textId="77777777" w:rsidR="00F434F1" w:rsidRDefault="00F43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48606" w14:textId="77777777" w:rsidR="00A32CB5" w:rsidRDefault="00A32CB5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C360E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C360E8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C360E8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C360E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C360E8">
      <w:rPr>
        <w:sz w:val="12"/>
        <w:lang w:val="en-US"/>
      </w:rPr>
      <w:fldChar w:fldCharType="separate"/>
    </w:r>
    <w:r w:rsidR="003D6A3C">
      <w:rPr>
        <w:noProof/>
        <w:sz w:val="12"/>
        <w:lang w:val="de-CH"/>
      </w:rPr>
      <w:t>1</w:t>
    </w:r>
    <w:r w:rsidR="00C360E8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C360E8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4822FD">
      <w:rPr>
        <w:noProof/>
        <w:sz w:val="12"/>
        <w:lang w:val="en-US"/>
      </w:rPr>
      <w:instrText>9/2/2009</w:instrText>
    </w:r>
    <w:r w:rsidR="00C360E8">
      <w:rPr>
        <w:sz w:val="12"/>
        <w:lang w:val="en-US"/>
      </w:rPr>
      <w:fldChar w:fldCharType="separate"/>
    </w:r>
    <w:r w:rsidR="003D6A3C">
      <w:rPr>
        <w:noProof/>
        <w:sz w:val="12"/>
        <w:lang w:val="en-US"/>
      </w:rPr>
      <w:t>12/13/2010</w:t>
    </w:r>
    <w:r w:rsidR="00C360E8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448601" w14:textId="77777777" w:rsidR="00F434F1" w:rsidRDefault="00F434F1">
      <w:r>
        <w:separator/>
      </w:r>
    </w:p>
  </w:footnote>
  <w:footnote w:type="continuationSeparator" w:id="0">
    <w:p w14:paraId="2E448602" w14:textId="77777777" w:rsidR="00F434F1" w:rsidRDefault="00F43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48605" w14:textId="77777777" w:rsidR="00A32CB5" w:rsidRPr="00D65A66" w:rsidRDefault="00A32CB5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2E448607" wp14:editId="2E448608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7AC2"/>
    <w:multiLevelType w:val="hybridMultilevel"/>
    <w:tmpl w:val="94A4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>
    <w:nsid w:val="08E204DA"/>
    <w:multiLevelType w:val="hybridMultilevel"/>
    <w:tmpl w:val="AD9E0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77883"/>
    <w:multiLevelType w:val="hybridMultilevel"/>
    <w:tmpl w:val="32FC5186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F6EA2"/>
    <w:multiLevelType w:val="hybridMultilevel"/>
    <w:tmpl w:val="1EAC04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D04DE"/>
    <w:multiLevelType w:val="hybridMultilevel"/>
    <w:tmpl w:val="F2BA7B2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12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77A94"/>
    <w:multiLevelType w:val="hybridMultilevel"/>
    <w:tmpl w:val="84D0B67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C7369"/>
    <w:multiLevelType w:val="hybridMultilevel"/>
    <w:tmpl w:val="45261A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AC49CF"/>
    <w:multiLevelType w:val="hybridMultilevel"/>
    <w:tmpl w:val="0F9893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E6B7B"/>
    <w:multiLevelType w:val="hybridMultilevel"/>
    <w:tmpl w:val="19C286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30C447F"/>
    <w:multiLevelType w:val="hybridMultilevel"/>
    <w:tmpl w:val="E2FC94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220BD1"/>
    <w:multiLevelType w:val="hybridMultilevel"/>
    <w:tmpl w:val="668A4F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7F56ED"/>
    <w:multiLevelType w:val="hybridMultilevel"/>
    <w:tmpl w:val="1B2A666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F13A06"/>
    <w:multiLevelType w:val="hybridMultilevel"/>
    <w:tmpl w:val="778A481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9890DAF"/>
    <w:multiLevelType w:val="hybridMultilevel"/>
    <w:tmpl w:val="6186B64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312E9"/>
    <w:multiLevelType w:val="hybridMultilevel"/>
    <w:tmpl w:val="33187E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06EFB"/>
    <w:multiLevelType w:val="hybridMultilevel"/>
    <w:tmpl w:val="0F9893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5"/>
  </w:num>
  <w:num w:numId="3">
    <w:abstractNumId w:val="11"/>
  </w:num>
  <w:num w:numId="4">
    <w:abstractNumId w:val="27"/>
  </w:num>
  <w:num w:numId="5">
    <w:abstractNumId w:val="18"/>
  </w:num>
  <w:num w:numId="6">
    <w:abstractNumId w:val="44"/>
  </w:num>
  <w:num w:numId="7">
    <w:abstractNumId w:val="20"/>
  </w:num>
  <w:num w:numId="8">
    <w:abstractNumId w:val="33"/>
  </w:num>
  <w:num w:numId="9">
    <w:abstractNumId w:val="3"/>
  </w:num>
  <w:num w:numId="10">
    <w:abstractNumId w:val="43"/>
  </w:num>
  <w:num w:numId="11">
    <w:abstractNumId w:val="19"/>
  </w:num>
  <w:num w:numId="12">
    <w:abstractNumId w:val="36"/>
  </w:num>
  <w:num w:numId="13">
    <w:abstractNumId w:val="12"/>
  </w:num>
  <w:num w:numId="14">
    <w:abstractNumId w:val="13"/>
  </w:num>
  <w:num w:numId="15">
    <w:abstractNumId w:val="21"/>
  </w:num>
  <w:num w:numId="16">
    <w:abstractNumId w:val="16"/>
  </w:num>
  <w:num w:numId="17">
    <w:abstractNumId w:val="45"/>
  </w:num>
  <w:num w:numId="18">
    <w:abstractNumId w:val="7"/>
  </w:num>
  <w:num w:numId="19">
    <w:abstractNumId w:val="40"/>
  </w:num>
  <w:num w:numId="20">
    <w:abstractNumId w:val="46"/>
  </w:num>
  <w:num w:numId="21">
    <w:abstractNumId w:val="25"/>
  </w:num>
  <w:num w:numId="22">
    <w:abstractNumId w:val="9"/>
  </w:num>
  <w:num w:numId="23">
    <w:abstractNumId w:val="31"/>
  </w:num>
  <w:num w:numId="24">
    <w:abstractNumId w:val="42"/>
  </w:num>
  <w:num w:numId="25">
    <w:abstractNumId w:val="26"/>
  </w:num>
  <w:num w:numId="26">
    <w:abstractNumId w:val="1"/>
  </w:num>
  <w:num w:numId="27">
    <w:abstractNumId w:val="2"/>
  </w:num>
  <w:num w:numId="28">
    <w:abstractNumId w:val="5"/>
  </w:num>
  <w:num w:numId="29">
    <w:abstractNumId w:val="29"/>
  </w:num>
  <w:num w:numId="30">
    <w:abstractNumId w:val="41"/>
  </w:num>
  <w:num w:numId="31">
    <w:abstractNumId w:val="24"/>
  </w:num>
  <w:num w:numId="32">
    <w:abstractNumId w:val="10"/>
  </w:num>
  <w:num w:numId="33">
    <w:abstractNumId w:val="39"/>
  </w:num>
  <w:num w:numId="34">
    <w:abstractNumId w:val="23"/>
  </w:num>
  <w:num w:numId="35">
    <w:abstractNumId w:val="0"/>
  </w:num>
  <w:num w:numId="36">
    <w:abstractNumId w:val="38"/>
  </w:num>
  <w:num w:numId="37">
    <w:abstractNumId w:val="37"/>
  </w:num>
  <w:num w:numId="38">
    <w:abstractNumId w:val="6"/>
  </w:num>
  <w:num w:numId="39">
    <w:abstractNumId w:val="4"/>
  </w:num>
  <w:num w:numId="40">
    <w:abstractNumId w:val="17"/>
  </w:num>
  <w:num w:numId="41">
    <w:abstractNumId w:val="28"/>
  </w:num>
  <w:num w:numId="42">
    <w:abstractNumId w:val="14"/>
  </w:num>
  <w:num w:numId="43">
    <w:abstractNumId w:val="15"/>
  </w:num>
  <w:num w:numId="44">
    <w:abstractNumId w:val="22"/>
  </w:num>
  <w:num w:numId="45">
    <w:abstractNumId w:val="32"/>
  </w:num>
  <w:num w:numId="46">
    <w:abstractNumId w:val="8"/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4A9"/>
    <w:rsid w:val="0001095C"/>
    <w:rsid w:val="00014344"/>
    <w:rsid w:val="00023502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E64FA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EFC"/>
    <w:rsid w:val="00280B96"/>
    <w:rsid w:val="002871DA"/>
    <w:rsid w:val="002A2EA1"/>
    <w:rsid w:val="002B66FF"/>
    <w:rsid w:val="002C1B8C"/>
    <w:rsid w:val="002E487F"/>
    <w:rsid w:val="002F5CF3"/>
    <w:rsid w:val="002F638D"/>
    <w:rsid w:val="00312F70"/>
    <w:rsid w:val="0031440A"/>
    <w:rsid w:val="003209CA"/>
    <w:rsid w:val="003359E2"/>
    <w:rsid w:val="0035327D"/>
    <w:rsid w:val="00372620"/>
    <w:rsid w:val="003940E5"/>
    <w:rsid w:val="00394CE0"/>
    <w:rsid w:val="00395D64"/>
    <w:rsid w:val="003A1F8D"/>
    <w:rsid w:val="003B7C70"/>
    <w:rsid w:val="003C3934"/>
    <w:rsid w:val="003C5246"/>
    <w:rsid w:val="003D6A3C"/>
    <w:rsid w:val="003F6654"/>
    <w:rsid w:val="00405D53"/>
    <w:rsid w:val="00432E33"/>
    <w:rsid w:val="0044166D"/>
    <w:rsid w:val="004544EA"/>
    <w:rsid w:val="0046355D"/>
    <w:rsid w:val="0047014F"/>
    <w:rsid w:val="004724E4"/>
    <w:rsid w:val="00472AA3"/>
    <w:rsid w:val="004822FD"/>
    <w:rsid w:val="004849E5"/>
    <w:rsid w:val="004A3106"/>
    <w:rsid w:val="004A55F3"/>
    <w:rsid w:val="004A73C6"/>
    <w:rsid w:val="004A748E"/>
    <w:rsid w:val="004A7504"/>
    <w:rsid w:val="004B05C2"/>
    <w:rsid w:val="004B580A"/>
    <w:rsid w:val="004D0AC8"/>
    <w:rsid w:val="004D54EB"/>
    <w:rsid w:val="004E2A5C"/>
    <w:rsid w:val="004E66CF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7819"/>
    <w:rsid w:val="00540A78"/>
    <w:rsid w:val="005522A9"/>
    <w:rsid w:val="00556707"/>
    <w:rsid w:val="005711E4"/>
    <w:rsid w:val="00573325"/>
    <w:rsid w:val="00576539"/>
    <w:rsid w:val="00594095"/>
    <w:rsid w:val="005A20F8"/>
    <w:rsid w:val="005C3503"/>
    <w:rsid w:val="005D0116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8C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5BC8"/>
    <w:rsid w:val="00797880"/>
    <w:rsid w:val="007A0F86"/>
    <w:rsid w:val="007B2F57"/>
    <w:rsid w:val="007C567D"/>
    <w:rsid w:val="007F63B3"/>
    <w:rsid w:val="00806ED0"/>
    <w:rsid w:val="00832D17"/>
    <w:rsid w:val="008346FA"/>
    <w:rsid w:val="00834A04"/>
    <w:rsid w:val="0088140C"/>
    <w:rsid w:val="00884958"/>
    <w:rsid w:val="00896AE1"/>
    <w:rsid w:val="008A1628"/>
    <w:rsid w:val="008C6CFF"/>
    <w:rsid w:val="008D09FA"/>
    <w:rsid w:val="008E3033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A4DA9"/>
    <w:rsid w:val="009B4BA3"/>
    <w:rsid w:val="009B6C70"/>
    <w:rsid w:val="009B7616"/>
    <w:rsid w:val="009D1AD5"/>
    <w:rsid w:val="009D6D44"/>
    <w:rsid w:val="009E0837"/>
    <w:rsid w:val="00A031B3"/>
    <w:rsid w:val="00A1286A"/>
    <w:rsid w:val="00A21793"/>
    <w:rsid w:val="00A2701B"/>
    <w:rsid w:val="00A32CB5"/>
    <w:rsid w:val="00A346A3"/>
    <w:rsid w:val="00A522EA"/>
    <w:rsid w:val="00A9066A"/>
    <w:rsid w:val="00A94B6D"/>
    <w:rsid w:val="00AA0A7F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50F4"/>
    <w:rsid w:val="00B03EB5"/>
    <w:rsid w:val="00B10C8C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A575F"/>
    <w:rsid w:val="00BB1275"/>
    <w:rsid w:val="00BC054B"/>
    <w:rsid w:val="00BC41A3"/>
    <w:rsid w:val="00BD2B40"/>
    <w:rsid w:val="00BE0B38"/>
    <w:rsid w:val="00C00362"/>
    <w:rsid w:val="00C06A84"/>
    <w:rsid w:val="00C118FC"/>
    <w:rsid w:val="00C11EDC"/>
    <w:rsid w:val="00C13F45"/>
    <w:rsid w:val="00C2127A"/>
    <w:rsid w:val="00C360E8"/>
    <w:rsid w:val="00C5199B"/>
    <w:rsid w:val="00C53045"/>
    <w:rsid w:val="00C70BC2"/>
    <w:rsid w:val="00C765BE"/>
    <w:rsid w:val="00C76E7A"/>
    <w:rsid w:val="00C86558"/>
    <w:rsid w:val="00C92288"/>
    <w:rsid w:val="00CA7B69"/>
    <w:rsid w:val="00CC470D"/>
    <w:rsid w:val="00CD0216"/>
    <w:rsid w:val="00CD392C"/>
    <w:rsid w:val="00D12845"/>
    <w:rsid w:val="00D130D4"/>
    <w:rsid w:val="00D3100B"/>
    <w:rsid w:val="00D40276"/>
    <w:rsid w:val="00D43DE5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2016C"/>
    <w:rsid w:val="00E207E2"/>
    <w:rsid w:val="00E22F56"/>
    <w:rsid w:val="00E27F3A"/>
    <w:rsid w:val="00E3032E"/>
    <w:rsid w:val="00E362DB"/>
    <w:rsid w:val="00E43218"/>
    <w:rsid w:val="00E5346A"/>
    <w:rsid w:val="00E677FE"/>
    <w:rsid w:val="00E7314A"/>
    <w:rsid w:val="00E7428E"/>
    <w:rsid w:val="00E87602"/>
    <w:rsid w:val="00EA1203"/>
    <w:rsid w:val="00EB1E2D"/>
    <w:rsid w:val="00EB29ED"/>
    <w:rsid w:val="00EB65EA"/>
    <w:rsid w:val="00ED68EF"/>
    <w:rsid w:val="00EE6148"/>
    <w:rsid w:val="00EF30D3"/>
    <w:rsid w:val="00EF44D7"/>
    <w:rsid w:val="00EF67F2"/>
    <w:rsid w:val="00EF6F3C"/>
    <w:rsid w:val="00F00CAB"/>
    <w:rsid w:val="00F023F2"/>
    <w:rsid w:val="00F0245C"/>
    <w:rsid w:val="00F04A05"/>
    <w:rsid w:val="00F05962"/>
    <w:rsid w:val="00F22AF5"/>
    <w:rsid w:val="00F434F1"/>
    <w:rsid w:val="00F53264"/>
    <w:rsid w:val="00F54DE0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3A32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."/>
  <w:listSeparator w:val=";"/>
  <w14:docId w14:val="2E4484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ADB33C72-5490-47C2-A8A8-C9B40012F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7045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Cases Release 4.0</vt:lpstr>
    </vt:vector>
  </TitlesOfParts>
  <Manager>Mario Haller</Manager>
  <Company>GARAIO AG</Company>
  <LinksUpToDate>false</LinksUpToDate>
  <CharactersWithSpaces>8113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UC_105.001_Ressourcen_Verwalten</dc:title>
  <dc:subject>105.001</dc:subject>
  <dc:creator>Tim Bänziger</dc:creator>
  <cp:keywords>ROOMS, Ressourcen</cp:keywords>
  <cp:lastModifiedBy>Tim Bänziger</cp:lastModifiedBy>
  <cp:revision>4</cp:revision>
  <cp:lastPrinted>2009-08-14T09:11:00Z</cp:lastPrinted>
  <dcterms:created xsi:type="dcterms:W3CDTF">2010-01-27T06:39:00Z</dcterms:created>
  <dcterms:modified xsi:type="dcterms:W3CDTF">2010-12-13T11:13:00Z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