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35C0" w14:textId="1C5CED3D" w:rsidR="00257077" w:rsidRPr="00257077" w:rsidRDefault="00257077" w:rsidP="00257077">
      <w:pPr>
        <w:jc w:val="center"/>
        <w:rPr>
          <w:b/>
          <w:bCs/>
          <w:sz w:val="44"/>
          <w:szCs w:val="44"/>
        </w:rPr>
      </w:pPr>
      <w:r w:rsidRPr="00257077">
        <w:rPr>
          <w:b/>
          <w:bCs/>
          <w:sz w:val="44"/>
          <w:szCs w:val="44"/>
        </w:rPr>
        <w:t xml:space="preserve">Конспект 7 - </w:t>
      </w:r>
      <w:r w:rsidRPr="00257077">
        <w:rPr>
          <w:b/>
          <w:bCs/>
          <w:sz w:val="44"/>
          <w:szCs w:val="44"/>
        </w:rPr>
        <w:t>Представления (VIEW)</w:t>
      </w:r>
    </w:p>
    <w:p w14:paraId="0630D41F" w14:textId="77777777" w:rsidR="00257077" w:rsidRPr="00257077" w:rsidRDefault="00257077" w:rsidP="00257077">
      <w:pPr>
        <w:rPr>
          <w:b/>
          <w:bCs/>
          <w:sz w:val="36"/>
          <w:szCs w:val="36"/>
        </w:rPr>
      </w:pPr>
    </w:p>
    <w:p w14:paraId="427BD008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1. Суть представления (VIEW)</w:t>
      </w:r>
    </w:p>
    <w:p w14:paraId="22E88F1C" w14:textId="77777777" w:rsidR="00257077" w:rsidRPr="00257077" w:rsidRDefault="00257077" w:rsidP="00257077">
      <w:pPr>
        <w:numPr>
          <w:ilvl w:val="0"/>
          <w:numId w:val="1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Определение:</w:t>
      </w:r>
      <w:r w:rsidRPr="00257077">
        <w:rPr>
          <w:sz w:val="36"/>
          <w:szCs w:val="36"/>
        </w:rPr>
        <w:t xml:space="preserve"> Именованный сохраненный SQL-запрос, к которому можно обращаться как к виртуальной таблице.</w:t>
      </w:r>
    </w:p>
    <w:p w14:paraId="4EC6F498" w14:textId="77777777" w:rsidR="00257077" w:rsidRPr="00257077" w:rsidRDefault="00257077" w:rsidP="00257077">
      <w:pPr>
        <w:numPr>
          <w:ilvl w:val="0"/>
          <w:numId w:val="1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Хранение:</w:t>
      </w:r>
      <w:r w:rsidRPr="00257077">
        <w:rPr>
          <w:sz w:val="36"/>
          <w:szCs w:val="36"/>
        </w:rPr>
        <w:t xml:space="preserve"> В базе сохраняется только </w:t>
      </w:r>
      <w:r w:rsidRPr="00257077">
        <w:rPr>
          <w:i/>
          <w:iCs/>
          <w:sz w:val="36"/>
          <w:szCs w:val="36"/>
        </w:rPr>
        <w:t>текст запроса</w:t>
      </w:r>
      <w:r w:rsidRPr="00257077">
        <w:rPr>
          <w:sz w:val="36"/>
          <w:szCs w:val="36"/>
        </w:rPr>
        <w:t>, а не данные. Данные извлекаются из базовых таблиц в момент обращения к VIEW.</w:t>
      </w:r>
    </w:p>
    <w:p w14:paraId="41A259BD" w14:textId="77777777" w:rsidR="00257077" w:rsidRPr="00257077" w:rsidRDefault="00257077" w:rsidP="00257077">
      <w:pPr>
        <w:numPr>
          <w:ilvl w:val="0"/>
          <w:numId w:val="1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Актуальность:</w:t>
      </w:r>
      <w:r w:rsidRPr="00257077">
        <w:rPr>
          <w:sz w:val="36"/>
          <w:szCs w:val="36"/>
        </w:rPr>
        <w:t xml:space="preserve"> VIEW всегда показывает текущее состояние данных. Если исходная таблица изменилась, результат запроса к VIEW изменится автоматически.</w:t>
      </w:r>
    </w:p>
    <w:p w14:paraId="18D0AB4A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0C597E6E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2. Зачем нужны представления</w:t>
      </w:r>
    </w:p>
    <w:p w14:paraId="60540279" w14:textId="77777777" w:rsidR="00257077" w:rsidRPr="00257077" w:rsidRDefault="00257077" w:rsidP="00257077">
      <w:pPr>
        <w:numPr>
          <w:ilvl w:val="0"/>
          <w:numId w:val="2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Повторное использование:</w:t>
      </w:r>
      <w:r w:rsidRPr="00257077">
        <w:rPr>
          <w:sz w:val="36"/>
          <w:szCs w:val="36"/>
        </w:rPr>
        <w:t xml:space="preserve"> Сложный запрос с JOIN и агрегацией пишется один раз, далее используется по имени.</w:t>
      </w:r>
    </w:p>
    <w:p w14:paraId="11EFC4DC" w14:textId="77777777" w:rsidR="00257077" w:rsidRPr="00257077" w:rsidRDefault="00257077" w:rsidP="00257077">
      <w:pPr>
        <w:numPr>
          <w:ilvl w:val="0"/>
          <w:numId w:val="2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Абстракция и упрощение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Скрывают</w:t>
      </w:r>
      <w:proofErr w:type="gramEnd"/>
      <w:r w:rsidRPr="00257077">
        <w:rPr>
          <w:sz w:val="36"/>
          <w:szCs w:val="36"/>
        </w:rPr>
        <w:t xml:space="preserve"> сложную структуру БД от приложения или пользователя. Приложение видит простую «таблицу», не зная о связях внутри.</w:t>
      </w:r>
    </w:p>
    <w:p w14:paraId="365FEACA" w14:textId="77777777" w:rsidR="00257077" w:rsidRPr="00257077" w:rsidRDefault="00257077" w:rsidP="00257077">
      <w:pPr>
        <w:numPr>
          <w:ilvl w:val="0"/>
          <w:numId w:val="2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Безопасность:</w:t>
      </w:r>
      <w:r w:rsidRPr="00257077">
        <w:rPr>
          <w:sz w:val="36"/>
          <w:szCs w:val="36"/>
        </w:rPr>
        <w:t xml:space="preserve"> Ограничение доступа к данным. Можно создать VIEW только с разрешенными столбцами, скрыв конфиденциальные поля (пароли, адреса), и дать права только на представление.</w:t>
      </w:r>
    </w:p>
    <w:p w14:paraId="18BF0A12" w14:textId="77777777" w:rsidR="00257077" w:rsidRPr="00257077" w:rsidRDefault="00257077" w:rsidP="00257077">
      <w:pPr>
        <w:numPr>
          <w:ilvl w:val="0"/>
          <w:numId w:val="2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lastRenderedPageBreak/>
        <w:t>Единая точка правки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При</w:t>
      </w:r>
      <w:proofErr w:type="gramEnd"/>
      <w:r w:rsidRPr="00257077">
        <w:rPr>
          <w:sz w:val="36"/>
          <w:szCs w:val="36"/>
        </w:rPr>
        <w:t xml:space="preserve"> изменении логики достаточно исправить один VIEW, а не искать одинаковые запросы во всем коде приложения.</w:t>
      </w:r>
    </w:p>
    <w:p w14:paraId="1EAF2797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73F22156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3. Отличия от других объектов</w:t>
      </w:r>
    </w:p>
    <w:p w14:paraId="2AF5E76A" w14:textId="77777777" w:rsidR="00257077" w:rsidRPr="00257077" w:rsidRDefault="00257077" w:rsidP="00257077">
      <w:pPr>
        <w:numPr>
          <w:ilvl w:val="0"/>
          <w:numId w:val="3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От таблицы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Не</w:t>
      </w:r>
      <w:proofErr w:type="gramEnd"/>
      <w:r w:rsidRPr="00257077">
        <w:rPr>
          <w:sz w:val="36"/>
          <w:szCs w:val="36"/>
        </w:rPr>
        <w:t xml:space="preserve"> хранит данные физически; результат динамический.</w:t>
      </w:r>
    </w:p>
    <w:p w14:paraId="36BB9B0F" w14:textId="77777777" w:rsidR="00257077" w:rsidRPr="00257077" w:rsidRDefault="00257077" w:rsidP="00257077">
      <w:pPr>
        <w:numPr>
          <w:ilvl w:val="0"/>
          <w:numId w:val="3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От CTE:</w:t>
      </w:r>
      <w:r w:rsidRPr="00257077">
        <w:rPr>
          <w:sz w:val="36"/>
          <w:szCs w:val="36"/>
        </w:rPr>
        <w:t xml:space="preserve"> CTE живет только в рамках одного запроса, VIEW — постоянный объект БД, доступный всем пользователям.</w:t>
      </w:r>
    </w:p>
    <w:p w14:paraId="56386836" w14:textId="77777777" w:rsidR="00257077" w:rsidRPr="00257077" w:rsidRDefault="00257077" w:rsidP="00257077">
      <w:pPr>
        <w:numPr>
          <w:ilvl w:val="0"/>
          <w:numId w:val="3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От процедуры/функции:</w:t>
      </w:r>
      <w:r w:rsidRPr="00257077">
        <w:rPr>
          <w:sz w:val="36"/>
          <w:szCs w:val="36"/>
        </w:rPr>
        <w:t xml:space="preserve"> VIEW возвращает набор строк и поддерживает фильтрацию (WHERE, JOIN) снаружи. Процедура выполняет действия, функция возвращает скаляр или таблицу по параметрам.</w:t>
      </w:r>
    </w:p>
    <w:p w14:paraId="3A385DB1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4D02D0AF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4. Возможности и комбинации</w:t>
      </w:r>
    </w:p>
    <w:p w14:paraId="000CA717" w14:textId="77777777" w:rsidR="00257077" w:rsidRPr="00257077" w:rsidRDefault="00257077" w:rsidP="00257077">
      <w:pPr>
        <w:numPr>
          <w:ilvl w:val="0"/>
          <w:numId w:val="4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Сложные запросы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Внутри</w:t>
      </w:r>
      <w:proofErr w:type="gramEnd"/>
      <w:r w:rsidRPr="00257077">
        <w:rPr>
          <w:sz w:val="36"/>
          <w:szCs w:val="36"/>
        </w:rPr>
        <w:t xml:space="preserve"> VIEW можно использовать JOIN, подзапросы, UNION.</w:t>
      </w:r>
    </w:p>
    <w:p w14:paraId="0072C4D9" w14:textId="77777777" w:rsidR="00257077" w:rsidRPr="00257077" w:rsidRDefault="00257077" w:rsidP="00257077">
      <w:pPr>
        <w:numPr>
          <w:ilvl w:val="0"/>
          <w:numId w:val="4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Агрегация:</w:t>
      </w:r>
      <w:r w:rsidRPr="00257077">
        <w:rPr>
          <w:sz w:val="36"/>
          <w:szCs w:val="36"/>
        </w:rPr>
        <w:t xml:space="preserve"> Допустимы GROUP BY, AVG, SUM, COUNT и т.д. для создания аналитических сводок.</w:t>
      </w:r>
    </w:p>
    <w:p w14:paraId="4DF661BE" w14:textId="77777777" w:rsidR="00257077" w:rsidRPr="00257077" w:rsidRDefault="00257077" w:rsidP="00257077">
      <w:pPr>
        <w:numPr>
          <w:ilvl w:val="0"/>
          <w:numId w:val="4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Оконные функции:</w:t>
      </w:r>
      <w:r w:rsidRPr="00257077">
        <w:rPr>
          <w:sz w:val="36"/>
          <w:szCs w:val="36"/>
        </w:rPr>
        <w:t xml:space="preserve"> Можно использовать </w:t>
      </w:r>
      <w:proofErr w:type="gramStart"/>
      <w:r w:rsidRPr="00257077">
        <w:rPr>
          <w:sz w:val="36"/>
          <w:szCs w:val="36"/>
        </w:rPr>
        <w:t>RANK(</w:t>
      </w:r>
      <w:proofErr w:type="gramEnd"/>
      <w:r w:rsidRPr="00257077">
        <w:rPr>
          <w:sz w:val="36"/>
          <w:szCs w:val="36"/>
        </w:rPr>
        <w:t>), ROW_NUMBER() и другие для построения рейтингов и нумерации прямо внутри определения VIEW.</w:t>
      </w:r>
    </w:p>
    <w:p w14:paraId="0010A444" w14:textId="77777777" w:rsidR="00257077" w:rsidRPr="00257077" w:rsidRDefault="00257077" w:rsidP="00257077">
      <w:pPr>
        <w:numPr>
          <w:ilvl w:val="0"/>
          <w:numId w:val="4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lastRenderedPageBreak/>
        <w:t>Внешние операции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К</w:t>
      </w:r>
      <w:proofErr w:type="gramEnd"/>
      <w:r w:rsidRPr="00257077">
        <w:rPr>
          <w:sz w:val="36"/>
          <w:szCs w:val="36"/>
        </w:rPr>
        <w:t xml:space="preserve"> результату VIEW можно применять внешние WHERE, ORDER BY, JOIN с другими таблицами.</w:t>
      </w:r>
    </w:p>
    <w:p w14:paraId="0608C193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197A720A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5. Ограничения и важные нюансы</w:t>
      </w:r>
    </w:p>
    <w:p w14:paraId="097598FE" w14:textId="77777777" w:rsidR="00257077" w:rsidRPr="00257077" w:rsidRDefault="00257077" w:rsidP="00257077">
      <w:pPr>
        <w:numPr>
          <w:ilvl w:val="0"/>
          <w:numId w:val="5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Не ускоряет запрос:</w:t>
      </w:r>
      <w:r w:rsidRPr="00257077">
        <w:rPr>
          <w:sz w:val="36"/>
          <w:szCs w:val="36"/>
        </w:rPr>
        <w:t xml:space="preserve"> Обычное VIEW не кэширует результат. Производительность зависит от сложности внутреннего запроса и индексов базовых таблиц.</w:t>
      </w:r>
    </w:p>
    <w:p w14:paraId="7F7B019C" w14:textId="77777777" w:rsidR="00257077" w:rsidRPr="00257077" w:rsidRDefault="00257077" w:rsidP="00257077">
      <w:pPr>
        <w:numPr>
          <w:ilvl w:val="0"/>
          <w:numId w:val="5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Ограничения на изменение данных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Через</w:t>
      </w:r>
      <w:proofErr w:type="gramEnd"/>
      <w:r w:rsidRPr="00257077">
        <w:rPr>
          <w:sz w:val="36"/>
          <w:szCs w:val="36"/>
        </w:rPr>
        <w:t xml:space="preserve"> VIEW нельзя вставлять/обновлять данные, если оно содержит агрегацию, DISTINCT, GROUP BY, оконные функции или сложные JOIN. Такие VIEW предназначены только для чтения.</w:t>
      </w:r>
    </w:p>
    <w:p w14:paraId="2CF9B44E" w14:textId="77777777" w:rsidR="00257077" w:rsidRPr="00257077" w:rsidRDefault="00257077" w:rsidP="00257077">
      <w:pPr>
        <w:numPr>
          <w:ilvl w:val="0"/>
          <w:numId w:val="5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Зависимость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Если</w:t>
      </w:r>
      <w:proofErr w:type="gramEnd"/>
      <w:r w:rsidRPr="00257077">
        <w:rPr>
          <w:sz w:val="36"/>
          <w:szCs w:val="36"/>
        </w:rPr>
        <w:t xml:space="preserve"> удалить или изменить структуру базовой таблицы, VIEW может стать </w:t>
      </w:r>
      <w:proofErr w:type="spellStart"/>
      <w:r w:rsidRPr="00257077">
        <w:rPr>
          <w:sz w:val="36"/>
          <w:szCs w:val="36"/>
        </w:rPr>
        <w:t>невалидным</w:t>
      </w:r>
      <w:proofErr w:type="spellEnd"/>
      <w:r w:rsidRPr="00257077">
        <w:rPr>
          <w:sz w:val="36"/>
          <w:szCs w:val="36"/>
        </w:rPr>
        <w:t>.</w:t>
      </w:r>
    </w:p>
    <w:p w14:paraId="0286D4B4" w14:textId="77777777" w:rsidR="00257077" w:rsidRPr="00257077" w:rsidRDefault="00257077" w:rsidP="00257077">
      <w:pPr>
        <w:numPr>
          <w:ilvl w:val="0"/>
          <w:numId w:val="5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Порядок сортировки:</w:t>
      </w:r>
      <w:r w:rsidRPr="00257077">
        <w:rPr>
          <w:sz w:val="36"/>
          <w:szCs w:val="36"/>
        </w:rPr>
        <w:t xml:space="preserve"> ORDER BY внутри определения VIEW игнорируется (кроме случаев с TOP). Сортировку нужно задавать во внешнем запросе.</w:t>
      </w:r>
    </w:p>
    <w:p w14:paraId="4FBF102E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099AB1FE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6. Управление жизненным циклом</w:t>
      </w:r>
    </w:p>
    <w:p w14:paraId="0EAB2463" w14:textId="77777777" w:rsidR="00257077" w:rsidRPr="00257077" w:rsidRDefault="00257077" w:rsidP="00257077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257077">
        <w:rPr>
          <w:b/>
          <w:bCs/>
          <w:sz w:val="36"/>
          <w:szCs w:val="36"/>
        </w:rPr>
        <w:t>Создание</w:t>
      </w:r>
      <w:r w:rsidRPr="00257077">
        <w:rPr>
          <w:b/>
          <w:bCs/>
          <w:sz w:val="36"/>
          <w:szCs w:val="36"/>
          <w:lang w:val="en-US"/>
        </w:rPr>
        <w:t>:</w:t>
      </w:r>
      <w:r w:rsidRPr="00257077">
        <w:rPr>
          <w:sz w:val="36"/>
          <w:szCs w:val="36"/>
          <w:lang w:val="en-US"/>
        </w:rPr>
        <w:t xml:space="preserve"> CREATE VIEW </w:t>
      </w:r>
      <w:r w:rsidRPr="00257077">
        <w:rPr>
          <w:sz w:val="36"/>
          <w:szCs w:val="36"/>
        </w:rPr>
        <w:t>имя</w:t>
      </w:r>
      <w:r w:rsidRPr="00257077">
        <w:rPr>
          <w:sz w:val="36"/>
          <w:szCs w:val="36"/>
          <w:lang w:val="en-US"/>
        </w:rPr>
        <w:t xml:space="preserve"> AS SELECT ...</w:t>
      </w:r>
    </w:p>
    <w:p w14:paraId="569F9C88" w14:textId="77777777" w:rsidR="00257077" w:rsidRPr="00257077" w:rsidRDefault="00257077" w:rsidP="00257077">
      <w:pPr>
        <w:numPr>
          <w:ilvl w:val="0"/>
          <w:numId w:val="6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Изменение</w:t>
      </w:r>
      <w:r w:rsidRPr="00257077">
        <w:rPr>
          <w:b/>
          <w:bCs/>
          <w:sz w:val="36"/>
          <w:szCs w:val="36"/>
          <w:lang w:val="en-US"/>
        </w:rPr>
        <w:t>:</w:t>
      </w:r>
      <w:r w:rsidRPr="00257077">
        <w:rPr>
          <w:sz w:val="36"/>
          <w:szCs w:val="36"/>
          <w:lang w:val="en-US"/>
        </w:rPr>
        <w:t xml:space="preserve"> ALTER VIEW </w:t>
      </w:r>
      <w:r w:rsidRPr="00257077">
        <w:rPr>
          <w:sz w:val="36"/>
          <w:szCs w:val="36"/>
        </w:rPr>
        <w:t>имя</w:t>
      </w:r>
      <w:r w:rsidRPr="00257077">
        <w:rPr>
          <w:sz w:val="36"/>
          <w:szCs w:val="36"/>
          <w:lang w:val="en-US"/>
        </w:rPr>
        <w:t xml:space="preserve"> AS SELECT ... </w:t>
      </w:r>
      <w:r w:rsidRPr="00257077">
        <w:rPr>
          <w:sz w:val="36"/>
          <w:szCs w:val="36"/>
        </w:rPr>
        <w:t>(пересоздает определение без удаления объекта).</w:t>
      </w:r>
    </w:p>
    <w:p w14:paraId="4444EF4D" w14:textId="77777777" w:rsidR="00257077" w:rsidRPr="00257077" w:rsidRDefault="00257077" w:rsidP="00257077">
      <w:pPr>
        <w:numPr>
          <w:ilvl w:val="0"/>
          <w:numId w:val="6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Удаление:</w:t>
      </w:r>
      <w:r w:rsidRPr="00257077">
        <w:rPr>
          <w:sz w:val="36"/>
          <w:szCs w:val="36"/>
        </w:rPr>
        <w:t xml:space="preserve"> DROP VIEW имя.</w:t>
      </w:r>
    </w:p>
    <w:p w14:paraId="239D2FB2" w14:textId="77777777" w:rsidR="00257077" w:rsidRPr="00257077" w:rsidRDefault="00257077" w:rsidP="00257077">
      <w:pPr>
        <w:numPr>
          <w:ilvl w:val="0"/>
          <w:numId w:val="6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lastRenderedPageBreak/>
        <w:t>Проверка существования:</w:t>
      </w:r>
      <w:r w:rsidRPr="00257077">
        <w:rPr>
          <w:sz w:val="36"/>
          <w:szCs w:val="36"/>
        </w:rPr>
        <w:t xml:space="preserve"> Через системные представления (</w:t>
      </w:r>
      <w:proofErr w:type="spellStart"/>
      <w:proofErr w:type="gramStart"/>
      <w:r w:rsidRPr="00257077">
        <w:rPr>
          <w:sz w:val="36"/>
          <w:szCs w:val="36"/>
        </w:rPr>
        <w:t>sys.views</w:t>
      </w:r>
      <w:proofErr w:type="spellEnd"/>
      <w:proofErr w:type="gramEnd"/>
      <w:r w:rsidRPr="00257077">
        <w:rPr>
          <w:sz w:val="36"/>
          <w:szCs w:val="36"/>
        </w:rPr>
        <w:t>) или функцию OBJECT_ID().</w:t>
      </w:r>
    </w:p>
    <w:p w14:paraId="79F9B88A" w14:textId="77777777" w:rsidR="00257077" w:rsidRPr="00257077" w:rsidRDefault="00257077" w:rsidP="00257077">
      <w:pPr>
        <w:ind w:left="720"/>
        <w:rPr>
          <w:sz w:val="36"/>
          <w:szCs w:val="36"/>
        </w:rPr>
      </w:pPr>
    </w:p>
    <w:p w14:paraId="603B8785" w14:textId="77777777" w:rsidR="00257077" w:rsidRPr="00257077" w:rsidRDefault="00257077" w:rsidP="00257077">
      <w:p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7. Типичные сценарии применения</w:t>
      </w:r>
    </w:p>
    <w:p w14:paraId="66CADA92" w14:textId="77777777" w:rsidR="00257077" w:rsidRPr="00257077" w:rsidRDefault="00257077" w:rsidP="00257077">
      <w:pPr>
        <w:numPr>
          <w:ilvl w:val="0"/>
          <w:numId w:val="7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 xml:space="preserve">Аналитические </w:t>
      </w:r>
      <w:proofErr w:type="spellStart"/>
      <w:r w:rsidRPr="00257077">
        <w:rPr>
          <w:b/>
          <w:bCs/>
          <w:sz w:val="36"/>
          <w:szCs w:val="36"/>
        </w:rPr>
        <w:t>дашборды</w:t>
      </w:r>
      <w:proofErr w:type="spellEnd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Готовые витрины данных со статистикой и рейтингами.</w:t>
      </w:r>
    </w:p>
    <w:p w14:paraId="0F300A67" w14:textId="77777777" w:rsidR="00257077" w:rsidRPr="00257077" w:rsidRDefault="00257077" w:rsidP="00257077">
      <w:pPr>
        <w:numPr>
          <w:ilvl w:val="0"/>
          <w:numId w:val="7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API и отчетность:</w:t>
      </w:r>
      <w:r w:rsidRPr="00257077">
        <w:rPr>
          <w:sz w:val="36"/>
          <w:szCs w:val="36"/>
        </w:rPr>
        <w:t xml:space="preserve"> Стабильный интерфейс для внешних систем, изолирующий их от рефакторинга БД.</w:t>
      </w:r>
    </w:p>
    <w:p w14:paraId="410BD275" w14:textId="77777777" w:rsidR="00257077" w:rsidRPr="00257077" w:rsidRDefault="00257077" w:rsidP="00257077">
      <w:pPr>
        <w:numPr>
          <w:ilvl w:val="0"/>
          <w:numId w:val="7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Разграничение прав:</w:t>
      </w:r>
      <w:r w:rsidRPr="00257077">
        <w:rPr>
          <w:sz w:val="36"/>
          <w:szCs w:val="36"/>
        </w:rPr>
        <w:t xml:space="preserve"> Публичные VIEW для обычных пользователей и полные таблицы для администраторов.</w:t>
      </w:r>
    </w:p>
    <w:p w14:paraId="7D959F74" w14:textId="77777777" w:rsidR="00257077" w:rsidRPr="00257077" w:rsidRDefault="00257077" w:rsidP="00257077">
      <w:pPr>
        <w:numPr>
          <w:ilvl w:val="0"/>
          <w:numId w:val="7"/>
        </w:numPr>
        <w:rPr>
          <w:sz w:val="36"/>
          <w:szCs w:val="36"/>
        </w:rPr>
      </w:pPr>
      <w:r w:rsidRPr="00257077">
        <w:rPr>
          <w:b/>
          <w:bCs/>
          <w:sz w:val="36"/>
          <w:szCs w:val="36"/>
        </w:rPr>
        <w:t>Упрощение миграций</w:t>
      </w:r>
      <w:proofErr w:type="gramStart"/>
      <w:r w:rsidRPr="00257077">
        <w:rPr>
          <w:b/>
          <w:bCs/>
          <w:sz w:val="36"/>
          <w:szCs w:val="36"/>
        </w:rPr>
        <w:t>:</w:t>
      </w:r>
      <w:r w:rsidRPr="00257077">
        <w:rPr>
          <w:sz w:val="36"/>
          <w:szCs w:val="36"/>
        </w:rPr>
        <w:t xml:space="preserve"> Если</w:t>
      </w:r>
      <w:proofErr w:type="gramEnd"/>
      <w:r w:rsidRPr="00257077">
        <w:rPr>
          <w:sz w:val="36"/>
          <w:szCs w:val="36"/>
        </w:rPr>
        <w:t xml:space="preserve"> структура БД меняется, можно адаптировать VIEW, сохранив совместимость со старым кодом приложения.</w:t>
      </w:r>
    </w:p>
    <w:p w14:paraId="7C72F912" w14:textId="77777777" w:rsidR="00CF217B" w:rsidRPr="00257077" w:rsidRDefault="00CF217B">
      <w:pPr>
        <w:rPr>
          <w:sz w:val="36"/>
          <w:szCs w:val="36"/>
        </w:rPr>
      </w:pPr>
    </w:p>
    <w:sectPr w:rsidR="00CF217B" w:rsidRPr="00257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FA7"/>
    <w:multiLevelType w:val="multilevel"/>
    <w:tmpl w:val="C44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43E"/>
    <w:multiLevelType w:val="multilevel"/>
    <w:tmpl w:val="98B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E6F"/>
    <w:multiLevelType w:val="multilevel"/>
    <w:tmpl w:val="DF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76F92"/>
    <w:multiLevelType w:val="multilevel"/>
    <w:tmpl w:val="F4F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D12D8"/>
    <w:multiLevelType w:val="multilevel"/>
    <w:tmpl w:val="38B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30768"/>
    <w:multiLevelType w:val="multilevel"/>
    <w:tmpl w:val="92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A5D20"/>
    <w:multiLevelType w:val="multilevel"/>
    <w:tmpl w:val="BC8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06522">
    <w:abstractNumId w:val="1"/>
  </w:num>
  <w:num w:numId="2" w16cid:durableId="722022240">
    <w:abstractNumId w:val="3"/>
  </w:num>
  <w:num w:numId="3" w16cid:durableId="1582910509">
    <w:abstractNumId w:val="0"/>
  </w:num>
  <w:num w:numId="4" w16cid:durableId="993528337">
    <w:abstractNumId w:val="5"/>
  </w:num>
  <w:num w:numId="5" w16cid:durableId="1119764873">
    <w:abstractNumId w:val="4"/>
  </w:num>
  <w:num w:numId="6" w16cid:durableId="931398770">
    <w:abstractNumId w:val="2"/>
  </w:num>
  <w:num w:numId="7" w16cid:durableId="872309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EA"/>
    <w:rsid w:val="00257077"/>
    <w:rsid w:val="006F2DC7"/>
    <w:rsid w:val="007A6BE2"/>
    <w:rsid w:val="00B04BC5"/>
    <w:rsid w:val="00C920EA"/>
    <w:rsid w:val="00CF217B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7E7"/>
  <w15:chartTrackingRefBased/>
  <w15:docId w15:val="{0764BAB5-9181-48D5-9A97-0E77220D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0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0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0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0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0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78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783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57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6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095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055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0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2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275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19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007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06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68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2026-09-18T06:01:00Z</dcterms:created>
  <dcterms:modified xsi:type="dcterms:W3CDTF">2026-09-18T06:02:00Z</dcterms:modified>
</cp:coreProperties>
</file>