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F710A" w14:textId="09F524E8" w:rsidR="0055371E" w:rsidRDefault="0055371E" w:rsidP="0055371E">
      <w:pPr>
        <w:jc w:val="center"/>
        <w:rPr>
          <w:b/>
          <w:bCs/>
          <w:sz w:val="44"/>
          <w:szCs w:val="44"/>
        </w:rPr>
      </w:pPr>
      <w:proofErr w:type="spellStart"/>
      <w:r w:rsidRPr="0055371E">
        <w:rPr>
          <w:b/>
          <w:bCs/>
          <w:sz w:val="44"/>
          <w:szCs w:val="44"/>
        </w:rPr>
        <w:t>Getter</w:t>
      </w:r>
      <w:proofErr w:type="spellEnd"/>
      <w:r>
        <w:rPr>
          <w:b/>
          <w:bCs/>
          <w:sz w:val="44"/>
          <w:szCs w:val="44"/>
        </w:rPr>
        <w:t xml:space="preserve"> и </w:t>
      </w:r>
      <w:proofErr w:type="spellStart"/>
      <w:r w:rsidRPr="0055371E">
        <w:rPr>
          <w:b/>
          <w:bCs/>
          <w:sz w:val="44"/>
          <w:szCs w:val="44"/>
        </w:rPr>
        <w:t>Setter</w:t>
      </w:r>
      <w:proofErr w:type="spellEnd"/>
      <w:r w:rsidRPr="0055371E">
        <w:rPr>
          <w:b/>
          <w:bCs/>
          <w:sz w:val="44"/>
          <w:szCs w:val="44"/>
        </w:rPr>
        <w:t>. Инкапсуляция</w:t>
      </w:r>
    </w:p>
    <w:p w14:paraId="05CB5C72" w14:textId="77777777" w:rsidR="0055371E" w:rsidRPr="0055371E" w:rsidRDefault="0055371E" w:rsidP="0055371E">
      <w:pPr>
        <w:jc w:val="center"/>
        <w:rPr>
          <w:b/>
          <w:bCs/>
          <w:sz w:val="44"/>
          <w:szCs w:val="44"/>
        </w:rPr>
      </w:pPr>
    </w:p>
    <w:p w14:paraId="2FC091C8" w14:textId="77777777" w:rsidR="0055371E" w:rsidRPr="0055371E" w:rsidRDefault="0055371E" w:rsidP="0055371E">
      <w:pPr>
        <w:rPr>
          <w:sz w:val="40"/>
          <w:szCs w:val="40"/>
        </w:rPr>
      </w:pPr>
      <w:r w:rsidRPr="0055371E">
        <w:rPr>
          <w:b/>
          <w:bCs/>
          <w:sz w:val="40"/>
          <w:szCs w:val="40"/>
        </w:rPr>
        <w:t>Понятие инкапсуляции</w:t>
      </w:r>
    </w:p>
    <w:p w14:paraId="09A576F5" w14:textId="77777777" w:rsidR="0055371E" w:rsidRPr="0055371E" w:rsidRDefault="0055371E" w:rsidP="0055371E">
      <w:pPr>
        <w:numPr>
          <w:ilvl w:val="0"/>
          <w:numId w:val="1"/>
        </w:numPr>
        <w:rPr>
          <w:sz w:val="40"/>
          <w:szCs w:val="40"/>
        </w:rPr>
      </w:pPr>
      <w:r w:rsidRPr="0055371E">
        <w:rPr>
          <w:sz w:val="40"/>
          <w:szCs w:val="40"/>
        </w:rPr>
        <w:t>Один из основных принципов объектно-ориентированного программирования.</w:t>
      </w:r>
    </w:p>
    <w:p w14:paraId="2BD14B8E" w14:textId="77777777" w:rsidR="0055371E" w:rsidRPr="0055371E" w:rsidRDefault="0055371E" w:rsidP="0055371E">
      <w:pPr>
        <w:numPr>
          <w:ilvl w:val="0"/>
          <w:numId w:val="1"/>
        </w:numPr>
        <w:rPr>
          <w:sz w:val="40"/>
          <w:szCs w:val="40"/>
        </w:rPr>
      </w:pPr>
      <w:r w:rsidRPr="0055371E">
        <w:rPr>
          <w:sz w:val="40"/>
          <w:szCs w:val="40"/>
        </w:rPr>
        <w:t>Суть: данные класса скрываются от прямого доступа; взаимодействие с данными происходит через специальные методы.</w:t>
      </w:r>
    </w:p>
    <w:p w14:paraId="174C430E" w14:textId="77777777" w:rsidR="0055371E" w:rsidRPr="0055371E" w:rsidRDefault="0055371E" w:rsidP="0055371E">
      <w:pPr>
        <w:numPr>
          <w:ilvl w:val="0"/>
          <w:numId w:val="1"/>
        </w:numPr>
        <w:rPr>
          <w:sz w:val="40"/>
          <w:szCs w:val="40"/>
        </w:rPr>
      </w:pPr>
      <w:r w:rsidRPr="0055371E">
        <w:rPr>
          <w:sz w:val="40"/>
          <w:szCs w:val="40"/>
        </w:rPr>
        <w:t>Позволяет: защитить данные объекта, контролировать изменение состояния объекта, повысить надежность программы.</w:t>
      </w:r>
    </w:p>
    <w:p w14:paraId="2E55A0C8" w14:textId="77777777" w:rsidR="0055371E" w:rsidRPr="0055371E" w:rsidRDefault="0055371E" w:rsidP="0055371E">
      <w:pPr>
        <w:ind w:left="720"/>
        <w:rPr>
          <w:sz w:val="40"/>
          <w:szCs w:val="40"/>
        </w:rPr>
      </w:pPr>
    </w:p>
    <w:p w14:paraId="63B539F7" w14:textId="77777777" w:rsidR="0055371E" w:rsidRPr="0055371E" w:rsidRDefault="0055371E" w:rsidP="0055371E">
      <w:pPr>
        <w:rPr>
          <w:sz w:val="40"/>
          <w:szCs w:val="40"/>
        </w:rPr>
      </w:pPr>
      <w:r w:rsidRPr="0055371E">
        <w:rPr>
          <w:b/>
          <w:bCs/>
          <w:sz w:val="40"/>
          <w:szCs w:val="40"/>
        </w:rPr>
        <w:t>Скрытие данных</w:t>
      </w:r>
    </w:p>
    <w:p w14:paraId="3A7D9651" w14:textId="77777777" w:rsidR="0055371E" w:rsidRPr="0055371E" w:rsidRDefault="0055371E" w:rsidP="0055371E">
      <w:pPr>
        <w:numPr>
          <w:ilvl w:val="0"/>
          <w:numId w:val="2"/>
        </w:numPr>
        <w:rPr>
          <w:sz w:val="40"/>
          <w:szCs w:val="40"/>
        </w:rPr>
      </w:pPr>
      <w:r w:rsidRPr="0055371E">
        <w:rPr>
          <w:sz w:val="40"/>
          <w:szCs w:val="40"/>
        </w:rPr>
        <w:t xml:space="preserve">Поля класса скрываются с использованием модификатора доступа </w:t>
      </w:r>
      <w:proofErr w:type="spellStart"/>
      <w:r w:rsidRPr="0055371E">
        <w:rPr>
          <w:sz w:val="40"/>
          <w:szCs w:val="40"/>
        </w:rPr>
        <w:t>private</w:t>
      </w:r>
      <w:proofErr w:type="spellEnd"/>
      <w:r w:rsidRPr="0055371E">
        <w:rPr>
          <w:sz w:val="40"/>
          <w:szCs w:val="40"/>
        </w:rPr>
        <w:t>.</w:t>
      </w:r>
    </w:p>
    <w:p w14:paraId="7EFC763E" w14:textId="77777777" w:rsidR="0055371E" w:rsidRPr="0055371E" w:rsidRDefault="0055371E" w:rsidP="0055371E">
      <w:pPr>
        <w:numPr>
          <w:ilvl w:val="0"/>
          <w:numId w:val="2"/>
        </w:numPr>
        <w:rPr>
          <w:sz w:val="40"/>
          <w:szCs w:val="40"/>
        </w:rPr>
      </w:pPr>
      <w:r w:rsidRPr="0055371E">
        <w:rPr>
          <w:sz w:val="40"/>
          <w:szCs w:val="40"/>
        </w:rPr>
        <w:t>Предотвращает некорректное изменение данных.</w:t>
      </w:r>
    </w:p>
    <w:p w14:paraId="49BC8BC5" w14:textId="77777777" w:rsidR="0055371E" w:rsidRPr="0055371E" w:rsidRDefault="0055371E" w:rsidP="0055371E">
      <w:pPr>
        <w:ind w:left="720"/>
        <w:rPr>
          <w:sz w:val="40"/>
          <w:szCs w:val="40"/>
        </w:rPr>
      </w:pPr>
    </w:p>
    <w:p w14:paraId="36511A0A" w14:textId="77777777" w:rsidR="0055371E" w:rsidRPr="0055371E" w:rsidRDefault="0055371E" w:rsidP="0055371E">
      <w:pPr>
        <w:rPr>
          <w:sz w:val="40"/>
          <w:szCs w:val="40"/>
        </w:rPr>
      </w:pPr>
      <w:proofErr w:type="spellStart"/>
      <w:r w:rsidRPr="0055371E">
        <w:rPr>
          <w:b/>
          <w:bCs/>
          <w:sz w:val="40"/>
          <w:szCs w:val="40"/>
        </w:rPr>
        <w:t>Getter</w:t>
      </w:r>
      <w:proofErr w:type="spellEnd"/>
      <w:r w:rsidRPr="0055371E">
        <w:rPr>
          <w:b/>
          <w:bCs/>
          <w:sz w:val="40"/>
          <w:szCs w:val="40"/>
        </w:rPr>
        <w:t xml:space="preserve"> и </w:t>
      </w:r>
      <w:proofErr w:type="spellStart"/>
      <w:r w:rsidRPr="0055371E">
        <w:rPr>
          <w:b/>
          <w:bCs/>
          <w:sz w:val="40"/>
          <w:szCs w:val="40"/>
        </w:rPr>
        <w:t>Setter</w:t>
      </w:r>
      <w:proofErr w:type="spellEnd"/>
    </w:p>
    <w:p w14:paraId="6060D2AA" w14:textId="77777777" w:rsidR="0055371E" w:rsidRPr="0055371E" w:rsidRDefault="0055371E" w:rsidP="0055371E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55371E">
        <w:rPr>
          <w:b/>
          <w:bCs/>
          <w:sz w:val="40"/>
          <w:szCs w:val="40"/>
        </w:rPr>
        <w:t>Getter</w:t>
      </w:r>
      <w:proofErr w:type="spellEnd"/>
      <w:r w:rsidRPr="0055371E">
        <w:rPr>
          <w:sz w:val="40"/>
          <w:szCs w:val="40"/>
        </w:rPr>
        <w:t>: метод, который возвращает значение поля.</w:t>
      </w:r>
    </w:p>
    <w:p w14:paraId="7D7EA636" w14:textId="77777777" w:rsidR="0055371E" w:rsidRPr="0055371E" w:rsidRDefault="0055371E" w:rsidP="0055371E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55371E">
        <w:rPr>
          <w:b/>
          <w:bCs/>
          <w:sz w:val="40"/>
          <w:szCs w:val="40"/>
        </w:rPr>
        <w:t>Setter</w:t>
      </w:r>
      <w:proofErr w:type="spellEnd"/>
      <w:r w:rsidRPr="0055371E">
        <w:rPr>
          <w:sz w:val="40"/>
          <w:szCs w:val="40"/>
        </w:rPr>
        <w:t>: метод, который изменяет значение поля.</w:t>
      </w:r>
    </w:p>
    <w:p w14:paraId="629B2F5A" w14:textId="7674748C" w:rsidR="0055371E" w:rsidRPr="0055371E" w:rsidRDefault="0055371E" w:rsidP="0055371E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EBB5961" w14:textId="77777777" w:rsidR="0055371E" w:rsidRPr="0055371E" w:rsidRDefault="0055371E" w:rsidP="0055371E">
      <w:pPr>
        <w:rPr>
          <w:sz w:val="40"/>
          <w:szCs w:val="40"/>
        </w:rPr>
      </w:pPr>
      <w:r w:rsidRPr="0055371E">
        <w:rPr>
          <w:b/>
          <w:bCs/>
          <w:sz w:val="40"/>
          <w:szCs w:val="40"/>
        </w:rPr>
        <w:lastRenderedPageBreak/>
        <w:t>Контроль изменения данных</w:t>
      </w:r>
    </w:p>
    <w:p w14:paraId="7460D080" w14:textId="77777777" w:rsidR="0055371E" w:rsidRPr="0055371E" w:rsidRDefault="0055371E" w:rsidP="0055371E">
      <w:pPr>
        <w:numPr>
          <w:ilvl w:val="0"/>
          <w:numId w:val="4"/>
        </w:numPr>
        <w:rPr>
          <w:sz w:val="40"/>
          <w:szCs w:val="40"/>
        </w:rPr>
      </w:pPr>
      <w:r w:rsidRPr="0055371E">
        <w:rPr>
          <w:sz w:val="40"/>
          <w:szCs w:val="40"/>
        </w:rPr>
        <w:t xml:space="preserve">Главное преимущество </w:t>
      </w:r>
      <w:proofErr w:type="spellStart"/>
      <w:r w:rsidRPr="0055371E">
        <w:rPr>
          <w:sz w:val="40"/>
          <w:szCs w:val="40"/>
        </w:rPr>
        <w:t>setter</w:t>
      </w:r>
      <w:proofErr w:type="spellEnd"/>
      <w:r w:rsidRPr="0055371E">
        <w:rPr>
          <w:sz w:val="40"/>
          <w:szCs w:val="40"/>
        </w:rPr>
        <w:t xml:space="preserve"> — возможность проверять данные перед присваиванием.</w:t>
      </w:r>
    </w:p>
    <w:p w14:paraId="1CD5F67E" w14:textId="77777777" w:rsidR="0055371E" w:rsidRPr="0055371E" w:rsidRDefault="0055371E" w:rsidP="0055371E">
      <w:pPr>
        <w:ind w:left="720"/>
        <w:rPr>
          <w:sz w:val="40"/>
          <w:szCs w:val="40"/>
        </w:rPr>
      </w:pPr>
    </w:p>
    <w:p w14:paraId="412BBEDA" w14:textId="77777777" w:rsidR="0055371E" w:rsidRPr="0055371E" w:rsidRDefault="0055371E" w:rsidP="0055371E">
      <w:pPr>
        <w:rPr>
          <w:sz w:val="40"/>
          <w:szCs w:val="40"/>
        </w:rPr>
      </w:pPr>
      <w:r w:rsidRPr="0055371E">
        <w:rPr>
          <w:b/>
          <w:bCs/>
          <w:sz w:val="40"/>
          <w:szCs w:val="40"/>
        </w:rPr>
        <w:t xml:space="preserve">Использование указателя </w:t>
      </w:r>
      <w:proofErr w:type="spellStart"/>
      <w:r w:rsidRPr="0055371E">
        <w:rPr>
          <w:b/>
          <w:bCs/>
          <w:sz w:val="40"/>
          <w:szCs w:val="40"/>
        </w:rPr>
        <w:t>this</w:t>
      </w:r>
      <w:proofErr w:type="spellEnd"/>
    </w:p>
    <w:p w14:paraId="464590E1" w14:textId="77777777" w:rsidR="0055371E" w:rsidRPr="0055371E" w:rsidRDefault="0055371E" w:rsidP="0055371E">
      <w:pPr>
        <w:numPr>
          <w:ilvl w:val="0"/>
          <w:numId w:val="5"/>
        </w:numPr>
        <w:rPr>
          <w:sz w:val="40"/>
          <w:szCs w:val="40"/>
        </w:rPr>
      </w:pPr>
      <w:r w:rsidRPr="0055371E">
        <w:rPr>
          <w:sz w:val="40"/>
          <w:szCs w:val="40"/>
        </w:rPr>
        <w:t xml:space="preserve">В </w:t>
      </w:r>
      <w:proofErr w:type="spellStart"/>
      <w:r w:rsidRPr="0055371E">
        <w:rPr>
          <w:sz w:val="40"/>
          <w:szCs w:val="40"/>
        </w:rPr>
        <w:t>setter</w:t>
      </w:r>
      <w:proofErr w:type="spellEnd"/>
      <w:r w:rsidRPr="0055371E">
        <w:rPr>
          <w:sz w:val="40"/>
          <w:szCs w:val="40"/>
        </w:rPr>
        <w:t xml:space="preserve"> часто используется указатель </w:t>
      </w:r>
      <w:proofErr w:type="spellStart"/>
      <w:r w:rsidRPr="0055371E">
        <w:rPr>
          <w:sz w:val="40"/>
          <w:szCs w:val="40"/>
        </w:rPr>
        <w:t>this</w:t>
      </w:r>
      <w:proofErr w:type="spellEnd"/>
      <w:r w:rsidRPr="0055371E">
        <w:rPr>
          <w:sz w:val="40"/>
          <w:szCs w:val="40"/>
        </w:rPr>
        <w:t>.</w:t>
      </w:r>
    </w:p>
    <w:p w14:paraId="75D3DFDA" w14:textId="77777777" w:rsidR="0055371E" w:rsidRPr="0055371E" w:rsidRDefault="0055371E" w:rsidP="0055371E">
      <w:pPr>
        <w:numPr>
          <w:ilvl w:val="0"/>
          <w:numId w:val="5"/>
        </w:numPr>
        <w:rPr>
          <w:sz w:val="40"/>
          <w:szCs w:val="40"/>
        </w:rPr>
      </w:pPr>
      <w:r w:rsidRPr="0055371E">
        <w:rPr>
          <w:sz w:val="40"/>
          <w:szCs w:val="40"/>
        </w:rPr>
        <w:t>Указывает на текущий объект.</w:t>
      </w:r>
    </w:p>
    <w:p w14:paraId="4AD68996" w14:textId="77777777" w:rsidR="0055371E" w:rsidRPr="0055371E" w:rsidRDefault="0055371E" w:rsidP="0055371E">
      <w:pPr>
        <w:ind w:left="720"/>
        <w:rPr>
          <w:sz w:val="40"/>
          <w:szCs w:val="40"/>
        </w:rPr>
      </w:pPr>
    </w:p>
    <w:p w14:paraId="5C3F9F69" w14:textId="77777777" w:rsidR="0055371E" w:rsidRPr="0055371E" w:rsidRDefault="0055371E" w:rsidP="0055371E">
      <w:pPr>
        <w:rPr>
          <w:sz w:val="40"/>
          <w:szCs w:val="40"/>
        </w:rPr>
      </w:pPr>
      <w:r w:rsidRPr="0055371E">
        <w:rPr>
          <w:b/>
          <w:bCs/>
          <w:sz w:val="40"/>
          <w:szCs w:val="40"/>
        </w:rPr>
        <w:t xml:space="preserve">Преимущества использования </w:t>
      </w:r>
      <w:proofErr w:type="spellStart"/>
      <w:r w:rsidRPr="0055371E">
        <w:rPr>
          <w:b/>
          <w:bCs/>
          <w:sz w:val="40"/>
          <w:szCs w:val="40"/>
        </w:rPr>
        <w:t>Getter</w:t>
      </w:r>
      <w:proofErr w:type="spellEnd"/>
      <w:r w:rsidRPr="0055371E">
        <w:rPr>
          <w:b/>
          <w:bCs/>
          <w:sz w:val="40"/>
          <w:szCs w:val="40"/>
        </w:rPr>
        <w:t xml:space="preserve"> и </w:t>
      </w:r>
      <w:proofErr w:type="spellStart"/>
      <w:r w:rsidRPr="0055371E">
        <w:rPr>
          <w:b/>
          <w:bCs/>
          <w:sz w:val="40"/>
          <w:szCs w:val="40"/>
        </w:rPr>
        <w:t>Setter</w:t>
      </w:r>
      <w:proofErr w:type="spellEnd"/>
    </w:p>
    <w:p w14:paraId="0FD36AAB" w14:textId="77777777" w:rsidR="0055371E" w:rsidRPr="0055371E" w:rsidRDefault="0055371E" w:rsidP="0055371E">
      <w:pPr>
        <w:numPr>
          <w:ilvl w:val="0"/>
          <w:numId w:val="6"/>
        </w:numPr>
        <w:rPr>
          <w:sz w:val="40"/>
          <w:szCs w:val="40"/>
        </w:rPr>
      </w:pPr>
      <w:r w:rsidRPr="0055371E">
        <w:rPr>
          <w:sz w:val="40"/>
          <w:szCs w:val="40"/>
        </w:rPr>
        <w:t>Защитить данные объекта.</w:t>
      </w:r>
    </w:p>
    <w:p w14:paraId="3CAFEEB3" w14:textId="77777777" w:rsidR="0055371E" w:rsidRPr="0055371E" w:rsidRDefault="0055371E" w:rsidP="0055371E">
      <w:pPr>
        <w:numPr>
          <w:ilvl w:val="0"/>
          <w:numId w:val="6"/>
        </w:numPr>
        <w:rPr>
          <w:sz w:val="40"/>
          <w:szCs w:val="40"/>
        </w:rPr>
      </w:pPr>
      <w:r w:rsidRPr="0055371E">
        <w:rPr>
          <w:sz w:val="40"/>
          <w:szCs w:val="40"/>
        </w:rPr>
        <w:t>Контролировать изменение значений.</w:t>
      </w:r>
    </w:p>
    <w:p w14:paraId="446514EE" w14:textId="77777777" w:rsidR="0055371E" w:rsidRPr="0055371E" w:rsidRDefault="0055371E" w:rsidP="0055371E">
      <w:pPr>
        <w:numPr>
          <w:ilvl w:val="0"/>
          <w:numId w:val="6"/>
        </w:numPr>
        <w:rPr>
          <w:sz w:val="40"/>
          <w:szCs w:val="40"/>
        </w:rPr>
      </w:pPr>
      <w:r w:rsidRPr="0055371E">
        <w:rPr>
          <w:sz w:val="40"/>
          <w:szCs w:val="40"/>
        </w:rPr>
        <w:t>Проверять корректность данных.</w:t>
      </w:r>
    </w:p>
    <w:p w14:paraId="74E0C85F" w14:textId="77777777" w:rsidR="0055371E" w:rsidRPr="0055371E" w:rsidRDefault="0055371E" w:rsidP="0055371E">
      <w:pPr>
        <w:numPr>
          <w:ilvl w:val="0"/>
          <w:numId w:val="6"/>
        </w:numPr>
        <w:rPr>
          <w:sz w:val="40"/>
          <w:szCs w:val="40"/>
        </w:rPr>
      </w:pPr>
      <w:r w:rsidRPr="0055371E">
        <w:rPr>
          <w:sz w:val="40"/>
          <w:szCs w:val="40"/>
        </w:rPr>
        <w:t>Изменять внутреннюю реализацию без изменения интерфейса класса.</w:t>
      </w:r>
    </w:p>
    <w:p w14:paraId="106855CA" w14:textId="77777777" w:rsidR="0055371E" w:rsidRPr="0055371E" w:rsidRDefault="0055371E" w:rsidP="0055371E">
      <w:pPr>
        <w:ind w:left="720"/>
        <w:rPr>
          <w:sz w:val="40"/>
          <w:szCs w:val="40"/>
        </w:rPr>
      </w:pPr>
    </w:p>
    <w:p w14:paraId="6E73E383" w14:textId="77777777" w:rsidR="0055371E" w:rsidRPr="0055371E" w:rsidRDefault="0055371E" w:rsidP="0055371E">
      <w:pPr>
        <w:rPr>
          <w:sz w:val="40"/>
          <w:szCs w:val="40"/>
        </w:rPr>
      </w:pPr>
      <w:r w:rsidRPr="0055371E">
        <w:rPr>
          <w:b/>
          <w:bCs/>
          <w:sz w:val="40"/>
          <w:szCs w:val="40"/>
        </w:rPr>
        <w:t>Рекомендации по проектированию классов</w:t>
      </w:r>
    </w:p>
    <w:p w14:paraId="6EEC144B" w14:textId="77777777" w:rsidR="0055371E" w:rsidRPr="0055371E" w:rsidRDefault="0055371E" w:rsidP="0055371E">
      <w:pPr>
        <w:numPr>
          <w:ilvl w:val="0"/>
          <w:numId w:val="7"/>
        </w:numPr>
        <w:rPr>
          <w:sz w:val="40"/>
          <w:szCs w:val="40"/>
        </w:rPr>
      </w:pPr>
      <w:r w:rsidRPr="0055371E">
        <w:rPr>
          <w:sz w:val="40"/>
          <w:szCs w:val="40"/>
        </w:rPr>
        <w:t xml:space="preserve">Поля класса </w:t>
      </w:r>
      <w:proofErr w:type="gramStart"/>
      <w:r w:rsidRPr="0055371E">
        <w:rPr>
          <w:sz w:val="40"/>
          <w:szCs w:val="40"/>
        </w:rPr>
        <w:t>объявлять</w:t>
      </w:r>
      <w:proofErr w:type="gramEnd"/>
      <w:r w:rsidRPr="0055371E">
        <w:rPr>
          <w:sz w:val="40"/>
          <w:szCs w:val="40"/>
        </w:rPr>
        <w:t xml:space="preserve"> как </w:t>
      </w:r>
      <w:proofErr w:type="spellStart"/>
      <w:r w:rsidRPr="0055371E">
        <w:rPr>
          <w:sz w:val="40"/>
          <w:szCs w:val="40"/>
        </w:rPr>
        <w:t>private</w:t>
      </w:r>
      <w:proofErr w:type="spellEnd"/>
      <w:r w:rsidRPr="0055371E">
        <w:rPr>
          <w:sz w:val="40"/>
          <w:szCs w:val="40"/>
        </w:rPr>
        <w:t>.</w:t>
      </w:r>
    </w:p>
    <w:p w14:paraId="71D37D40" w14:textId="77777777" w:rsidR="0055371E" w:rsidRPr="0055371E" w:rsidRDefault="0055371E" w:rsidP="0055371E">
      <w:pPr>
        <w:numPr>
          <w:ilvl w:val="0"/>
          <w:numId w:val="7"/>
        </w:numPr>
        <w:rPr>
          <w:sz w:val="40"/>
          <w:szCs w:val="40"/>
        </w:rPr>
      </w:pPr>
      <w:r w:rsidRPr="0055371E">
        <w:rPr>
          <w:sz w:val="40"/>
          <w:szCs w:val="40"/>
        </w:rPr>
        <w:t xml:space="preserve">Для доступа к данным использовать </w:t>
      </w:r>
      <w:proofErr w:type="spellStart"/>
      <w:r w:rsidRPr="0055371E">
        <w:rPr>
          <w:sz w:val="40"/>
          <w:szCs w:val="40"/>
        </w:rPr>
        <w:t>getter</w:t>
      </w:r>
      <w:proofErr w:type="spellEnd"/>
      <w:r w:rsidRPr="0055371E">
        <w:rPr>
          <w:sz w:val="40"/>
          <w:szCs w:val="40"/>
        </w:rPr>
        <w:t>.</w:t>
      </w:r>
    </w:p>
    <w:p w14:paraId="5978F1C4" w14:textId="77777777" w:rsidR="0055371E" w:rsidRPr="0055371E" w:rsidRDefault="0055371E" w:rsidP="0055371E">
      <w:pPr>
        <w:numPr>
          <w:ilvl w:val="0"/>
          <w:numId w:val="7"/>
        </w:numPr>
        <w:rPr>
          <w:sz w:val="40"/>
          <w:szCs w:val="40"/>
        </w:rPr>
      </w:pPr>
      <w:r w:rsidRPr="0055371E">
        <w:rPr>
          <w:sz w:val="40"/>
          <w:szCs w:val="40"/>
        </w:rPr>
        <w:t xml:space="preserve">Для изменения данных использовать </w:t>
      </w:r>
      <w:proofErr w:type="spellStart"/>
      <w:r w:rsidRPr="0055371E">
        <w:rPr>
          <w:sz w:val="40"/>
          <w:szCs w:val="40"/>
        </w:rPr>
        <w:t>setter</w:t>
      </w:r>
      <w:proofErr w:type="spellEnd"/>
      <w:r w:rsidRPr="0055371E">
        <w:rPr>
          <w:sz w:val="40"/>
          <w:szCs w:val="40"/>
        </w:rPr>
        <w:t>.</w:t>
      </w:r>
    </w:p>
    <w:p w14:paraId="16E45DB6" w14:textId="7D2C4346" w:rsidR="00CF217B" w:rsidRPr="0055371E" w:rsidRDefault="0055371E" w:rsidP="0055371E">
      <w:pPr>
        <w:numPr>
          <w:ilvl w:val="0"/>
          <w:numId w:val="7"/>
        </w:numPr>
        <w:rPr>
          <w:sz w:val="40"/>
          <w:szCs w:val="40"/>
        </w:rPr>
      </w:pPr>
      <w:r w:rsidRPr="0055371E">
        <w:rPr>
          <w:sz w:val="40"/>
          <w:szCs w:val="40"/>
        </w:rPr>
        <w:t xml:space="preserve">Проверять корректность данных в </w:t>
      </w:r>
      <w:proofErr w:type="spellStart"/>
      <w:r w:rsidRPr="0055371E">
        <w:rPr>
          <w:sz w:val="40"/>
          <w:szCs w:val="40"/>
        </w:rPr>
        <w:t>setter</w:t>
      </w:r>
      <w:proofErr w:type="spellEnd"/>
      <w:r w:rsidRPr="0055371E">
        <w:rPr>
          <w:sz w:val="40"/>
          <w:szCs w:val="40"/>
        </w:rPr>
        <w:t>.</w:t>
      </w:r>
    </w:p>
    <w:sectPr w:rsidR="00CF217B" w:rsidRPr="00553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E8A"/>
    <w:multiLevelType w:val="multilevel"/>
    <w:tmpl w:val="E65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12CB"/>
    <w:multiLevelType w:val="multilevel"/>
    <w:tmpl w:val="2D0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610E"/>
    <w:multiLevelType w:val="multilevel"/>
    <w:tmpl w:val="384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35297"/>
    <w:multiLevelType w:val="multilevel"/>
    <w:tmpl w:val="5FB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14716"/>
    <w:multiLevelType w:val="multilevel"/>
    <w:tmpl w:val="CEA6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17648"/>
    <w:multiLevelType w:val="multilevel"/>
    <w:tmpl w:val="E7DE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E4BA7"/>
    <w:multiLevelType w:val="multilevel"/>
    <w:tmpl w:val="05E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7012">
    <w:abstractNumId w:val="6"/>
  </w:num>
  <w:num w:numId="2" w16cid:durableId="960301818">
    <w:abstractNumId w:val="3"/>
  </w:num>
  <w:num w:numId="3" w16cid:durableId="2081173681">
    <w:abstractNumId w:val="1"/>
  </w:num>
  <w:num w:numId="4" w16cid:durableId="1473593865">
    <w:abstractNumId w:val="4"/>
  </w:num>
  <w:num w:numId="5" w16cid:durableId="163326454">
    <w:abstractNumId w:val="5"/>
  </w:num>
  <w:num w:numId="6" w16cid:durableId="1821649778">
    <w:abstractNumId w:val="2"/>
  </w:num>
  <w:num w:numId="7" w16cid:durableId="50340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1E"/>
    <w:rsid w:val="0055371E"/>
    <w:rsid w:val="006F2DC7"/>
    <w:rsid w:val="007A6BE2"/>
    <w:rsid w:val="00B108CC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DE206"/>
  <w15:chartTrackingRefBased/>
  <w15:docId w15:val="{F6123A49-C44E-476D-8EAD-00EC161B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7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7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7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7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7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7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7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3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271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25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33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252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062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09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97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9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126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610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537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424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9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91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2026-03-31T03:01:00Z</dcterms:created>
  <dcterms:modified xsi:type="dcterms:W3CDTF">2026-03-31T03:02:00Z</dcterms:modified>
</cp:coreProperties>
</file>