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25789" w14:textId="77777777" w:rsidR="00847EE5" w:rsidRPr="00847EE5" w:rsidRDefault="00847EE5" w:rsidP="00847EE5">
      <w:pPr>
        <w:jc w:val="center"/>
        <w:rPr>
          <w:b/>
          <w:bCs/>
          <w:sz w:val="36"/>
          <w:szCs w:val="36"/>
        </w:rPr>
      </w:pPr>
      <w:r w:rsidRPr="00847EE5">
        <w:rPr>
          <w:b/>
          <w:bCs/>
          <w:sz w:val="36"/>
          <w:szCs w:val="36"/>
        </w:rPr>
        <w:t xml:space="preserve">Взаимодействие Python и </w:t>
      </w:r>
      <w:proofErr w:type="spellStart"/>
      <w:r w:rsidRPr="00847EE5">
        <w:rPr>
          <w:b/>
          <w:bCs/>
          <w:sz w:val="36"/>
          <w:szCs w:val="36"/>
        </w:rPr>
        <w:t>PostgreSQL</w:t>
      </w:r>
      <w:proofErr w:type="spellEnd"/>
    </w:p>
    <w:p w14:paraId="0A64D892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Архитектура взаимодействия</w:t>
      </w:r>
    </w:p>
    <w:p w14:paraId="59D51C8C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Python не работает с БД напрямую. Он всегда общается через драйвер.</w:t>
      </w:r>
    </w:p>
    <w:p w14:paraId="5FB519F3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 xml:space="preserve">Для </w:t>
      </w:r>
      <w:proofErr w:type="spellStart"/>
      <w:r w:rsidRPr="00847EE5">
        <w:rPr>
          <w:b/>
          <w:bCs/>
          <w:sz w:val="32"/>
          <w:szCs w:val="32"/>
        </w:rPr>
        <w:t>PostgreSQL</w:t>
      </w:r>
      <w:proofErr w:type="spellEnd"/>
      <w:r w:rsidRPr="00847EE5">
        <w:rPr>
          <w:b/>
          <w:bCs/>
          <w:sz w:val="32"/>
          <w:szCs w:val="32"/>
        </w:rPr>
        <w:t>:</w:t>
      </w:r>
    </w:p>
    <w:p w14:paraId="41B1591E" w14:textId="77777777" w:rsidR="00847EE5" w:rsidRPr="00847EE5" w:rsidRDefault="00847EE5" w:rsidP="00847EE5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psycopg2 (классика)</w:t>
      </w:r>
    </w:p>
    <w:p w14:paraId="4BB4A592" w14:textId="77777777" w:rsidR="00847EE5" w:rsidRPr="00847EE5" w:rsidRDefault="00847EE5" w:rsidP="00847EE5">
      <w:pPr>
        <w:numPr>
          <w:ilvl w:val="0"/>
          <w:numId w:val="9"/>
        </w:numPr>
        <w:rPr>
          <w:b/>
          <w:bCs/>
          <w:sz w:val="32"/>
          <w:szCs w:val="32"/>
          <w:lang w:val="en-US"/>
        </w:rPr>
      </w:pPr>
      <w:proofErr w:type="spellStart"/>
      <w:r w:rsidRPr="00847EE5">
        <w:rPr>
          <w:b/>
          <w:bCs/>
          <w:sz w:val="32"/>
          <w:szCs w:val="32"/>
          <w:lang w:val="en-US"/>
        </w:rPr>
        <w:t>psycopg</w:t>
      </w:r>
      <w:proofErr w:type="spellEnd"/>
      <w:r w:rsidRPr="00847EE5">
        <w:rPr>
          <w:b/>
          <w:bCs/>
          <w:sz w:val="32"/>
          <w:szCs w:val="32"/>
          <w:lang w:val="en-US"/>
        </w:rPr>
        <w:t xml:space="preserve"> (</w:t>
      </w:r>
      <w:r w:rsidRPr="00847EE5">
        <w:rPr>
          <w:b/>
          <w:bCs/>
          <w:sz w:val="32"/>
          <w:szCs w:val="32"/>
        </w:rPr>
        <w:t>новая</w:t>
      </w:r>
      <w:r w:rsidRPr="00847EE5">
        <w:rPr>
          <w:b/>
          <w:bCs/>
          <w:sz w:val="32"/>
          <w:szCs w:val="32"/>
          <w:lang w:val="en-US"/>
        </w:rPr>
        <w:t xml:space="preserve"> </w:t>
      </w:r>
      <w:r w:rsidRPr="00847EE5">
        <w:rPr>
          <w:b/>
          <w:bCs/>
          <w:sz w:val="32"/>
          <w:szCs w:val="32"/>
        </w:rPr>
        <w:t>версия</w:t>
      </w:r>
      <w:r w:rsidRPr="00847EE5">
        <w:rPr>
          <w:b/>
          <w:bCs/>
          <w:sz w:val="32"/>
          <w:szCs w:val="32"/>
          <w:lang w:val="en-US"/>
        </w:rPr>
        <w:t>, modern-way)</w:t>
      </w:r>
    </w:p>
    <w:p w14:paraId="6C40AB6D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Выбор psycopg2, потому что:</w:t>
      </w:r>
    </w:p>
    <w:p w14:paraId="07FD6931" w14:textId="77777777" w:rsidR="00847EE5" w:rsidRPr="00847EE5" w:rsidRDefault="00847EE5" w:rsidP="00847EE5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стабильно</w:t>
      </w:r>
    </w:p>
    <w:p w14:paraId="1FB92231" w14:textId="77777777" w:rsidR="00847EE5" w:rsidRPr="00847EE5" w:rsidRDefault="00847EE5" w:rsidP="00847EE5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везде используется</w:t>
      </w:r>
    </w:p>
    <w:p w14:paraId="1C617DC8" w14:textId="77777777" w:rsidR="00847EE5" w:rsidRPr="00847EE5" w:rsidRDefault="00847EE5" w:rsidP="00847EE5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идеально для обучения</w:t>
      </w:r>
    </w:p>
    <w:p w14:paraId="63231C2C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165D2F54">
          <v:rect id="_x0000_i1187" style="width:0;height:.75pt" o:hralign="center" o:hrstd="t" o:hr="t" fillcolor="#a0a0a0" stroked="f"/>
        </w:pict>
      </w:r>
    </w:p>
    <w:p w14:paraId="54FCBEDE" w14:textId="77777777" w:rsidR="00847EE5" w:rsidRPr="00847EE5" w:rsidRDefault="00847EE5" w:rsidP="00847EE5">
      <w:pPr>
        <w:rPr>
          <w:b/>
          <w:bCs/>
          <w:sz w:val="32"/>
          <w:szCs w:val="32"/>
          <w:lang w:val="en-US"/>
        </w:rPr>
      </w:pPr>
      <w:r w:rsidRPr="00847EE5">
        <w:rPr>
          <w:b/>
          <w:bCs/>
          <w:sz w:val="32"/>
          <w:szCs w:val="32"/>
        </w:rPr>
        <w:t>Установка</w:t>
      </w:r>
      <w:r w:rsidRPr="00847EE5">
        <w:rPr>
          <w:b/>
          <w:bCs/>
          <w:sz w:val="32"/>
          <w:szCs w:val="32"/>
          <w:lang w:val="en-US"/>
        </w:rPr>
        <w:t xml:space="preserve"> psycopg2</w:t>
      </w:r>
    </w:p>
    <w:p w14:paraId="7F33204A" w14:textId="77777777" w:rsidR="00847EE5" w:rsidRPr="00847EE5" w:rsidRDefault="00847EE5" w:rsidP="00847EE5">
      <w:pPr>
        <w:rPr>
          <w:b/>
          <w:bCs/>
          <w:sz w:val="32"/>
          <w:szCs w:val="32"/>
          <w:lang w:val="en-US"/>
        </w:rPr>
      </w:pPr>
      <w:r w:rsidRPr="00847EE5">
        <w:rPr>
          <w:b/>
          <w:bCs/>
          <w:sz w:val="32"/>
          <w:szCs w:val="32"/>
          <w:lang w:val="en-US"/>
        </w:rPr>
        <w:t>text</w:t>
      </w:r>
    </w:p>
    <w:p w14:paraId="676AA852" w14:textId="77777777" w:rsidR="00847EE5" w:rsidRPr="00847EE5" w:rsidRDefault="00847EE5" w:rsidP="00847EE5">
      <w:pPr>
        <w:rPr>
          <w:b/>
          <w:bCs/>
          <w:sz w:val="32"/>
          <w:szCs w:val="32"/>
          <w:lang w:val="en-US"/>
        </w:rPr>
      </w:pPr>
      <w:r w:rsidRPr="00847EE5">
        <w:rPr>
          <w:b/>
          <w:bCs/>
          <w:sz w:val="32"/>
          <w:szCs w:val="32"/>
          <w:lang w:val="en-US"/>
        </w:rPr>
        <w:t>pip install psycopg2-binary</w:t>
      </w:r>
    </w:p>
    <w:p w14:paraId="01C8524C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0FED574D">
          <v:rect id="_x0000_i1188" style="width:0;height:.75pt" o:hralign="center" o:hrstd="t" o:hr="t" fillcolor="#a0a0a0" stroked="f"/>
        </w:pict>
      </w:r>
    </w:p>
    <w:p w14:paraId="7D09CE6D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Подключение к БД</w:t>
      </w:r>
    </w:p>
    <w:p w14:paraId="7C411ADD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Компоненты:</w:t>
      </w:r>
    </w:p>
    <w:p w14:paraId="68B09D5F" w14:textId="77777777" w:rsidR="00847EE5" w:rsidRPr="00847EE5" w:rsidRDefault="00847EE5" w:rsidP="00847EE5">
      <w:pPr>
        <w:numPr>
          <w:ilvl w:val="0"/>
          <w:numId w:val="11"/>
        </w:numPr>
        <w:rPr>
          <w:b/>
          <w:bCs/>
          <w:sz w:val="32"/>
          <w:szCs w:val="32"/>
        </w:rPr>
      </w:pPr>
      <w:proofErr w:type="spellStart"/>
      <w:r w:rsidRPr="00847EE5">
        <w:rPr>
          <w:b/>
          <w:bCs/>
          <w:sz w:val="32"/>
          <w:szCs w:val="32"/>
        </w:rPr>
        <w:t>conn</w:t>
      </w:r>
      <w:proofErr w:type="spellEnd"/>
      <w:r w:rsidRPr="00847EE5">
        <w:rPr>
          <w:b/>
          <w:bCs/>
          <w:sz w:val="32"/>
          <w:szCs w:val="32"/>
        </w:rPr>
        <w:t> — соединение с БД</w:t>
      </w:r>
    </w:p>
    <w:p w14:paraId="5A9246E9" w14:textId="77777777" w:rsidR="00847EE5" w:rsidRPr="00847EE5" w:rsidRDefault="00847EE5" w:rsidP="00847EE5">
      <w:pPr>
        <w:numPr>
          <w:ilvl w:val="0"/>
          <w:numId w:val="11"/>
        </w:numPr>
        <w:rPr>
          <w:b/>
          <w:bCs/>
          <w:sz w:val="32"/>
          <w:szCs w:val="32"/>
        </w:rPr>
      </w:pPr>
      <w:proofErr w:type="spellStart"/>
      <w:r w:rsidRPr="00847EE5">
        <w:rPr>
          <w:b/>
          <w:bCs/>
          <w:sz w:val="32"/>
          <w:szCs w:val="32"/>
        </w:rPr>
        <w:t>cursor</w:t>
      </w:r>
      <w:proofErr w:type="spellEnd"/>
      <w:r w:rsidRPr="00847EE5">
        <w:rPr>
          <w:b/>
          <w:bCs/>
          <w:sz w:val="32"/>
          <w:szCs w:val="32"/>
        </w:rPr>
        <w:t> — объект для выполнения SQL-запросов</w:t>
      </w:r>
    </w:p>
    <w:p w14:paraId="38B74D15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1F3AD7C7">
          <v:rect id="_x0000_i1189" style="width:0;height:.75pt" o:hralign="center" o:hrstd="t" o:hr="t" fillcolor="#a0a0a0" stroked="f"/>
        </w:pict>
      </w:r>
    </w:p>
    <w:p w14:paraId="6B1502CE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SELECT — получение данных</w:t>
      </w:r>
    </w:p>
    <w:p w14:paraId="2019936C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Важно:</w:t>
      </w:r>
    </w:p>
    <w:p w14:paraId="10395002" w14:textId="77777777" w:rsidR="00847EE5" w:rsidRPr="00847EE5" w:rsidRDefault="00847EE5" w:rsidP="00847EE5">
      <w:pPr>
        <w:numPr>
          <w:ilvl w:val="0"/>
          <w:numId w:val="12"/>
        </w:numPr>
        <w:rPr>
          <w:b/>
          <w:bCs/>
          <w:sz w:val="32"/>
          <w:szCs w:val="32"/>
        </w:rPr>
      </w:pPr>
      <w:proofErr w:type="spellStart"/>
      <w:proofErr w:type="gramStart"/>
      <w:r w:rsidRPr="00847EE5">
        <w:rPr>
          <w:b/>
          <w:bCs/>
          <w:sz w:val="32"/>
          <w:szCs w:val="32"/>
        </w:rPr>
        <w:t>execute</w:t>
      </w:r>
      <w:proofErr w:type="spellEnd"/>
      <w:r w:rsidRPr="00847EE5">
        <w:rPr>
          <w:b/>
          <w:bCs/>
          <w:sz w:val="32"/>
          <w:szCs w:val="32"/>
        </w:rPr>
        <w:t>(</w:t>
      </w:r>
      <w:proofErr w:type="gramEnd"/>
      <w:r w:rsidRPr="00847EE5">
        <w:rPr>
          <w:b/>
          <w:bCs/>
          <w:sz w:val="32"/>
          <w:szCs w:val="32"/>
        </w:rPr>
        <w:t>) — отправка SQL</w:t>
      </w:r>
    </w:p>
    <w:p w14:paraId="01BF11EE" w14:textId="77777777" w:rsidR="00847EE5" w:rsidRPr="00847EE5" w:rsidRDefault="00847EE5" w:rsidP="00847EE5">
      <w:pPr>
        <w:numPr>
          <w:ilvl w:val="0"/>
          <w:numId w:val="12"/>
        </w:numPr>
        <w:rPr>
          <w:b/>
          <w:bCs/>
          <w:sz w:val="32"/>
          <w:szCs w:val="32"/>
        </w:rPr>
      </w:pPr>
      <w:proofErr w:type="spellStart"/>
      <w:proofErr w:type="gramStart"/>
      <w:r w:rsidRPr="00847EE5">
        <w:rPr>
          <w:b/>
          <w:bCs/>
          <w:sz w:val="32"/>
          <w:szCs w:val="32"/>
        </w:rPr>
        <w:t>fetchall</w:t>
      </w:r>
      <w:proofErr w:type="spellEnd"/>
      <w:r w:rsidRPr="00847EE5">
        <w:rPr>
          <w:b/>
          <w:bCs/>
          <w:sz w:val="32"/>
          <w:szCs w:val="32"/>
        </w:rPr>
        <w:t>(</w:t>
      </w:r>
      <w:proofErr w:type="gramEnd"/>
      <w:r w:rsidRPr="00847EE5">
        <w:rPr>
          <w:b/>
          <w:bCs/>
          <w:sz w:val="32"/>
          <w:szCs w:val="32"/>
        </w:rPr>
        <w:t>) — получить все строки</w:t>
      </w:r>
    </w:p>
    <w:p w14:paraId="1A1F8997" w14:textId="77777777" w:rsidR="00847EE5" w:rsidRPr="00847EE5" w:rsidRDefault="00847EE5" w:rsidP="00847EE5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lastRenderedPageBreak/>
        <w:t>результат — обычные Python-кортежи</w:t>
      </w:r>
    </w:p>
    <w:p w14:paraId="46EE2D30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2F74A69D">
          <v:rect id="_x0000_i1190" style="width:0;height:.75pt" o:hralign="center" o:hrstd="t" o:hr="t" fillcolor="#a0a0a0" stroked="f"/>
        </w:pict>
      </w:r>
    </w:p>
    <w:p w14:paraId="3A487848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INSERT — добавление данных</w:t>
      </w:r>
    </w:p>
    <w:p w14:paraId="093B46F0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Почему используется %s:</w:t>
      </w:r>
    </w:p>
    <w:p w14:paraId="421D246D" w14:textId="77777777" w:rsidR="00847EE5" w:rsidRPr="00847EE5" w:rsidRDefault="00847EE5" w:rsidP="00847EE5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параметризованный запрос</w:t>
      </w:r>
    </w:p>
    <w:p w14:paraId="730B4F1F" w14:textId="77777777" w:rsidR="00847EE5" w:rsidRPr="00847EE5" w:rsidRDefault="00847EE5" w:rsidP="00847EE5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защита от SQL-инъекций</w:t>
      </w:r>
    </w:p>
    <w:p w14:paraId="13E75D30" w14:textId="77777777" w:rsidR="00847EE5" w:rsidRPr="00847EE5" w:rsidRDefault="00847EE5" w:rsidP="00847EE5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корректная обработка типов</w:t>
      </w:r>
    </w:p>
    <w:p w14:paraId="2DEEB6E8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Пример плохого плана (не работает корректно):</w:t>
      </w:r>
    </w:p>
    <w:p w14:paraId="39EBAC29" w14:textId="77777777" w:rsidR="00847EE5" w:rsidRPr="00847EE5" w:rsidRDefault="00847EE5" w:rsidP="00847EE5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вставка без параметризации</w:t>
      </w:r>
    </w:p>
    <w:p w14:paraId="21387E7B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2928AD27">
          <v:rect id="_x0000_i1191" style="width:0;height:.75pt" o:hralign="center" o:hrstd="t" o:hr="t" fillcolor="#a0a0a0" stroked="f"/>
        </w:pict>
      </w:r>
    </w:p>
    <w:p w14:paraId="0F590981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UPDATE — обновление данных</w:t>
      </w:r>
    </w:p>
    <w:p w14:paraId="65CE6504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18877C06">
          <v:rect id="_x0000_i1192" style="width:0;height:.75pt" o:hralign="center" o:hrstd="t" o:hr="t" fillcolor="#a0a0a0" stroked="f"/>
        </w:pict>
      </w:r>
    </w:p>
    <w:p w14:paraId="3A062B69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DELETE — удаление данных</w:t>
      </w:r>
    </w:p>
    <w:p w14:paraId="19BC36A2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Особенность: (1,) — это кортеж. Python такой.</w:t>
      </w:r>
    </w:p>
    <w:p w14:paraId="6488B65F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20ADB744">
          <v:rect id="_x0000_i1193" style="width:0;height:.75pt" o:hralign="center" o:hrstd="t" o:hr="t" fillcolor="#a0a0a0" stroked="f"/>
        </w:pict>
      </w:r>
    </w:p>
    <w:p w14:paraId="6BC94C53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 xml:space="preserve">Транзакции: </w:t>
      </w:r>
      <w:proofErr w:type="spellStart"/>
      <w:r w:rsidRPr="00847EE5">
        <w:rPr>
          <w:b/>
          <w:bCs/>
          <w:sz w:val="32"/>
          <w:szCs w:val="32"/>
        </w:rPr>
        <w:t>commit</w:t>
      </w:r>
      <w:proofErr w:type="spellEnd"/>
      <w:r w:rsidRPr="00847EE5">
        <w:rPr>
          <w:b/>
          <w:bCs/>
          <w:sz w:val="32"/>
          <w:szCs w:val="32"/>
        </w:rPr>
        <w:t xml:space="preserve"> и </w:t>
      </w:r>
      <w:proofErr w:type="spellStart"/>
      <w:r w:rsidRPr="00847EE5">
        <w:rPr>
          <w:b/>
          <w:bCs/>
          <w:sz w:val="32"/>
          <w:szCs w:val="32"/>
        </w:rPr>
        <w:t>rollback</w:t>
      </w:r>
      <w:proofErr w:type="spellEnd"/>
    </w:p>
    <w:p w14:paraId="248208FC" w14:textId="77777777" w:rsidR="00847EE5" w:rsidRPr="00847EE5" w:rsidRDefault="00847EE5" w:rsidP="00847EE5">
      <w:pPr>
        <w:rPr>
          <w:b/>
          <w:bCs/>
          <w:sz w:val="32"/>
          <w:szCs w:val="32"/>
        </w:rPr>
      </w:pPr>
      <w:proofErr w:type="spellStart"/>
      <w:r w:rsidRPr="00847EE5">
        <w:rPr>
          <w:b/>
          <w:bCs/>
          <w:sz w:val="32"/>
          <w:szCs w:val="32"/>
        </w:rPr>
        <w:t>PostgreSQL</w:t>
      </w:r>
      <w:proofErr w:type="spellEnd"/>
      <w:r w:rsidRPr="00847EE5">
        <w:rPr>
          <w:b/>
          <w:bCs/>
          <w:sz w:val="32"/>
          <w:szCs w:val="32"/>
        </w:rPr>
        <w:t xml:space="preserve"> работает в транзакциях.</w:t>
      </w:r>
    </w:p>
    <w:p w14:paraId="2B9F76B4" w14:textId="77777777" w:rsidR="00847EE5" w:rsidRPr="00847EE5" w:rsidRDefault="00847EE5" w:rsidP="00847EE5">
      <w:pPr>
        <w:numPr>
          <w:ilvl w:val="0"/>
          <w:numId w:val="15"/>
        </w:numPr>
        <w:rPr>
          <w:b/>
          <w:bCs/>
          <w:sz w:val="32"/>
          <w:szCs w:val="32"/>
        </w:rPr>
      </w:pPr>
      <w:proofErr w:type="spellStart"/>
      <w:proofErr w:type="gramStart"/>
      <w:r w:rsidRPr="00847EE5">
        <w:rPr>
          <w:b/>
          <w:bCs/>
          <w:sz w:val="32"/>
          <w:szCs w:val="32"/>
        </w:rPr>
        <w:t>commit</w:t>
      </w:r>
      <w:proofErr w:type="spellEnd"/>
      <w:r w:rsidRPr="00847EE5">
        <w:rPr>
          <w:b/>
          <w:bCs/>
          <w:sz w:val="32"/>
          <w:szCs w:val="32"/>
        </w:rPr>
        <w:t>(</w:t>
      </w:r>
      <w:proofErr w:type="gramEnd"/>
      <w:r w:rsidRPr="00847EE5">
        <w:rPr>
          <w:b/>
          <w:bCs/>
          <w:sz w:val="32"/>
          <w:szCs w:val="32"/>
        </w:rPr>
        <w:t>) — сохранить изменения</w:t>
      </w:r>
    </w:p>
    <w:p w14:paraId="1F9991FD" w14:textId="77777777" w:rsidR="00847EE5" w:rsidRPr="00847EE5" w:rsidRDefault="00847EE5" w:rsidP="00847EE5">
      <w:pPr>
        <w:numPr>
          <w:ilvl w:val="0"/>
          <w:numId w:val="15"/>
        </w:numPr>
        <w:rPr>
          <w:b/>
          <w:bCs/>
          <w:sz w:val="32"/>
          <w:szCs w:val="32"/>
        </w:rPr>
      </w:pPr>
      <w:proofErr w:type="spellStart"/>
      <w:proofErr w:type="gramStart"/>
      <w:r w:rsidRPr="00847EE5">
        <w:rPr>
          <w:b/>
          <w:bCs/>
          <w:sz w:val="32"/>
          <w:szCs w:val="32"/>
        </w:rPr>
        <w:t>rollback</w:t>
      </w:r>
      <w:proofErr w:type="spellEnd"/>
      <w:r w:rsidRPr="00847EE5">
        <w:rPr>
          <w:b/>
          <w:bCs/>
          <w:sz w:val="32"/>
          <w:szCs w:val="32"/>
        </w:rPr>
        <w:t>(</w:t>
      </w:r>
      <w:proofErr w:type="gramEnd"/>
      <w:r w:rsidRPr="00847EE5">
        <w:rPr>
          <w:b/>
          <w:bCs/>
          <w:sz w:val="32"/>
          <w:szCs w:val="32"/>
        </w:rPr>
        <w:t>) — откатить</w:t>
      </w:r>
    </w:p>
    <w:p w14:paraId="61824C08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pict w14:anchorId="435C7150">
          <v:rect id="_x0000_i1194" style="width:0;height:.75pt" o:hralign="center" o:hrstd="t" o:hr="t" fillcolor="#a0a0a0" stroked="f"/>
        </w:pict>
      </w:r>
    </w:p>
    <w:p w14:paraId="5EABC6CA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Закрытие соединения</w:t>
      </w:r>
    </w:p>
    <w:p w14:paraId="7EF62532" w14:textId="77777777" w:rsidR="00847EE5" w:rsidRPr="00847EE5" w:rsidRDefault="00847EE5" w:rsidP="00847EE5">
      <w:p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Почему это важно:</w:t>
      </w:r>
    </w:p>
    <w:p w14:paraId="43FDEBFF" w14:textId="77777777" w:rsidR="00847EE5" w:rsidRPr="00847EE5" w:rsidRDefault="00847EE5" w:rsidP="00847EE5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утечки соединений</w:t>
      </w:r>
    </w:p>
    <w:p w14:paraId="7F5360C9" w14:textId="77777777" w:rsidR="00847EE5" w:rsidRPr="00847EE5" w:rsidRDefault="00847EE5" w:rsidP="00847EE5">
      <w:pPr>
        <w:numPr>
          <w:ilvl w:val="0"/>
          <w:numId w:val="16"/>
        </w:numPr>
        <w:rPr>
          <w:b/>
          <w:bCs/>
          <w:sz w:val="32"/>
          <w:szCs w:val="32"/>
        </w:rPr>
      </w:pPr>
      <w:proofErr w:type="spellStart"/>
      <w:r w:rsidRPr="00847EE5">
        <w:rPr>
          <w:b/>
          <w:bCs/>
          <w:sz w:val="32"/>
          <w:szCs w:val="32"/>
        </w:rPr>
        <w:t>PostgreSQL</w:t>
      </w:r>
      <w:proofErr w:type="spellEnd"/>
      <w:r w:rsidRPr="00847EE5">
        <w:rPr>
          <w:b/>
          <w:bCs/>
          <w:sz w:val="32"/>
          <w:szCs w:val="32"/>
        </w:rPr>
        <w:t xml:space="preserve"> не резиновый</w:t>
      </w:r>
    </w:p>
    <w:p w14:paraId="5D8C7C96" w14:textId="37CEA7BB" w:rsidR="00CF217B" w:rsidRPr="00847EE5" w:rsidRDefault="00847EE5" w:rsidP="00847EE5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847EE5">
        <w:rPr>
          <w:b/>
          <w:bCs/>
          <w:sz w:val="32"/>
          <w:szCs w:val="32"/>
        </w:rPr>
        <w:t>в GUI это критично</w:t>
      </w:r>
    </w:p>
    <w:sectPr w:rsidR="00CF217B" w:rsidRPr="00847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0AE"/>
    <w:multiLevelType w:val="multilevel"/>
    <w:tmpl w:val="60B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665B"/>
    <w:multiLevelType w:val="multilevel"/>
    <w:tmpl w:val="002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FFC"/>
    <w:multiLevelType w:val="multilevel"/>
    <w:tmpl w:val="605C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7019"/>
    <w:multiLevelType w:val="multilevel"/>
    <w:tmpl w:val="6B8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72F0"/>
    <w:multiLevelType w:val="multilevel"/>
    <w:tmpl w:val="458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50DC3"/>
    <w:multiLevelType w:val="multilevel"/>
    <w:tmpl w:val="53D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214C0"/>
    <w:multiLevelType w:val="multilevel"/>
    <w:tmpl w:val="7F1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F0680"/>
    <w:multiLevelType w:val="multilevel"/>
    <w:tmpl w:val="253C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B404B"/>
    <w:multiLevelType w:val="multilevel"/>
    <w:tmpl w:val="7D3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B7CDB"/>
    <w:multiLevelType w:val="multilevel"/>
    <w:tmpl w:val="6CB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F5BD1"/>
    <w:multiLevelType w:val="multilevel"/>
    <w:tmpl w:val="388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23695"/>
    <w:multiLevelType w:val="multilevel"/>
    <w:tmpl w:val="75C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B09A2"/>
    <w:multiLevelType w:val="multilevel"/>
    <w:tmpl w:val="7EC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773C6"/>
    <w:multiLevelType w:val="multilevel"/>
    <w:tmpl w:val="6824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640A9"/>
    <w:multiLevelType w:val="multilevel"/>
    <w:tmpl w:val="92B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86149"/>
    <w:multiLevelType w:val="multilevel"/>
    <w:tmpl w:val="0DA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49469">
    <w:abstractNumId w:val="2"/>
  </w:num>
  <w:num w:numId="2" w16cid:durableId="1687832017">
    <w:abstractNumId w:val="7"/>
  </w:num>
  <w:num w:numId="3" w16cid:durableId="954561734">
    <w:abstractNumId w:val="0"/>
  </w:num>
  <w:num w:numId="4" w16cid:durableId="306862671">
    <w:abstractNumId w:val="6"/>
  </w:num>
  <w:num w:numId="5" w16cid:durableId="2096785536">
    <w:abstractNumId w:val="11"/>
  </w:num>
  <w:num w:numId="6" w16cid:durableId="779108614">
    <w:abstractNumId w:val="8"/>
  </w:num>
  <w:num w:numId="7" w16cid:durableId="200285569">
    <w:abstractNumId w:val="9"/>
  </w:num>
  <w:num w:numId="8" w16cid:durableId="1901282922">
    <w:abstractNumId w:val="3"/>
  </w:num>
  <w:num w:numId="9" w16cid:durableId="1021664891">
    <w:abstractNumId w:val="5"/>
  </w:num>
  <w:num w:numId="10" w16cid:durableId="1737705272">
    <w:abstractNumId w:val="15"/>
  </w:num>
  <w:num w:numId="11" w16cid:durableId="1327787561">
    <w:abstractNumId w:val="4"/>
  </w:num>
  <w:num w:numId="12" w16cid:durableId="157356281">
    <w:abstractNumId w:val="14"/>
  </w:num>
  <w:num w:numId="13" w16cid:durableId="1219243741">
    <w:abstractNumId w:val="12"/>
  </w:num>
  <w:num w:numId="14" w16cid:durableId="1009143688">
    <w:abstractNumId w:val="1"/>
  </w:num>
  <w:num w:numId="15" w16cid:durableId="856041922">
    <w:abstractNumId w:val="13"/>
  </w:num>
  <w:num w:numId="16" w16cid:durableId="10054026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E5"/>
    <w:rsid w:val="004B7FD2"/>
    <w:rsid w:val="006F2DC7"/>
    <w:rsid w:val="007A6BE2"/>
    <w:rsid w:val="00847EE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CDB5"/>
  <w15:chartTrackingRefBased/>
  <w15:docId w15:val="{F70FB59E-65FF-4947-9B0B-C6564B25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E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E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E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E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E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E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E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E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E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E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7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4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2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2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3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8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3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8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3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2026-02-12T10:39:00Z</dcterms:created>
  <dcterms:modified xsi:type="dcterms:W3CDTF">2026-02-12T10:40:00Z</dcterms:modified>
</cp:coreProperties>
</file>