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Marian Talbert</w:t>
      </w:r>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4E4B3F"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C22D34" w:rsidRPr="00C22D34">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C22D34" w:rsidRPr="00C22D34">
        <w:rPr>
          <w:rFonts w:ascii="Arial" w:hAnsi="Arial" w:cs="Arial"/>
          <w:b/>
          <w:bCs/>
          <w:kern w:val="32"/>
          <w:sz w:val="32"/>
          <w:szCs w:val="32"/>
        </w:rPr>
        <w:fldChar w:fldCharType="separate"/>
      </w:r>
    </w:p>
    <w:p w:rsidR="004E4B3F" w:rsidRDefault="004E4B3F">
      <w:pPr>
        <w:pStyle w:val="TOC1"/>
        <w:rPr>
          <w:rFonts w:asciiTheme="minorHAnsi" w:eastAsiaTheme="minorEastAsia" w:hAnsiTheme="minorHAnsi" w:cstheme="minorBidi"/>
          <w:noProof/>
          <w:sz w:val="22"/>
          <w:szCs w:val="22"/>
        </w:rPr>
      </w:pPr>
      <w:r>
        <w:rPr>
          <w:noProof/>
        </w:rPr>
        <w:t>Introduction</w:t>
      </w:r>
      <w:r>
        <w:rPr>
          <w:noProof/>
        </w:rPr>
        <w:tab/>
      </w:r>
      <w:r w:rsidR="00C22D34">
        <w:rPr>
          <w:noProof/>
        </w:rPr>
        <w:fldChar w:fldCharType="begin"/>
      </w:r>
      <w:r>
        <w:rPr>
          <w:noProof/>
        </w:rPr>
        <w:instrText xml:space="preserve"> PAGEREF _Toc315364868 \h </w:instrText>
      </w:r>
      <w:r w:rsidR="00C22D34">
        <w:rPr>
          <w:noProof/>
        </w:rPr>
      </w:r>
      <w:r w:rsidR="00C22D34">
        <w:rPr>
          <w:noProof/>
        </w:rPr>
        <w:fldChar w:fldCharType="separate"/>
      </w:r>
      <w:r>
        <w:rPr>
          <w:noProof/>
        </w:rPr>
        <w:t>1</w:t>
      </w:r>
      <w:r w:rsidR="00C22D34">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Installation of SAHM and VisTrails</w:t>
      </w:r>
      <w:r>
        <w:rPr>
          <w:noProof/>
        </w:rPr>
        <w:tab/>
      </w:r>
      <w:r w:rsidR="00C22D34">
        <w:rPr>
          <w:noProof/>
        </w:rPr>
        <w:fldChar w:fldCharType="begin"/>
      </w:r>
      <w:r>
        <w:rPr>
          <w:noProof/>
        </w:rPr>
        <w:instrText xml:space="preserve"> PAGEREF _Toc315364869 \h </w:instrText>
      </w:r>
      <w:r w:rsidR="00C22D34">
        <w:rPr>
          <w:noProof/>
        </w:rPr>
      </w:r>
      <w:r w:rsidR="00C22D34">
        <w:rPr>
          <w:noProof/>
        </w:rPr>
        <w:fldChar w:fldCharType="separate"/>
      </w:r>
      <w:r>
        <w:rPr>
          <w:noProof/>
        </w:rPr>
        <w:t>2</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Windows Installation</w:t>
      </w:r>
      <w:r>
        <w:rPr>
          <w:noProof/>
        </w:rPr>
        <w:tab/>
      </w:r>
      <w:r w:rsidR="00C22D34">
        <w:rPr>
          <w:noProof/>
        </w:rPr>
        <w:fldChar w:fldCharType="begin"/>
      </w:r>
      <w:r>
        <w:rPr>
          <w:noProof/>
        </w:rPr>
        <w:instrText xml:space="preserve"> PAGEREF _Toc315364870 \h </w:instrText>
      </w:r>
      <w:r w:rsidR="00C22D34">
        <w:rPr>
          <w:noProof/>
        </w:rPr>
      </w:r>
      <w:r w:rsidR="00C22D34">
        <w:rPr>
          <w:noProof/>
        </w:rPr>
        <w:fldChar w:fldCharType="separate"/>
      </w:r>
      <w:r>
        <w:rPr>
          <w:noProof/>
        </w:rPr>
        <w:t>2</w:t>
      </w:r>
      <w:r w:rsidR="00C22D34">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VisTrails Primer</w:t>
      </w:r>
      <w:r>
        <w:rPr>
          <w:noProof/>
        </w:rPr>
        <w:tab/>
      </w:r>
      <w:r w:rsidR="00C22D34">
        <w:rPr>
          <w:noProof/>
        </w:rPr>
        <w:fldChar w:fldCharType="begin"/>
      </w:r>
      <w:r>
        <w:rPr>
          <w:noProof/>
        </w:rPr>
        <w:instrText xml:space="preserve"> PAGEREF _Toc315364871 \h </w:instrText>
      </w:r>
      <w:r w:rsidR="00C22D34">
        <w:rPr>
          <w:noProof/>
        </w:rPr>
      </w:r>
      <w:r w:rsidR="00C22D34">
        <w:rPr>
          <w:noProof/>
        </w:rPr>
        <w:fldChar w:fldCharType="separate"/>
      </w:r>
      <w:r>
        <w:rPr>
          <w:noProof/>
        </w:rPr>
        <w:t>11</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Creating and Editing Workflows</w:t>
      </w:r>
      <w:r>
        <w:rPr>
          <w:noProof/>
        </w:rPr>
        <w:tab/>
      </w:r>
      <w:r w:rsidR="00C22D34">
        <w:rPr>
          <w:noProof/>
        </w:rPr>
        <w:fldChar w:fldCharType="begin"/>
      </w:r>
      <w:r>
        <w:rPr>
          <w:noProof/>
        </w:rPr>
        <w:instrText xml:space="preserve"> PAGEREF _Toc315364872 \h </w:instrText>
      </w:r>
      <w:r w:rsidR="00C22D34">
        <w:rPr>
          <w:noProof/>
        </w:rPr>
      </w:r>
      <w:r w:rsidR="00C22D34">
        <w:rPr>
          <w:noProof/>
        </w:rPr>
        <w:fldChar w:fldCharType="separate"/>
      </w:r>
      <w:r>
        <w:rPr>
          <w:noProof/>
        </w:rPr>
        <w:t>12</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Executing Workflows</w:t>
      </w:r>
      <w:r>
        <w:rPr>
          <w:noProof/>
        </w:rPr>
        <w:tab/>
      </w:r>
      <w:r w:rsidR="00C22D34">
        <w:rPr>
          <w:noProof/>
        </w:rPr>
        <w:fldChar w:fldCharType="begin"/>
      </w:r>
      <w:r>
        <w:rPr>
          <w:noProof/>
        </w:rPr>
        <w:instrText xml:space="preserve"> PAGEREF _Toc315364873 \h </w:instrText>
      </w:r>
      <w:r w:rsidR="00C22D34">
        <w:rPr>
          <w:noProof/>
        </w:rPr>
      </w:r>
      <w:r w:rsidR="00C22D34">
        <w:rPr>
          <w:noProof/>
        </w:rPr>
        <w:fldChar w:fldCharType="separate"/>
      </w:r>
      <w:r>
        <w:rPr>
          <w:noProof/>
        </w:rPr>
        <w:t>13</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Viewing Output in the Spreadsheet</w:t>
      </w:r>
      <w:r>
        <w:rPr>
          <w:noProof/>
        </w:rPr>
        <w:tab/>
      </w:r>
      <w:r w:rsidR="00C22D34">
        <w:rPr>
          <w:noProof/>
        </w:rPr>
        <w:fldChar w:fldCharType="begin"/>
      </w:r>
      <w:r>
        <w:rPr>
          <w:noProof/>
        </w:rPr>
        <w:instrText xml:space="preserve"> PAGEREF _Toc315364874 \h </w:instrText>
      </w:r>
      <w:r w:rsidR="00C22D34">
        <w:rPr>
          <w:noProof/>
        </w:rPr>
      </w:r>
      <w:r w:rsidR="00C22D34">
        <w:rPr>
          <w:noProof/>
        </w:rPr>
        <w:fldChar w:fldCharType="separate"/>
      </w:r>
      <w:r>
        <w:rPr>
          <w:noProof/>
        </w:rPr>
        <w:t>14</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Workflow History Tree View</w:t>
      </w:r>
      <w:r>
        <w:rPr>
          <w:noProof/>
        </w:rPr>
        <w:tab/>
      </w:r>
      <w:r w:rsidR="00C22D34">
        <w:rPr>
          <w:noProof/>
        </w:rPr>
        <w:fldChar w:fldCharType="begin"/>
      </w:r>
      <w:r>
        <w:rPr>
          <w:noProof/>
        </w:rPr>
        <w:instrText xml:space="preserve"> PAGEREF _Toc315364875 \h </w:instrText>
      </w:r>
      <w:r w:rsidR="00C22D34">
        <w:rPr>
          <w:noProof/>
        </w:rPr>
      </w:r>
      <w:r w:rsidR="00C22D34">
        <w:rPr>
          <w:noProof/>
        </w:rPr>
        <w:fldChar w:fldCharType="separate"/>
      </w:r>
      <w:r>
        <w:rPr>
          <w:noProof/>
        </w:rPr>
        <w:t>15</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Parameter Exploration</w:t>
      </w:r>
      <w:r>
        <w:rPr>
          <w:noProof/>
        </w:rPr>
        <w:tab/>
      </w:r>
      <w:r w:rsidR="00C22D34">
        <w:rPr>
          <w:noProof/>
        </w:rPr>
        <w:fldChar w:fldCharType="begin"/>
      </w:r>
      <w:r>
        <w:rPr>
          <w:noProof/>
        </w:rPr>
        <w:instrText xml:space="preserve"> PAGEREF _Toc315364876 \h </w:instrText>
      </w:r>
      <w:r w:rsidR="00C22D34">
        <w:rPr>
          <w:noProof/>
        </w:rPr>
      </w:r>
      <w:r w:rsidR="00C22D34">
        <w:rPr>
          <w:noProof/>
        </w:rPr>
        <w:fldChar w:fldCharType="separate"/>
      </w:r>
      <w:r>
        <w:rPr>
          <w:noProof/>
        </w:rPr>
        <w:t>17</w:t>
      </w:r>
      <w:r w:rsidR="00C22D34">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Using the SAHM Package</w:t>
      </w:r>
      <w:r>
        <w:rPr>
          <w:noProof/>
        </w:rPr>
        <w:tab/>
      </w:r>
      <w:r w:rsidR="00C22D34">
        <w:rPr>
          <w:noProof/>
        </w:rPr>
        <w:fldChar w:fldCharType="begin"/>
      </w:r>
      <w:r>
        <w:rPr>
          <w:noProof/>
        </w:rPr>
        <w:instrText xml:space="preserve"> PAGEREF _Toc315364877 \h </w:instrText>
      </w:r>
      <w:r w:rsidR="00C22D34">
        <w:rPr>
          <w:noProof/>
        </w:rPr>
      </w:r>
      <w:r w:rsidR="00C22D34">
        <w:rPr>
          <w:noProof/>
        </w:rPr>
        <w:fldChar w:fldCharType="separate"/>
      </w:r>
      <w:r>
        <w:rPr>
          <w:noProof/>
        </w:rPr>
        <w:t>18</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Pr>
          <w:noProof/>
        </w:rPr>
        <w:t>Basic Operation.</w:t>
      </w:r>
      <w:r>
        <w:rPr>
          <w:noProof/>
        </w:rPr>
        <w:tab/>
      </w:r>
      <w:r w:rsidR="00C22D34">
        <w:rPr>
          <w:noProof/>
        </w:rPr>
        <w:fldChar w:fldCharType="begin"/>
      </w:r>
      <w:r>
        <w:rPr>
          <w:noProof/>
        </w:rPr>
        <w:instrText xml:space="preserve"> PAGEREF _Toc315364878 \h </w:instrText>
      </w:r>
      <w:r w:rsidR="00C22D34">
        <w:rPr>
          <w:noProof/>
        </w:rPr>
      </w:r>
      <w:r w:rsidR="00C22D34">
        <w:rPr>
          <w:noProof/>
        </w:rPr>
        <w:fldChar w:fldCharType="separate"/>
      </w:r>
      <w:r>
        <w:rPr>
          <w:noProof/>
        </w:rPr>
        <w:t>18</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The session folder.</w:t>
      </w:r>
      <w:r>
        <w:rPr>
          <w:noProof/>
        </w:rPr>
        <w:tab/>
      </w:r>
      <w:r w:rsidR="00C22D34">
        <w:rPr>
          <w:noProof/>
        </w:rPr>
        <w:fldChar w:fldCharType="begin"/>
      </w:r>
      <w:r>
        <w:rPr>
          <w:noProof/>
        </w:rPr>
        <w:instrText xml:space="preserve"> PAGEREF _Toc315364879 \h </w:instrText>
      </w:r>
      <w:r w:rsidR="00C22D34">
        <w:rPr>
          <w:noProof/>
        </w:rPr>
      </w:r>
      <w:r w:rsidR="00C22D34">
        <w:rPr>
          <w:noProof/>
        </w:rPr>
        <w:fldChar w:fldCharType="separate"/>
      </w:r>
      <w:r>
        <w:rPr>
          <w:noProof/>
        </w:rPr>
        <w:t>19</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Typical SAHM workflow</w:t>
      </w:r>
      <w:r>
        <w:rPr>
          <w:noProof/>
        </w:rPr>
        <w:tab/>
      </w:r>
      <w:r w:rsidR="00C22D34">
        <w:rPr>
          <w:noProof/>
        </w:rPr>
        <w:fldChar w:fldCharType="begin"/>
      </w:r>
      <w:r>
        <w:rPr>
          <w:noProof/>
        </w:rPr>
        <w:instrText xml:space="preserve"> PAGEREF _Toc315364880 \h </w:instrText>
      </w:r>
      <w:r w:rsidR="00C22D34">
        <w:rPr>
          <w:noProof/>
        </w:rPr>
      </w:r>
      <w:r w:rsidR="00C22D34">
        <w:rPr>
          <w:noProof/>
        </w:rPr>
        <w:fldChar w:fldCharType="separate"/>
      </w:r>
      <w:r>
        <w:rPr>
          <w:noProof/>
        </w:rPr>
        <w:t>20</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Inputs</w:t>
      </w:r>
      <w:r>
        <w:rPr>
          <w:noProof/>
        </w:rPr>
        <w:tab/>
      </w:r>
      <w:r w:rsidR="00C22D34">
        <w:rPr>
          <w:noProof/>
        </w:rPr>
        <w:fldChar w:fldCharType="begin"/>
      </w:r>
      <w:r>
        <w:rPr>
          <w:noProof/>
        </w:rPr>
        <w:instrText xml:space="preserve"> PAGEREF _Toc315364881 \h </w:instrText>
      </w:r>
      <w:r w:rsidR="00C22D34">
        <w:rPr>
          <w:noProof/>
        </w:rPr>
      </w:r>
      <w:r w:rsidR="00C22D34">
        <w:rPr>
          <w:noProof/>
        </w:rPr>
        <w:fldChar w:fldCharType="separate"/>
      </w:r>
      <w:r>
        <w:rPr>
          <w:noProof/>
        </w:rPr>
        <w:t>21</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w:t>
      </w:r>
      <w:r>
        <w:rPr>
          <w:noProof/>
        </w:rPr>
        <w:tab/>
      </w:r>
      <w:r w:rsidR="00C22D34">
        <w:rPr>
          <w:noProof/>
        </w:rPr>
        <w:fldChar w:fldCharType="begin"/>
      </w:r>
      <w:r>
        <w:rPr>
          <w:noProof/>
        </w:rPr>
        <w:instrText xml:space="preserve"> PAGEREF _Toc315364882 \h </w:instrText>
      </w:r>
      <w:r w:rsidR="00C22D34">
        <w:rPr>
          <w:noProof/>
        </w:rPr>
      </w:r>
      <w:r w:rsidR="00C22D34">
        <w:rPr>
          <w:noProof/>
        </w:rPr>
        <w:fldChar w:fldCharType="separate"/>
      </w:r>
      <w:r>
        <w:rPr>
          <w:noProof/>
        </w:rPr>
        <w:t>22</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Template Layer</w:t>
      </w:r>
      <w:r>
        <w:rPr>
          <w:noProof/>
        </w:rPr>
        <w:tab/>
      </w:r>
      <w:r w:rsidR="00C22D34">
        <w:rPr>
          <w:noProof/>
        </w:rPr>
        <w:fldChar w:fldCharType="begin"/>
      </w:r>
      <w:r>
        <w:rPr>
          <w:noProof/>
        </w:rPr>
        <w:instrText xml:space="preserve"> PAGEREF _Toc315364883 \h </w:instrText>
      </w:r>
      <w:r w:rsidR="00C22D34">
        <w:rPr>
          <w:noProof/>
        </w:rPr>
      </w:r>
      <w:r w:rsidR="00C22D34">
        <w:rPr>
          <w:noProof/>
        </w:rPr>
        <w:fldChar w:fldCharType="separate"/>
      </w:r>
      <w:r>
        <w:rPr>
          <w:noProof/>
        </w:rPr>
        <w:t>23</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Covariates</w:t>
      </w:r>
      <w:r>
        <w:rPr>
          <w:noProof/>
        </w:rPr>
        <w:tab/>
      </w:r>
      <w:r w:rsidR="00C22D34">
        <w:rPr>
          <w:noProof/>
        </w:rPr>
        <w:fldChar w:fldCharType="begin"/>
      </w:r>
      <w:r>
        <w:rPr>
          <w:noProof/>
        </w:rPr>
        <w:instrText xml:space="preserve"> PAGEREF _Toc315364884 \h </w:instrText>
      </w:r>
      <w:r w:rsidR="00C22D34">
        <w:rPr>
          <w:noProof/>
        </w:rPr>
      </w:r>
      <w:r w:rsidR="00C22D34">
        <w:rPr>
          <w:noProof/>
        </w:rPr>
        <w:fldChar w:fldCharType="separate"/>
      </w:r>
      <w:r>
        <w:rPr>
          <w:noProof/>
        </w:rPr>
        <w:t>23</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w:t>
      </w:r>
      <w:r>
        <w:rPr>
          <w:noProof/>
        </w:rPr>
        <w:tab/>
      </w:r>
      <w:r w:rsidR="00C22D34">
        <w:rPr>
          <w:noProof/>
        </w:rPr>
        <w:fldChar w:fldCharType="begin"/>
      </w:r>
      <w:r>
        <w:rPr>
          <w:noProof/>
        </w:rPr>
        <w:instrText xml:space="preserve"> PAGEREF _Toc315364885 \h </w:instrText>
      </w:r>
      <w:r w:rsidR="00C22D34">
        <w:rPr>
          <w:noProof/>
        </w:rPr>
      </w:r>
      <w:r w:rsidR="00C22D34">
        <w:rPr>
          <w:noProof/>
        </w:rPr>
        <w:fldChar w:fldCharType="separate"/>
      </w:r>
      <w:r>
        <w:rPr>
          <w:noProof/>
        </w:rPr>
        <w:t>24</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PredictorListFile</w:t>
      </w:r>
      <w:r>
        <w:rPr>
          <w:noProof/>
        </w:rPr>
        <w:tab/>
      </w:r>
      <w:r w:rsidR="00C22D34">
        <w:rPr>
          <w:noProof/>
        </w:rPr>
        <w:fldChar w:fldCharType="begin"/>
      </w:r>
      <w:r>
        <w:rPr>
          <w:noProof/>
        </w:rPr>
        <w:instrText xml:space="preserve"> PAGEREF _Toc315364886 \h </w:instrText>
      </w:r>
      <w:r w:rsidR="00C22D34">
        <w:rPr>
          <w:noProof/>
        </w:rPr>
      </w:r>
      <w:r w:rsidR="00C22D34">
        <w:rPr>
          <w:noProof/>
        </w:rPr>
        <w:fldChar w:fldCharType="separate"/>
      </w:r>
      <w:r>
        <w:rPr>
          <w:noProof/>
        </w:rPr>
        <w:t>24</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Individual Predictors selector modules.</w:t>
      </w:r>
      <w:r>
        <w:rPr>
          <w:noProof/>
        </w:rPr>
        <w:tab/>
      </w:r>
      <w:r w:rsidR="00C22D34">
        <w:rPr>
          <w:noProof/>
        </w:rPr>
        <w:fldChar w:fldCharType="begin"/>
      </w:r>
      <w:r>
        <w:rPr>
          <w:noProof/>
        </w:rPr>
        <w:instrText xml:space="preserve"> PAGEREF _Toc315364887 \h </w:instrText>
      </w:r>
      <w:r w:rsidR="00C22D34">
        <w:rPr>
          <w:noProof/>
        </w:rPr>
      </w:r>
      <w:r w:rsidR="00C22D34">
        <w:rPr>
          <w:noProof/>
        </w:rPr>
        <w:fldChar w:fldCharType="separate"/>
      </w:r>
      <w:r>
        <w:rPr>
          <w:noProof/>
        </w:rPr>
        <w:t>25</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Pre-processing</w:t>
      </w:r>
      <w:r>
        <w:rPr>
          <w:noProof/>
        </w:rPr>
        <w:tab/>
      </w:r>
      <w:r w:rsidR="00C22D34">
        <w:rPr>
          <w:noProof/>
        </w:rPr>
        <w:fldChar w:fldCharType="begin"/>
      </w:r>
      <w:r>
        <w:rPr>
          <w:noProof/>
        </w:rPr>
        <w:instrText xml:space="preserve"> PAGEREF _Toc315364888 \h </w:instrText>
      </w:r>
      <w:r w:rsidR="00C22D34">
        <w:rPr>
          <w:noProof/>
        </w:rPr>
      </w:r>
      <w:r w:rsidR="00C22D34">
        <w:rPr>
          <w:noProof/>
        </w:rPr>
        <w:fldChar w:fldCharType="separate"/>
      </w:r>
      <w:r>
        <w:rPr>
          <w:noProof/>
        </w:rPr>
        <w:t>27</w:t>
      </w:r>
      <w:r w:rsidR="00C22D34">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Field Data Query</w:t>
      </w:r>
      <w:r>
        <w:rPr>
          <w:noProof/>
        </w:rPr>
        <w:tab/>
      </w:r>
      <w:r w:rsidR="00C22D34">
        <w:rPr>
          <w:noProof/>
        </w:rPr>
        <w:fldChar w:fldCharType="begin"/>
      </w:r>
      <w:r>
        <w:rPr>
          <w:noProof/>
        </w:rPr>
        <w:instrText xml:space="preserve"> PAGEREF _Toc315364889 \h </w:instrText>
      </w:r>
      <w:r w:rsidR="00C22D34">
        <w:rPr>
          <w:noProof/>
        </w:rPr>
      </w:r>
      <w:r w:rsidR="00C22D34">
        <w:rPr>
          <w:noProof/>
        </w:rPr>
        <w:fldChar w:fldCharType="separate"/>
      </w:r>
      <w:r>
        <w:rPr>
          <w:noProof/>
        </w:rPr>
        <w:t>27</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Field Data Aggregate and Weight</w:t>
      </w:r>
      <w:r>
        <w:rPr>
          <w:noProof/>
        </w:rPr>
        <w:tab/>
      </w:r>
      <w:r w:rsidR="00C22D34">
        <w:rPr>
          <w:noProof/>
        </w:rPr>
        <w:fldChar w:fldCharType="begin"/>
      </w:r>
      <w:r>
        <w:rPr>
          <w:noProof/>
        </w:rPr>
        <w:instrText xml:space="preserve"> PAGEREF _Toc315364890 \h </w:instrText>
      </w:r>
      <w:r w:rsidR="00C22D34">
        <w:rPr>
          <w:noProof/>
        </w:rPr>
      </w:r>
      <w:r w:rsidR="00C22D34">
        <w:rPr>
          <w:noProof/>
        </w:rPr>
        <w:fldChar w:fldCharType="separate"/>
      </w:r>
      <w:r>
        <w:rPr>
          <w:noProof/>
        </w:rPr>
        <w:t>29</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lastRenderedPageBreak/>
        <w:t>Project, Aggregate, Resample, Clip (PARC)</w:t>
      </w:r>
      <w:r>
        <w:rPr>
          <w:noProof/>
        </w:rPr>
        <w:tab/>
      </w:r>
      <w:r w:rsidR="00C22D34">
        <w:rPr>
          <w:noProof/>
        </w:rPr>
        <w:fldChar w:fldCharType="begin"/>
      </w:r>
      <w:r>
        <w:rPr>
          <w:noProof/>
        </w:rPr>
        <w:instrText xml:space="preserve"> PAGEREF _Toc315364891 \h </w:instrText>
      </w:r>
      <w:r w:rsidR="00C22D34">
        <w:rPr>
          <w:noProof/>
        </w:rPr>
      </w:r>
      <w:r w:rsidR="00C22D34">
        <w:rPr>
          <w:noProof/>
        </w:rPr>
        <w:fldChar w:fldCharType="separate"/>
      </w:r>
      <w:r>
        <w:rPr>
          <w:noProof/>
        </w:rPr>
        <w:t>30</w:t>
      </w:r>
      <w:r w:rsidR="00C22D34">
        <w:rPr>
          <w:noProof/>
        </w:rPr>
        <w:fldChar w:fldCharType="end"/>
      </w:r>
    </w:p>
    <w:p w:rsidR="004E4B3F" w:rsidRDefault="004E4B3F">
      <w:pPr>
        <w:pStyle w:val="TOC4"/>
        <w:rPr>
          <w:rFonts w:asciiTheme="minorHAnsi" w:eastAsiaTheme="minorEastAsia" w:hAnsiTheme="minorHAnsi" w:cstheme="minorBidi"/>
          <w:noProof/>
          <w:sz w:val="22"/>
          <w:szCs w:val="22"/>
        </w:rPr>
      </w:pPr>
      <w:r>
        <w:rPr>
          <w:noProof/>
        </w:rPr>
        <w:t>How PARC works:</w:t>
      </w:r>
      <w:r>
        <w:rPr>
          <w:noProof/>
        </w:rPr>
        <w:tab/>
      </w:r>
      <w:r w:rsidR="00C22D34">
        <w:rPr>
          <w:noProof/>
        </w:rPr>
        <w:fldChar w:fldCharType="begin"/>
      </w:r>
      <w:r>
        <w:rPr>
          <w:noProof/>
        </w:rPr>
        <w:instrText xml:space="preserve"> PAGEREF _Toc315364892 \h </w:instrText>
      </w:r>
      <w:r w:rsidR="00C22D34">
        <w:rPr>
          <w:noProof/>
        </w:rPr>
      </w:r>
      <w:r w:rsidR="00C22D34">
        <w:rPr>
          <w:noProof/>
        </w:rPr>
        <w:fldChar w:fldCharType="separate"/>
      </w:r>
      <w:r>
        <w:rPr>
          <w:noProof/>
        </w:rPr>
        <w:t>32</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Raster Format Converter</w:t>
      </w:r>
      <w:r>
        <w:rPr>
          <w:noProof/>
        </w:rPr>
        <w:tab/>
      </w:r>
      <w:r w:rsidR="00C22D34">
        <w:rPr>
          <w:noProof/>
        </w:rPr>
        <w:fldChar w:fldCharType="begin"/>
      </w:r>
      <w:r>
        <w:rPr>
          <w:noProof/>
        </w:rPr>
        <w:instrText xml:space="preserve"> PAGEREF _Toc315364893 \h </w:instrText>
      </w:r>
      <w:r w:rsidR="00C22D34">
        <w:rPr>
          <w:noProof/>
        </w:rPr>
      </w:r>
      <w:r w:rsidR="00C22D34">
        <w:rPr>
          <w:noProof/>
        </w:rPr>
        <w:fldChar w:fldCharType="separate"/>
      </w:r>
      <w:r>
        <w:rPr>
          <w:noProof/>
        </w:rPr>
        <w:t>34</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Pre-modeling Data Manipulation</w:t>
      </w:r>
      <w:r>
        <w:rPr>
          <w:noProof/>
        </w:rPr>
        <w:tab/>
      </w:r>
      <w:r w:rsidR="00C22D34">
        <w:rPr>
          <w:noProof/>
        </w:rPr>
        <w:fldChar w:fldCharType="begin"/>
      </w:r>
      <w:r>
        <w:rPr>
          <w:noProof/>
        </w:rPr>
        <w:instrText xml:space="preserve"> PAGEREF _Toc315364894 \h </w:instrText>
      </w:r>
      <w:r w:rsidR="00C22D34">
        <w:rPr>
          <w:noProof/>
        </w:rPr>
      </w:r>
      <w:r w:rsidR="00C22D34">
        <w:rPr>
          <w:noProof/>
        </w:rPr>
        <w:fldChar w:fldCharType="separate"/>
      </w:r>
      <w:r>
        <w:rPr>
          <w:noProof/>
        </w:rPr>
        <w:t>34</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Merged Dataset Builder.</w:t>
      </w:r>
      <w:r>
        <w:rPr>
          <w:noProof/>
        </w:rPr>
        <w:tab/>
      </w:r>
      <w:r w:rsidR="00C22D34">
        <w:rPr>
          <w:noProof/>
        </w:rPr>
        <w:fldChar w:fldCharType="begin"/>
      </w:r>
      <w:r>
        <w:rPr>
          <w:noProof/>
        </w:rPr>
        <w:instrText xml:space="preserve"> PAGEREF _Toc315364895 \h </w:instrText>
      </w:r>
      <w:r w:rsidR="00C22D34">
        <w:rPr>
          <w:noProof/>
        </w:rPr>
      </w:r>
      <w:r w:rsidR="00C22D34">
        <w:rPr>
          <w:noProof/>
        </w:rPr>
        <w:fldChar w:fldCharType="separate"/>
      </w:r>
      <w:r>
        <w:rPr>
          <w:noProof/>
        </w:rPr>
        <w:t>35</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ModelSelectionSplit and ModelEvaluationSplit.</w:t>
      </w:r>
      <w:r>
        <w:rPr>
          <w:noProof/>
        </w:rPr>
        <w:tab/>
      </w:r>
      <w:r w:rsidR="00C22D34">
        <w:rPr>
          <w:noProof/>
        </w:rPr>
        <w:fldChar w:fldCharType="begin"/>
      </w:r>
      <w:r>
        <w:rPr>
          <w:noProof/>
        </w:rPr>
        <w:instrText xml:space="preserve"> PAGEREF _Toc315364896 \h </w:instrText>
      </w:r>
      <w:r w:rsidR="00C22D34">
        <w:rPr>
          <w:noProof/>
        </w:rPr>
      </w:r>
      <w:r w:rsidR="00C22D34">
        <w:rPr>
          <w:noProof/>
        </w:rPr>
        <w:fldChar w:fldCharType="separate"/>
      </w:r>
      <w:r>
        <w:rPr>
          <w:noProof/>
        </w:rPr>
        <w:t>36</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ModelSelectionCrossValidation</w:t>
      </w:r>
      <w:r>
        <w:rPr>
          <w:noProof/>
        </w:rPr>
        <w:tab/>
      </w:r>
      <w:r w:rsidR="00C22D34">
        <w:rPr>
          <w:noProof/>
        </w:rPr>
        <w:fldChar w:fldCharType="begin"/>
      </w:r>
      <w:r>
        <w:rPr>
          <w:noProof/>
        </w:rPr>
        <w:instrText xml:space="preserve"> PAGEREF _Toc315364897 \h </w:instrText>
      </w:r>
      <w:r w:rsidR="00C22D34">
        <w:rPr>
          <w:noProof/>
        </w:rPr>
      </w:r>
      <w:r w:rsidR="00C22D34">
        <w:rPr>
          <w:noProof/>
        </w:rPr>
        <w:fldChar w:fldCharType="separate"/>
      </w:r>
      <w:r>
        <w:rPr>
          <w:noProof/>
        </w:rPr>
        <w:t>38</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CovariateCorrelationAndSelection</w:t>
      </w:r>
      <w:r>
        <w:rPr>
          <w:noProof/>
        </w:rPr>
        <w:tab/>
      </w:r>
      <w:r w:rsidR="00C22D34">
        <w:rPr>
          <w:noProof/>
        </w:rPr>
        <w:fldChar w:fldCharType="begin"/>
      </w:r>
      <w:r>
        <w:rPr>
          <w:noProof/>
        </w:rPr>
        <w:instrText xml:space="preserve"> PAGEREF _Toc315364898 \h </w:instrText>
      </w:r>
      <w:r w:rsidR="00C22D34">
        <w:rPr>
          <w:noProof/>
        </w:rPr>
      </w:r>
      <w:r w:rsidR="00C22D34">
        <w:rPr>
          <w:noProof/>
        </w:rPr>
        <w:fldChar w:fldCharType="separate"/>
      </w:r>
      <w:r>
        <w:rPr>
          <w:noProof/>
        </w:rPr>
        <w:t>41</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rFonts w:ascii="Times New Roman" w:hAnsi="Times New Roman"/>
          <w:i/>
          <w:noProof/>
        </w:rPr>
        <w:t>Modeling</w:t>
      </w:r>
      <w:r>
        <w:rPr>
          <w:noProof/>
        </w:rPr>
        <w:tab/>
      </w:r>
      <w:r w:rsidR="00C22D34">
        <w:rPr>
          <w:noProof/>
        </w:rPr>
        <w:fldChar w:fldCharType="begin"/>
      </w:r>
      <w:r>
        <w:rPr>
          <w:noProof/>
        </w:rPr>
        <w:instrText xml:space="preserve"> PAGEREF _Toc315364899 \h </w:instrText>
      </w:r>
      <w:r w:rsidR="00C22D34">
        <w:rPr>
          <w:noProof/>
        </w:rPr>
      </w:r>
      <w:r w:rsidR="00C22D34">
        <w:rPr>
          <w:noProof/>
        </w:rPr>
        <w:fldChar w:fldCharType="separate"/>
      </w:r>
      <w:r>
        <w:rPr>
          <w:noProof/>
        </w:rPr>
        <w:t>43</w:t>
      </w:r>
      <w:r w:rsidR="00C22D34">
        <w:rPr>
          <w:noProof/>
        </w:rPr>
        <w:fldChar w:fldCharType="end"/>
      </w:r>
    </w:p>
    <w:p w:rsidR="004E4B3F" w:rsidRDefault="004E4B3F">
      <w:pPr>
        <w:pStyle w:val="TOC4"/>
        <w:rPr>
          <w:rFonts w:asciiTheme="minorHAnsi" w:eastAsiaTheme="minorEastAsia" w:hAnsiTheme="minorHAnsi" w:cstheme="minorBidi"/>
          <w:noProof/>
          <w:sz w:val="22"/>
          <w:szCs w:val="22"/>
        </w:rPr>
      </w:pPr>
      <w:r w:rsidRPr="00095617">
        <w:rPr>
          <w:rFonts w:ascii="Times New Roman" w:hAnsi="Times New Roman"/>
          <w:b/>
          <w:i/>
          <w:noProof/>
        </w:rPr>
        <w:t>Output Produced by All models</w:t>
      </w:r>
      <w:r>
        <w:rPr>
          <w:noProof/>
        </w:rPr>
        <w:tab/>
      </w:r>
      <w:r w:rsidR="00C22D34">
        <w:rPr>
          <w:noProof/>
        </w:rPr>
        <w:fldChar w:fldCharType="begin"/>
      </w:r>
      <w:r>
        <w:rPr>
          <w:noProof/>
        </w:rPr>
        <w:instrText xml:space="preserve"> PAGEREF _Toc315364900 \h </w:instrText>
      </w:r>
      <w:r w:rsidR="00C22D34">
        <w:rPr>
          <w:noProof/>
        </w:rPr>
      </w:r>
      <w:r w:rsidR="00C22D34">
        <w:rPr>
          <w:noProof/>
        </w:rPr>
        <w:fldChar w:fldCharType="separate"/>
      </w:r>
      <w:r>
        <w:rPr>
          <w:noProof/>
        </w:rPr>
        <w:t>43</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Generalized Linear Model (GLM)</w:t>
      </w:r>
      <w:r>
        <w:rPr>
          <w:noProof/>
        </w:rPr>
        <w:tab/>
      </w:r>
      <w:r w:rsidR="00C22D34">
        <w:rPr>
          <w:noProof/>
        </w:rPr>
        <w:fldChar w:fldCharType="begin"/>
      </w:r>
      <w:r>
        <w:rPr>
          <w:noProof/>
        </w:rPr>
        <w:instrText xml:space="preserve"> PAGEREF _Toc315364901 \h </w:instrText>
      </w:r>
      <w:r w:rsidR="00C22D34">
        <w:rPr>
          <w:noProof/>
        </w:rPr>
      </w:r>
      <w:r w:rsidR="00C22D34">
        <w:rPr>
          <w:noProof/>
        </w:rPr>
        <w:fldChar w:fldCharType="separate"/>
      </w:r>
      <w:r>
        <w:rPr>
          <w:noProof/>
        </w:rPr>
        <w:t>52</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Multivariate Adaptive Regression Splines (MARS)</w:t>
      </w:r>
      <w:r>
        <w:rPr>
          <w:noProof/>
        </w:rPr>
        <w:tab/>
      </w:r>
      <w:r w:rsidR="00C22D34">
        <w:rPr>
          <w:noProof/>
        </w:rPr>
        <w:fldChar w:fldCharType="begin"/>
      </w:r>
      <w:r>
        <w:rPr>
          <w:noProof/>
        </w:rPr>
        <w:instrText xml:space="preserve"> PAGEREF _Toc315364902 \h </w:instrText>
      </w:r>
      <w:r w:rsidR="00C22D34">
        <w:rPr>
          <w:noProof/>
        </w:rPr>
      </w:r>
      <w:r w:rsidR="00C22D34">
        <w:rPr>
          <w:noProof/>
        </w:rPr>
        <w:fldChar w:fldCharType="separate"/>
      </w:r>
      <w:r>
        <w:rPr>
          <w:noProof/>
        </w:rPr>
        <w:t>52</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RandomForest</w:t>
      </w:r>
      <w:r>
        <w:rPr>
          <w:noProof/>
        </w:rPr>
        <w:tab/>
      </w:r>
      <w:r w:rsidR="00C22D34">
        <w:rPr>
          <w:noProof/>
        </w:rPr>
        <w:fldChar w:fldCharType="begin"/>
      </w:r>
      <w:r>
        <w:rPr>
          <w:noProof/>
        </w:rPr>
        <w:instrText xml:space="preserve"> PAGEREF _Toc315364903 \h </w:instrText>
      </w:r>
      <w:r w:rsidR="00C22D34">
        <w:rPr>
          <w:noProof/>
        </w:rPr>
      </w:r>
      <w:r w:rsidR="00C22D34">
        <w:rPr>
          <w:noProof/>
        </w:rPr>
        <w:fldChar w:fldCharType="separate"/>
      </w:r>
      <w:r>
        <w:rPr>
          <w:noProof/>
        </w:rPr>
        <w:t>53</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BoostedRegressionTree (BRT)</w:t>
      </w:r>
      <w:r>
        <w:rPr>
          <w:noProof/>
        </w:rPr>
        <w:tab/>
      </w:r>
      <w:r w:rsidR="00C22D34">
        <w:rPr>
          <w:noProof/>
        </w:rPr>
        <w:fldChar w:fldCharType="begin"/>
      </w:r>
      <w:r>
        <w:rPr>
          <w:noProof/>
        </w:rPr>
        <w:instrText xml:space="preserve"> PAGEREF _Toc315364904 \h </w:instrText>
      </w:r>
      <w:r w:rsidR="00C22D34">
        <w:rPr>
          <w:noProof/>
        </w:rPr>
      </w:r>
      <w:r w:rsidR="00C22D34">
        <w:rPr>
          <w:noProof/>
        </w:rPr>
        <w:fldChar w:fldCharType="separate"/>
      </w:r>
      <w:r>
        <w:rPr>
          <w:noProof/>
        </w:rPr>
        <w:t>53</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Maxent</w:t>
      </w:r>
      <w:r>
        <w:rPr>
          <w:noProof/>
        </w:rPr>
        <w:tab/>
      </w:r>
      <w:r w:rsidR="00C22D34">
        <w:rPr>
          <w:noProof/>
        </w:rPr>
        <w:fldChar w:fldCharType="begin"/>
      </w:r>
      <w:r>
        <w:rPr>
          <w:noProof/>
        </w:rPr>
        <w:instrText xml:space="preserve"> PAGEREF _Toc315364905 \h </w:instrText>
      </w:r>
      <w:r w:rsidR="00C22D34">
        <w:rPr>
          <w:noProof/>
        </w:rPr>
      </w:r>
      <w:r w:rsidR="00C22D34">
        <w:rPr>
          <w:noProof/>
        </w:rPr>
        <w:fldChar w:fldCharType="separate"/>
      </w:r>
      <w:r>
        <w:rPr>
          <w:noProof/>
        </w:rPr>
        <w:t>54</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Select and Test the Final Model</w:t>
      </w:r>
      <w:r>
        <w:rPr>
          <w:noProof/>
        </w:rPr>
        <w:tab/>
      </w:r>
      <w:r w:rsidR="00C22D34">
        <w:rPr>
          <w:noProof/>
        </w:rPr>
        <w:fldChar w:fldCharType="begin"/>
      </w:r>
      <w:r>
        <w:rPr>
          <w:noProof/>
        </w:rPr>
        <w:instrText xml:space="preserve"> PAGEREF _Toc315364906 \h </w:instrText>
      </w:r>
      <w:r w:rsidR="00C22D34">
        <w:rPr>
          <w:noProof/>
        </w:rPr>
      </w:r>
      <w:r w:rsidR="00C22D34">
        <w:rPr>
          <w:noProof/>
        </w:rPr>
        <w:fldChar w:fldCharType="separate"/>
      </w:r>
      <w:r>
        <w:rPr>
          <w:noProof/>
        </w:rPr>
        <w:t>54</w:t>
      </w:r>
      <w:r w:rsidR="00C22D34">
        <w:rPr>
          <w:noProof/>
        </w:rPr>
        <w:fldChar w:fldCharType="end"/>
      </w:r>
    </w:p>
    <w:p w:rsidR="004E4B3F" w:rsidRDefault="004E4B3F">
      <w:pPr>
        <w:pStyle w:val="TOC2"/>
        <w:rPr>
          <w:rFonts w:asciiTheme="minorHAnsi" w:eastAsiaTheme="minorEastAsia" w:hAnsiTheme="minorHAnsi" w:cstheme="minorBidi"/>
          <w:noProof/>
          <w:sz w:val="22"/>
          <w:szCs w:val="22"/>
        </w:rPr>
      </w:pPr>
      <w:r w:rsidRPr="00095617">
        <w:rPr>
          <w:noProof/>
          <w:kern w:val="32"/>
        </w:rPr>
        <w:t>Viewing Output</w:t>
      </w:r>
      <w:r>
        <w:rPr>
          <w:noProof/>
        </w:rPr>
        <w:tab/>
      </w:r>
      <w:r w:rsidR="00C22D34">
        <w:rPr>
          <w:noProof/>
        </w:rPr>
        <w:fldChar w:fldCharType="begin"/>
      </w:r>
      <w:r>
        <w:rPr>
          <w:noProof/>
        </w:rPr>
        <w:instrText xml:space="preserve"> PAGEREF _Toc315364907 \h </w:instrText>
      </w:r>
      <w:r w:rsidR="00C22D34">
        <w:rPr>
          <w:noProof/>
        </w:rPr>
      </w:r>
      <w:r w:rsidR="00C22D34">
        <w:rPr>
          <w:noProof/>
        </w:rPr>
        <w:fldChar w:fldCharType="separate"/>
      </w:r>
      <w:r>
        <w:rPr>
          <w:noProof/>
        </w:rPr>
        <w:t>56</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Spreadsheet</w:t>
      </w:r>
      <w:r>
        <w:rPr>
          <w:noProof/>
        </w:rPr>
        <w:tab/>
      </w:r>
      <w:r w:rsidR="00C22D34">
        <w:rPr>
          <w:noProof/>
        </w:rPr>
        <w:fldChar w:fldCharType="begin"/>
      </w:r>
      <w:r>
        <w:rPr>
          <w:noProof/>
        </w:rPr>
        <w:instrText xml:space="preserve"> PAGEREF _Toc315364908 \h </w:instrText>
      </w:r>
      <w:r w:rsidR="00C22D34">
        <w:rPr>
          <w:noProof/>
        </w:rPr>
      </w:r>
      <w:r w:rsidR="00C22D34">
        <w:rPr>
          <w:noProof/>
        </w:rPr>
        <w:fldChar w:fldCharType="separate"/>
      </w:r>
      <w:r>
        <w:rPr>
          <w:noProof/>
        </w:rPr>
        <w:t>56</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Model Output Viewer Cell</w:t>
      </w:r>
      <w:r>
        <w:rPr>
          <w:noProof/>
        </w:rPr>
        <w:tab/>
      </w:r>
      <w:r w:rsidR="00C22D34">
        <w:rPr>
          <w:noProof/>
        </w:rPr>
        <w:fldChar w:fldCharType="begin"/>
      </w:r>
      <w:r>
        <w:rPr>
          <w:noProof/>
        </w:rPr>
        <w:instrText xml:space="preserve"> PAGEREF _Toc315364909 \h </w:instrText>
      </w:r>
      <w:r w:rsidR="00C22D34">
        <w:rPr>
          <w:noProof/>
        </w:rPr>
      </w:r>
      <w:r w:rsidR="00C22D34">
        <w:rPr>
          <w:noProof/>
        </w:rPr>
        <w:fldChar w:fldCharType="separate"/>
      </w:r>
      <w:r>
        <w:rPr>
          <w:noProof/>
        </w:rPr>
        <w:t>57</w:t>
      </w:r>
      <w:r w:rsidR="00C22D34">
        <w:rPr>
          <w:noProof/>
        </w:rPr>
        <w:fldChar w:fldCharType="end"/>
      </w:r>
    </w:p>
    <w:p w:rsidR="004E4B3F" w:rsidRDefault="004E4B3F">
      <w:pPr>
        <w:pStyle w:val="TOC3"/>
        <w:rPr>
          <w:rFonts w:asciiTheme="minorHAnsi" w:eastAsiaTheme="minorEastAsia" w:hAnsiTheme="minorHAnsi" w:cstheme="minorBidi"/>
          <w:noProof/>
          <w:sz w:val="22"/>
          <w:szCs w:val="22"/>
        </w:rPr>
      </w:pPr>
      <w:r w:rsidRPr="00095617">
        <w:rPr>
          <w:rFonts w:ascii="Times New Roman" w:hAnsi="Times New Roman"/>
          <w:b/>
          <w:i/>
          <w:noProof/>
        </w:rPr>
        <w:t>SAHM Spatial Output Viewer Cell</w:t>
      </w:r>
      <w:r>
        <w:rPr>
          <w:noProof/>
        </w:rPr>
        <w:tab/>
      </w:r>
      <w:r w:rsidR="00C22D34">
        <w:rPr>
          <w:noProof/>
        </w:rPr>
        <w:fldChar w:fldCharType="begin"/>
      </w:r>
      <w:r>
        <w:rPr>
          <w:noProof/>
        </w:rPr>
        <w:instrText xml:space="preserve"> PAGEREF _Toc315364910 \h </w:instrText>
      </w:r>
      <w:r w:rsidR="00C22D34">
        <w:rPr>
          <w:noProof/>
        </w:rPr>
      </w:r>
      <w:r w:rsidR="00C22D34">
        <w:rPr>
          <w:noProof/>
        </w:rPr>
        <w:fldChar w:fldCharType="separate"/>
      </w:r>
      <w:r>
        <w:rPr>
          <w:noProof/>
        </w:rPr>
        <w:t>57</w:t>
      </w:r>
      <w:r w:rsidR="00C22D34">
        <w:rPr>
          <w:noProof/>
        </w:rPr>
        <w:fldChar w:fldCharType="end"/>
      </w:r>
    </w:p>
    <w:p w:rsidR="004E4B3F" w:rsidRDefault="004E4B3F">
      <w:pPr>
        <w:pStyle w:val="TOC1"/>
        <w:rPr>
          <w:rFonts w:asciiTheme="minorHAnsi" w:eastAsiaTheme="minorEastAsia" w:hAnsiTheme="minorHAnsi" w:cstheme="minorBidi"/>
          <w:noProof/>
          <w:sz w:val="22"/>
          <w:szCs w:val="22"/>
        </w:rPr>
      </w:pPr>
      <w:r>
        <w:rPr>
          <w:noProof/>
        </w:rPr>
        <w:t>Glossary</w:t>
      </w:r>
      <w:r>
        <w:rPr>
          <w:noProof/>
        </w:rPr>
        <w:tab/>
      </w:r>
      <w:r w:rsidR="00C22D34">
        <w:rPr>
          <w:noProof/>
        </w:rPr>
        <w:fldChar w:fldCharType="begin"/>
      </w:r>
      <w:r>
        <w:rPr>
          <w:noProof/>
        </w:rPr>
        <w:instrText xml:space="preserve"> PAGEREF _Toc315364911 \h </w:instrText>
      </w:r>
      <w:r w:rsidR="00C22D34">
        <w:rPr>
          <w:noProof/>
        </w:rPr>
      </w:r>
      <w:r w:rsidR="00C22D34">
        <w:rPr>
          <w:noProof/>
        </w:rPr>
        <w:fldChar w:fldCharType="separate"/>
      </w:r>
      <w:r>
        <w:rPr>
          <w:noProof/>
        </w:rPr>
        <w:t>60</w:t>
      </w:r>
      <w:r w:rsidR="00C22D34">
        <w:rPr>
          <w:noProof/>
        </w:rPr>
        <w:fldChar w:fldCharType="end"/>
      </w:r>
    </w:p>
    <w:p w:rsidR="00CE6927" w:rsidRPr="00CE6927" w:rsidRDefault="00C22D34"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4E4B3F" w:rsidRDefault="00C22D34">
      <w:pPr>
        <w:pStyle w:val="TableofFigures"/>
        <w:tabs>
          <w:tab w:val="left" w:pos="1100"/>
          <w:tab w:val="right" w:leader="dot" w:pos="10257"/>
        </w:tabs>
        <w:rPr>
          <w:rFonts w:asciiTheme="minorHAnsi" w:eastAsiaTheme="minorEastAsia" w:hAnsiTheme="minorHAnsi" w:cstheme="minorBidi"/>
          <w:noProof/>
          <w:sz w:val="22"/>
          <w:szCs w:val="22"/>
        </w:rPr>
      </w:pPr>
      <w:r w:rsidRPr="00C22D34">
        <w:rPr>
          <w:rFonts w:ascii="Univers 57 Condensed" w:hAnsi="Univers 57 Condensed"/>
        </w:rPr>
        <w:fldChar w:fldCharType="begin"/>
      </w:r>
      <w:r w:rsidR="00CE6927" w:rsidRPr="00CE6927">
        <w:instrText xml:space="preserve"> TOC \t "FigureCaption" \c </w:instrText>
      </w:r>
      <w:r w:rsidRPr="00C22D34">
        <w:rPr>
          <w:rFonts w:ascii="Univers 57 Condensed" w:hAnsi="Univers 57 Condensed"/>
        </w:rPr>
        <w:fldChar w:fldCharType="separate"/>
      </w:r>
      <w:r w:rsidR="004E4B3F" w:rsidRPr="002E3DE7">
        <w:rPr>
          <w:b/>
          <w:noProof/>
        </w:rPr>
        <w:t>Figure 1.</w:t>
      </w:r>
      <w:r w:rsidR="004E4B3F">
        <w:rPr>
          <w:rFonts w:asciiTheme="minorHAnsi" w:eastAsiaTheme="minorEastAsia" w:hAnsiTheme="minorHAnsi" w:cstheme="minorBidi"/>
          <w:noProof/>
          <w:sz w:val="22"/>
          <w:szCs w:val="22"/>
        </w:rPr>
        <w:tab/>
      </w:r>
      <w:r w:rsidR="004E4B3F">
        <w:rPr>
          <w:noProof/>
        </w:rPr>
        <w:t>The main VisTrails Builder Window of the VisTrails 2.0 program.</w:t>
      </w:r>
      <w:r w:rsidR="004E4B3F">
        <w:rPr>
          <w:noProof/>
        </w:rPr>
        <w:tab/>
      </w:r>
      <w:r>
        <w:rPr>
          <w:noProof/>
        </w:rPr>
        <w:fldChar w:fldCharType="begin"/>
      </w:r>
      <w:r w:rsidR="004E4B3F">
        <w:rPr>
          <w:noProof/>
        </w:rPr>
        <w:instrText xml:space="preserve"> PAGEREF _Toc315364912 \h </w:instrText>
      </w:r>
      <w:r>
        <w:rPr>
          <w:noProof/>
        </w:rPr>
      </w:r>
      <w:r>
        <w:rPr>
          <w:noProof/>
        </w:rPr>
        <w:fldChar w:fldCharType="separate"/>
      </w:r>
      <w:r w:rsidR="004E4B3F">
        <w:rPr>
          <w:noProof/>
        </w:rPr>
        <w:t>11</w:t>
      </w:r>
      <w:r>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lastRenderedPageBreak/>
        <w:t>Figure 2.</w:t>
      </w:r>
      <w:r>
        <w:rPr>
          <w:rFonts w:asciiTheme="minorHAnsi" w:eastAsiaTheme="minorEastAsia" w:hAnsiTheme="minorHAnsi" w:cstheme="minorBidi"/>
          <w:noProof/>
          <w:sz w:val="22"/>
          <w:szCs w:val="22"/>
        </w:rPr>
        <w:tab/>
      </w:r>
      <w:r>
        <w:rPr>
          <w:noProof/>
        </w:rPr>
        <w:t>The VisTrails Spreadsheet.</w:t>
      </w:r>
      <w:r>
        <w:rPr>
          <w:noProof/>
        </w:rPr>
        <w:tab/>
      </w:r>
      <w:r w:rsidR="00C22D34">
        <w:rPr>
          <w:noProof/>
        </w:rPr>
        <w:fldChar w:fldCharType="begin"/>
      </w:r>
      <w:r>
        <w:rPr>
          <w:noProof/>
        </w:rPr>
        <w:instrText xml:space="preserve"> PAGEREF _Toc315364913 \h </w:instrText>
      </w:r>
      <w:r w:rsidR="00C22D34">
        <w:rPr>
          <w:noProof/>
        </w:rPr>
      </w:r>
      <w:r w:rsidR="00C22D34">
        <w:rPr>
          <w:noProof/>
        </w:rPr>
        <w:fldChar w:fldCharType="separate"/>
      </w:r>
      <w:r>
        <w:rPr>
          <w:noProof/>
        </w:rPr>
        <w:t>15</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3.</w:t>
      </w:r>
      <w:r>
        <w:rPr>
          <w:rFonts w:asciiTheme="minorHAnsi" w:eastAsiaTheme="minorEastAsia" w:hAnsiTheme="minorHAnsi" w:cstheme="minorBidi"/>
          <w:noProof/>
          <w:sz w:val="22"/>
          <w:szCs w:val="22"/>
        </w:rPr>
        <w:tab/>
      </w:r>
      <w:r>
        <w:rPr>
          <w:noProof/>
        </w:rPr>
        <w:t>VisTrails History View.</w:t>
      </w:r>
      <w:r>
        <w:rPr>
          <w:noProof/>
        </w:rPr>
        <w:tab/>
      </w:r>
      <w:r w:rsidR="00C22D34">
        <w:rPr>
          <w:noProof/>
        </w:rPr>
        <w:fldChar w:fldCharType="begin"/>
      </w:r>
      <w:r>
        <w:rPr>
          <w:noProof/>
        </w:rPr>
        <w:instrText xml:space="preserve"> PAGEREF _Toc315364914 \h </w:instrText>
      </w:r>
      <w:r w:rsidR="00C22D34">
        <w:rPr>
          <w:noProof/>
        </w:rPr>
      </w:r>
      <w:r w:rsidR="00C22D34">
        <w:rPr>
          <w:noProof/>
        </w:rPr>
        <w:fldChar w:fldCharType="separate"/>
      </w:r>
      <w:r>
        <w:rPr>
          <w:noProof/>
        </w:rPr>
        <w:t>16</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C22D34">
        <w:rPr>
          <w:noProof/>
        </w:rPr>
        <w:fldChar w:fldCharType="begin"/>
      </w:r>
      <w:r>
        <w:rPr>
          <w:noProof/>
        </w:rPr>
        <w:instrText xml:space="preserve"> PAGEREF _Toc315364915 \h </w:instrText>
      </w:r>
      <w:r w:rsidR="00C22D34">
        <w:rPr>
          <w:noProof/>
        </w:rPr>
      </w:r>
      <w:r w:rsidR="00C22D34">
        <w:rPr>
          <w:noProof/>
        </w:rPr>
        <w:fldChar w:fldCharType="separate"/>
      </w:r>
      <w:r>
        <w:rPr>
          <w:noProof/>
        </w:rPr>
        <w:t>18</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5.</w:t>
      </w:r>
      <w:r>
        <w:rPr>
          <w:rFonts w:asciiTheme="minorHAnsi" w:eastAsiaTheme="minorEastAsia" w:hAnsiTheme="minorHAnsi" w:cstheme="minorBidi"/>
          <w:noProof/>
          <w:sz w:val="22"/>
          <w:szCs w:val="22"/>
        </w:rPr>
        <w:tab/>
      </w:r>
      <w:r>
        <w:rPr>
          <w:noProof/>
        </w:rPr>
        <w:t>Stages in a typical SAHM workflow.</w:t>
      </w:r>
      <w:r>
        <w:rPr>
          <w:noProof/>
        </w:rPr>
        <w:tab/>
      </w:r>
      <w:r w:rsidR="00C22D34">
        <w:rPr>
          <w:noProof/>
        </w:rPr>
        <w:fldChar w:fldCharType="begin"/>
      </w:r>
      <w:r>
        <w:rPr>
          <w:noProof/>
        </w:rPr>
        <w:instrText xml:space="preserve"> PAGEREF _Toc315364916 \h </w:instrText>
      </w:r>
      <w:r w:rsidR="00C22D34">
        <w:rPr>
          <w:noProof/>
        </w:rPr>
      </w:r>
      <w:r w:rsidR="00C22D34">
        <w:rPr>
          <w:noProof/>
        </w:rPr>
        <w:fldChar w:fldCharType="separate"/>
      </w:r>
      <w:r>
        <w:rPr>
          <w:noProof/>
        </w:rPr>
        <w:t>21</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6.</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C22D34">
        <w:rPr>
          <w:noProof/>
        </w:rPr>
        <w:fldChar w:fldCharType="begin"/>
      </w:r>
      <w:r>
        <w:rPr>
          <w:noProof/>
        </w:rPr>
        <w:instrText xml:space="preserve"> PAGEREF _Toc315364917 \h </w:instrText>
      </w:r>
      <w:r w:rsidR="00C22D34">
        <w:rPr>
          <w:noProof/>
        </w:rPr>
      </w:r>
      <w:r w:rsidR="00C22D34">
        <w:rPr>
          <w:noProof/>
        </w:rPr>
        <w:fldChar w:fldCharType="separate"/>
      </w:r>
      <w:r>
        <w:rPr>
          <w:noProof/>
        </w:rPr>
        <w:t>46</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7.</w:t>
      </w:r>
      <w:r>
        <w:rPr>
          <w:rFonts w:asciiTheme="minorHAnsi" w:eastAsiaTheme="minorEastAsia" w:hAnsiTheme="minorHAnsi" w:cstheme="minorBidi"/>
          <w:noProof/>
          <w:sz w:val="22"/>
          <w:szCs w:val="22"/>
        </w:rPr>
        <w:tab/>
      </w:r>
      <w:r>
        <w:rPr>
          <w:noProof/>
        </w:rPr>
        <w:t>These plots show poorly calibrated models. Positive bias occurs when the predicted values are higher than the observed probabilities of occurrence.  Negative bias occurs when the predicted probababilities of occurrence are lower than the observed probabilities.  Spread error 1 indicates that predicted probabilities of occurrence are higher than than they should be .</w:t>
      </w:r>
      <w:r>
        <w:rPr>
          <w:noProof/>
        </w:rPr>
        <w:tab/>
      </w:r>
      <w:r w:rsidR="00C22D34">
        <w:rPr>
          <w:noProof/>
        </w:rPr>
        <w:fldChar w:fldCharType="begin"/>
      </w:r>
      <w:r>
        <w:rPr>
          <w:noProof/>
        </w:rPr>
        <w:instrText xml:space="preserve"> PAGEREF _Toc315364918 \h </w:instrText>
      </w:r>
      <w:r w:rsidR="00C22D34">
        <w:rPr>
          <w:noProof/>
        </w:rPr>
      </w:r>
      <w:r w:rsidR="00C22D34">
        <w:rPr>
          <w:noProof/>
        </w:rPr>
        <w:fldChar w:fldCharType="separate"/>
      </w:r>
      <w:r>
        <w:rPr>
          <w:noProof/>
        </w:rPr>
        <w:t>47</w:t>
      </w:r>
      <w:r w:rsidR="00C22D34">
        <w:rPr>
          <w:noProof/>
        </w:rPr>
        <w:fldChar w:fldCharType="end"/>
      </w:r>
    </w:p>
    <w:p w:rsidR="004E4B3F" w:rsidRDefault="004E4B3F">
      <w:pPr>
        <w:pStyle w:val="TableofFigures"/>
        <w:tabs>
          <w:tab w:val="left" w:pos="1100"/>
          <w:tab w:val="right" w:leader="dot" w:pos="10257"/>
        </w:tabs>
        <w:rPr>
          <w:rFonts w:asciiTheme="minorHAnsi" w:eastAsiaTheme="minorEastAsia" w:hAnsiTheme="minorHAnsi" w:cstheme="minorBidi"/>
          <w:noProof/>
          <w:sz w:val="22"/>
          <w:szCs w:val="22"/>
        </w:rPr>
      </w:pPr>
      <w:r w:rsidRPr="002E3DE7">
        <w:rPr>
          <w:b/>
          <w:noProof/>
        </w:rPr>
        <w:t>Figure 8.</w:t>
      </w:r>
      <w:r>
        <w:rPr>
          <w:rFonts w:asciiTheme="minorHAnsi" w:eastAsiaTheme="minorEastAsia" w:hAnsiTheme="minorHAnsi" w:cstheme="minorBidi"/>
          <w:noProof/>
          <w:sz w:val="22"/>
          <w:szCs w:val="22"/>
        </w:rPr>
        <w:tab/>
      </w:r>
      <w:r>
        <w:rPr>
          <w:noProof/>
        </w:rPr>
        <w:t>Confusion matricies for a data with no evaluation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r>
        <w:rPr>
          <w:noProof/>
        </w:rPr>
        <w:tab/>
      </w:r>
      <w:r w:rsidR="00C22D34">
        <w:rPr>
          <w:noProof/>
        </w:rPr>
        <w:fldChar w:fldCharType="begin"/>
      </w:r>
      <w:r>
        <w:rPr>
          <w:noProof/>
        </w:rPr>
        <w:instrText xml:space="preserve"> PAGEREF _Toc315364919 \h </w:instrText>
      </w:r>
      <w:r w:rsidR="00C22D34">
        <w:rPr>
          <w:noProof/>
        </w:rPr>
      </w:r>
      <w:r w:rsidR="00C22D34">
        <w:rPr>
          <w:noProof/>
        </w:rPr>
        <w:fldChar w:fldCharType="separate"/>
      </w:r>
      <w:r>
        <w:rPr>
          <w:noProof/>
        </w:rPr>
        <w:t>49</w:t>
      </w:r>
      <w:r w:rsidR="00C22D34">
        <w:rPr>
          <w:noProof/>
        </w:rPr>
        <w:fldChar w:fldCharType="end"/>
      </w:r>
    </w:p>
    <w:p w:rsidR="00CE6927" w:rsidRPr="00CE6927" w:rsidRDefault="00C22D34"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4E4B3F" w:rsidRDefault="00C22D34">
      <w:pPr>
        <w:pStyle w:val="TableofFigures"/>
        <w:tabs>
          <w:tab w:val="left" w:pos="1100"/>
          <w:tab w:val="right" w:leader="dot" w:pos="10257"/>
        </w:tabs>
        <w:rPr>
          <w:rFonts w:asciiTheme="minorHAnsi" w:eastAsiaTheme="minorEastAsia" w:hAnsiTheme="minorHAnsi" w:cstheme="minorBidi"/>
          <w:noProof/>
          <w:sz w:val="22"/>
          <w:szCs w:val="22"/>
        </w:rPr>
      </w:pPr>
      <w:r w:rsidRPr="00C22D34">
        <w:fldChar w:fldCharType="begin"/>
      </w:r>
      <w:r w:rsidR="00CE6927" w:rsidRPr="00CE6927">
        <w:instrText xml:space="preserve"> TOC \t "TableTitle" \c </w:instrText>
      </w:r>
      <w:r w:rsidRPr="00C22D34">
        <w:fldChar w:fldCharType="separate"/>
      </w:r>
      <w:r w:rsidR="004E4B3F" w:rsidRPr="00AC0723">
        <w:rPr>
          <w:b/>
          <w:noProof/>
        </w:rPr>
        <w:t>Table 1.</w:t>
      </w:r>
      <w:r w:rsidR="004E4B3F">
        <w:rPr>
          <w:rFonts w:asciiTheme="minorHAnsi" w:eastAsiaTheme="minorEastAsia" w:hAnsiTheme="minorHAnsi" w:cstheme="minorBidi"/>
          <w:noProof/>
          <w:sz w:val="22"/>
          <w:szCs w:val="22"/>
        </w:rPr>
        <w:tab/>
      </w:r>
      <w:r w:rsidR="004E4B3F">
        <w:rPr>
          <w:noProof/>
        </w:rPr>
        <w:t>Module execution color interpretation.</w:t>
      </w:r>
      <w:r w:rsidR="004E4B3F">
        <w:rPr>
          <w:noProof/>
        </w:rPr>
        <w:tab/>
      </w:r>
      <w:r>
        <w:rPr>
          <w:noProof/>
        </w:rPr>
        <w:fldChar w:fldCharType="begin"/>
      </w:r>
      <w:r w:rsidR="004E4B3F">
        <w:rPr>
          <w:noProof/>
        </w:rPr>
        <w:instrText xml:space="preserve"> PAGEREF _Toc315364922 \h </w:instrText>
      </w:r>
      <w:r>
        <w:rPr>
          <w:noProof/>
        </w:rPr>
      </w:r>
      <w:r>
        <w:rPr>
          <w:noProof/>
        </w:rPr>
        <w:fldChar w:fldCharType="separate"/>
      </w:r>
      <w:r w:rsidR="004E4B3F">
        <w:rPr>
          <w:noProof/>
        </w:rPr>
        <w:t>13</w:t>
      </w:r>
      <w:r>
        <w:rPr>
          <w:noProof/>
        </w:rPr>
        <w:fldChar w:fldCharType="end"/>
      </w:r>
    </w:p>
    <w:p w:rsidR="00462C08" w:rsidRDefault="00C22D34"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364868"/>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364869"/>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364870"/>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C22D34"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C22D34"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C22D34"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C22D34"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w:t>
      </w:r>
      <w:r w:rsidR="00072A02">
        <w:t xml:space="preserve"> ROCR,</w:t>
      </w:r>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364871"/>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364912"/>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364872"/>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364873"/>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536492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364874"/>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364913"/>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364875"/>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364914"/>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364876"/>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364915"/>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364877"/>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364878"/>
      <w:proofErr w:type="gramStart"/>
      <w:r>
        <w:t>Basic Operation.</w:t>
      </w:r>
      <w:bookmarkEnd w:id="18"/>
      <w:proofErr w:type="gramEnd"/>
    </w:p>
    <w:p w:rsidR="004E4B3F" w:rsidRDefault="00207663" w:rsidP="00207663">
      <w:pPr>
        <w:pStyle w:val="BodyText"/>
      </w:pPr>
      <w:r>
        <w:t xml:space="preserve">The SAHM Package contains a series of modules useful for all stages of the species habitat modeling process.  </w:t>
      </w:r>
      <w:r w:rsidR="00A632E9">
        <w:t xml:space="preserve">Each of these modules has comprehensive documentation that is available directly from within VisTrails.  To access the general documentation for a module select it on the workflow </w:t>
      </w:r>
      <w:r w:rsidR="00A632E9">
        <w:lastRenderedPageBreak/>
        <w:t>canvas and click the documentation button on the module information panel.  To access detailed documentation about each of the ports for a selected module right click on the port name and click 'View Documentation'.  This brings up a form that displays a definition</w:t>
      </w:r>
      <w:r w:rsidR="002124CA">
        <w:t xml:space="preserve"> for the port</w:t>
      </w:r>
      <w:r w:rsidR="00A632E9">
        <w:t xml:space="preserve">, </w:t>
      </w:r>
      <w:r w:rsidR="002124CA">
        <w:t xml:space="preserve">whether the port is mandatory, the default value used, </w:t>
      </w:r>
      <w:proofErr w:type="gramStart"/>
      <w:r w:rsidR="002124CA">
        <w:t>The</w:t>
      </w:r>
      <w:proofErr w:type="gramEnd"/>
      <w:r w:rsidR="002124CA">
        <w:t xml:space="preserve"> possible options available for the port, and the other modules/ports that port is commonly connected to in SAHM.</w:t>
      </w:r>
      <w:r w:rsidR="00A632E9">
        <w:t xml:space="preserve">  </w:t>
      </w:r>
      <w:r w:rsidR="002124CA">
        <w:t xml:space="preserve">The extensive information provided in the module and port level documentation is not repeated in this document. </w:t>
      </w:r>
      <w:r w:rsidR="00A632E9">
        <w:t xml:space="preserve">  </w:t>
      </w:r>
    </w:p>
    <w:p w:rsidR="009623F4" w:rsidRDefault="009623F4" w:rsidP="00207663">
      <w:pPr>
        <w:pStyle w:val="BodyText"/>
      </w:pPr>
    </w:p>
    <w:p w:rsidR="004E4B3F" w:rsidRDefault="009623F4" w:rsidP="00207663">
      <w:pPr>
        <w:pStyle w:val="BodyText"/>
      </w:pPr>
      <w:r w:rsidRPr="009623F4">
        <w:rPr>
          <w:noProof/>
        </w:rPr>
        <w:drawing>
          <wp:inline distT="0" distB="0" distL="0" distR="0">
            <wp:extent cx="5943600" cy="4071620"/>
            <wp:effectExtent l="19050" t="0" r="0" b="0"/>
            <wp:docPr id="1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5533220"/>
                      <a:chOff x="457200" y="533400"/>
                      <a:chExt cx="8077200" cy="5533220"/>
                    </a:xfrm>
                  </a:grpSpPr>
                  <a:pic>
                    <a:nvPicPr>
                      <a:cNvPr id="19460" name="Picture 4" descr="C:\temp\1\SNAGHTML29b1b15f.PNG"/>
                      <a:cNvPicPr>
                        <a:picLocks noChangeAspect="1" noChangeArrowheads="1"/>
                      </a:cNvPicPr>
                    </a:nvPicPr>
                    <a:blipFill>
                      <a:blip r:embed="rId45"/>
                      <a:srcRect/>
                      <a:stretch>
                        <a:fillRect/>
                      </a:stretch>
                    </a:blipFill>
                    <a:spPr bwMode="auto">
                      <a:xfrm>
                        <a:off x="457200" y="533400"/>
                        <a:ext cx="8032483" cy="4259263"/>
                      </a:xfrm>
                      <a:prstGeom prst="rect">
                        <a:avLst/>
                      </a:prstGeom>
                      <a:noFill/>
                    </a:spPr>
                  </a:pic>
                  <a:sp>
                    <a:nvSpPr>
                      <a:cNvPr id="6" name="Oval 5"/>
                      <a:cNvSpPr/>
                    </a:nvSpPr>
                    <a:spPr>
                      <a:xfrm>
                        <a:off x="7239000" y="2438400"/>
                        <a:ext cx="1295400" cy="304800"/>
                      </a:xfrm>
                      <a:prstGeom prst="ellipse">
                        <a:avLst/>
                      </a:prstGeom>
                      <a:solidFill>
                        <a:srgbClr val="FFFF00">
                          <a:alpha val="25000"/>
                        </a:srgbClr>
                      </a:solidFill>
                      <a:ln>
                        <a:solidFill>
                          <a:srgbClr val="FFC000">
                            <a:alpha val="49000"/>
                          </a:srgb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9462" name="Picture 6" descr="C:\temp\1\SNAGHTML29b350c9.PNG"/>
                      <a:cNvPicPr>
                        <a:picLocks noChangeAspect="1" noChangeArrowheads="1"/>
                      </a:cNvPicPr>
                    </a:nvPicPr>
                    <a:blipFill>
                      <a:blip r:embed="rId46"/>
                      <a:srcRect/>
                      <a:stretch>
                        <a:fillRect/>
                      </a:stretch>
                    </a:blipFill>
                    <a:spPr bwMode="auto">
                      <a:xfrm>
                        <a:off x="1066800" y="3200400"/>
                        <a:ext cx="5410200" cy="2866220"/>
                      </a:xfrm>
                      <a:prstGeom prst="rect">
                        <a:avLst/>
                      </a:prstGeom>
                      <a:noFill/>
                    </a:spPr>
                  </a:pic>
                  <a:sp>
                    <a:nvSpPr>
                      <a:cNvPr id="8" name="TextBox 7"/>
                      <a:cNvSpPr txBox="1"/>
                    </a:nvSpPr>
                    <a:spPr>
                      <a:xfrm>
                        <a:off x="6629400" y="4953000"/>
                        <a:ext cx="1752600" cy="923330"/>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Port Level </a:t>
                          </a:r>
                        </a:p>
                        <a:p>
                          <a:r>
                            <a:rPr lang="en-US" dirty="0" smtClean="0">
                              <a:solidFill>
                                <a:srgbClr val="FF0000"/>
                              </a:solidFill>
                              <a:effectLst>
                                <a:outerShdw blurRad="50800" dist="38100" dir="2700000" algn="tl" rotWithShape="0">
                                  <a:schemeClr val="bg1">
                                    <a:alpha val="83000"/>
                                  </a:schemeClr>
                                </a:outerShdw>
                              </a:effectLst>
                            </a:rPr>
                            <a:t>Documentation</a:t>
                          </a:r>
                        </a:p>
                        <a:p>
                          <a:r>
                            <a:rPr lang="en-US" dirty="0" smtClean="0">
                              <a:solidFill>
                                <a:srgbClr val="FF0000"/>
                              </a:solidFill>
                              <a:effectLst>
                                <a:outerShdw blurRad="50800" dist="38100" dir="2700000" algn="tl" rotWithShape="0">
                                  <a:schemeClr val="bg1">
                                    <a:alpha val="83000"/>
                                  </a:schemeClr>
                                </a:outerShdw>
                              </a:effectLst>
                            </a:rPr>
                            <a:t> (Right Click)</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9" name="Straight Arrow Connector 8"/>
                      <a:cNvCxnSpPr/>
                    </a:nvCxnSpPr>
                    <a:spPr>
                      <a:xfrm flipV="1">
                        <a:off x="7086600" y="2743200"/>
                        <a:ext cx="609600" cy="2133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4648200" y="1371600"/>
                        <a:ext cx="1752600" cy="646331"/>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Module Level</a:t>
                          </a:r>
                          <a:br>
                            <a:rPr lang="en-US" dirty="0" smtClean="0">
                              <a:solidFill>
                                <a:srgbClr val="FF0000"/>
                              </a:solidFill>
                              <a:effectLst>
                                <a:outerShdw blurRad="50800" dist="38100" dir="2700000" algn="tl" rotWithShape="0">
                                  <a:schemeClr val="bg1">
                                    <a:alpha val="83000"/>
                                  </a:schemeClr>
                                </a:outerShdw>
                              </a:effectLst>
                            </a:rPr>
                          </a:br>
                          <a:r>
                            <a:rPr lang="en-US" dirty="0" smtClean="0">
                              <a:solidFill>
                                <a:srgbClr val="FF0000"/>
                              </a:solidFill>
                              <a:effectLst>
                                <a:outerShdw blurRad="50800" dist="38100" dir="2700000" algn="tl" rotWithShape="0">
                                  <a:schemeClr val="bg1">
                                    <a:alpha val="83000"/>
                                  </a:schemeClr>
                                </a:outerShdw>
                              </a:effectLst>
                            </a:rPr>
                            <a:t>Documentation</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13" name="Straight Arrow Connector 12"/>
                      <a:cNvCxnSpPr/>
                    </a:nvCxnSpPr>
                    <a:spPr>
                      <a:xfrm>
                        <a:off x="6172200" y="1981200"/>
                        <a:ext cx="1447800" cy="762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6000" y="1676400"/>
                        <a:ext cx="1752600" cy="369332"/>
                      </a:xfrm>
                      <a:prstGeom prst="rect">
                        <a:avLst/>
                      </a:prstGeom>
                      <a:noFill/>
                      <a:effectLst>
                        <a:outerShdw blurRad="50800" dist="12700" dir="5400000" algn="ctr" rotWithShape="0">
                          <a:schemeClr val="tx1"/>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rgbClr val="FF0000"/>
                              </a:solidFill>
                              <a:effectLst>
                                <a:outerShdw blurRad="50800" dist="38100" dir="2700000" algn="tl" rotWithShape="0">
                                  <a:schemeClr val="bg1">
                                    <a:alpha val="83000"/>
                                  </a:schemeClr>
                                </a:outerShdw>
                              </a:effectLst>
                            </a:rPr>
                            <a:t>Selected Module</a:t>
                          </a:r>
                          <a:endParaRPr lang="en-US" sz="1600" dirty="0">
                            <a:solidFill>
                              <a:srgbClr val="FF0000"/>
                            </a:solidFill>
                            <a:effectLst>
                              <a:outerShdw blurRad="50800" dist="38100" dir="2700000" algn="tl" rotWithShape="0">
                                <a:schemeClr val="bg1">
                                  <a:alpha val="83000"/>
                                </a:schemeClr>
                              </a:outerShdw>
                            </a:effectLst>
                          </a:endParaRPr>
                        </a:p>
                      </a:txBody>
                      <a:useSpRect/>
                    </a:txSp>
                  </a:sp>
                  <a:cxnSp>
                    <a:nvCxnSpPr>
                      <a:cNvPr id="22" name="Straight Arrow Connector 21"/>
                      <a:cNvCxnSpPr/>
                    </a:nvCxnSpPr>
                    <a:spPr>
                      <a:xfrm>
                        <a:off x="3733800" y="2057400"/>
                        <a:ext cx="457200" cy="609600"/>
                      </a:xfrm>
                      <a:prstGeom prst="straightConnector1">
                        <a:avLst/>
                      </a:prstGeom>
                      <a:ln w="19050">
                        <a:solidFill>
                          <a:srgbClr val="FF0000"/>
                        </a:solidFill>
                        <a:tailEnd type="arrow"/>
                      </a:ln>
                      <a:effectLst>
                        <a:outerShdw blurRad="25400" dist="25400" dir="2700000" algn="tl" rotWithShape="0">
                          <a:schemeClr val="bg1"/>
                        </a:outerShdw>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07663" w:rsidRDefault="009623F4" w:rsidP="009623F4">
      <w:pPr>
        <w:pStyle w:val="FigureCaption"/>
      </w:pPr>
      <w:r>
        <w:t>VisTrails SAHM documentation</w:t>
      </w:r>
      <w:r w:rsidR="00A632E9">
        <w:t xml:space="preserve"> </w:t>
      </w:r>
      <w:r>
        <w:t>access.</w:t>
      </w:r>
    </w:p>
    <w:p w:rsidR="009623F4" w:rsidRPr="00207663" w:rsidRDefault="009623F4" w:rsidP="00207663">
      <w:pPr>
        <w:pStyle w:val="BodyText"/>
      </w:pPr>
    </w:p>
    <w:p w:rsidR="002124CA" w:rsidRDefault="002124CA" w:rsidP="002D6BD5">
      <w:pPr>
        <w:pStyle w:val="BodyText"/>
      </w:pPr>
      <w:r>
        <w:lastRenderedPageBreak/>
        <w:t>When running SAHM in VisTrails many useful messages, warnings and errors are printed to the VisTrails console window.  It is a good idea to periodically check over this output as workflows are run.  This same information is also written to a session log file titled sessionLog.txt which is saved in the session folder (see below).  This log file also contains additional information not displayed on the console such as starting times of individual processes, commands sent to R, etc.  When SAHM</w:t>
      </w:r>
      <w:r w:rsidR="000908DD">
        <w:t xml:space="preserve"> encounters problems in the execution of a model execution will stop and the module that encountered the problem will turn red.  An error message is available in a pop-up tool tip if you hover over this module.</w:t>
      </w:r>
    </w:p>
    <w:p w:rsidR="002124CA" w:rsidRDefault="002124CA" w:rsidP="002D6BD5">
      <w:pPr>
        <w:pStyle w:val="BodyText"/>
      </w:pPr>
      <w:r>
        <w:t xml:space="preserve">  </w:t>
      </w:r>
    </w:p>
    <w:p w:rsidR="000D67C6" w:rsidRDefault="000D67C6" w:rsidP="007B7922">
      <w:pPr>
        <w:pStyle w:val="Heading2"/>
        <w:rPr>
          <w:kern w:val="32"/>
        </w:rPr>
      </w:pPr>
      <w:bookmarkStart w:id="19" w:name="_Toc315364879"/>
      <w:proofErr w:type="gramStart"/>
      <w:r>
        <w:rPr>
          <w:kern w:val="32"/>
        </w:rPr>
        <w:t>The session folder.</w:t>
      </w:r>
      <w:bookmarkEnd w:id="19"/>
      <w:proofErr w:type="gramEnd"/>
    </w:p>
    <w:p w:rsidR="00FF1FD6" w:rsidRPr="000908DD" w:rsidRDefault="000D67C6" w:rsidP="000908DD">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w:t>
      </w:r>
      <w:r w:rsidR="000908DD">
        <w:t xml:space="preserve">working </w:t>
      </w:r>
      <w:r>
        <w:t xml:space="preserve">directory specified in the </w:t>
      </w:r>
      <w:r w:rsidR="00FF1FD6">
        <w:t xml:space="preserve">SAHM configuration.  If you would like to </w:t>
      </w:r>
      <w:r w:rsidR="000908DD">
        <w:t xml:space="preserve">save your outputs to a </w:t>
      </w:r>
      <w:proofErr w:type="spellStart"/>
      <w:r w:rsidR="000908DD">
        <w:t>differenct</w:t>
      </w:r>
      <w:proofErr w:type="spellEnd"/>
      <w:r w:rsidR="000908DD">
        <w:t xml:space="preserve"> </w:t>
      </w:r>
      <w:proofErr w:type="gramStart"/>
      <w:r w:rsidR="000908DD">
        <w:t xml:space="preserve">folder </w:t>
      </w:r>
      <w:r w:rsidR="00FF1FD6">
        <w:t xml:space="preserve"> you</w:t>
      </w:r>
      <w:proofErr w:type="gramEnd"/>
      <w:r w:rsidR="00FF1FD6">
        <w:t xml:space="preserve"> can select </w:t>
      </w:r>
      <w:r w:rsidR="00FF1FD6" w:rsidRPr="00636945">
        <w:rPr>
          <w:rStyle w:val="Emphasis"/>
        </w:rPr>
        <w:t>Packages -&gt; SAHM -&gt; Change Session Folder</w:t>
      </w:r>
      <w:r w:rsidR="000908DD">
        <w:rPr>
          <w:rStyle w:val="Emphasis"/>
        </w:rPr>
        <w:t xml:space="preserve">.  </w:t>
      </w:r>
      <w:r w:rsidR="000908DD" w:rsidRPr="000908DD">
        <w:t xml:space="preserve">This can also be useful if you would like to continue processing started in a previous session. </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w:t>
      </w:r>
      <w:r>
        <w:lastRenderedPageBreak/>
        <w:t xml:space="preserve">output will be FDAW_2.csv.  In the case of modules that produce </w:t>
      </w:r>
      <w:r w:rsidR="00CA4A2F">
        <w:t xml:space="preserve">several related outputs the group will be placed in a folder named with the same unique sequential convention.  </w:t>
      </w:r>
      <w:r w:rsidR="000908DD">
        <w:t xml:space="preserve">For example all of the outputs produced by a single model run will be placed in a single folder.  </w:t>
      </w:r>
      <w:r w:rsidR="00CA4A2F">
        <w:t xml:space="preserve">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w:t>
      </w:r>
      <w:r w:rsidR="000908DD">
        <w:t xml:space="preserve">and the </w:t>
      </w:r>
      <w:r w:rsidR="00CA4A2F">
        <w:t>PARC module which will be send its output to a folder named according to the template layer used.</w:t>
      </w:r>
    </w:p>
    <w:p w:rsidR="001E226C" w:rsidRDefault="001E226C" w:rsidP="00636945">
      <w:pPr>
        <w:pStyle w:val="BodyText"/>
      </w:pPr>
    </w:p>
    <w:p w:rsidR="001E226C" w:rsidRDefault="001E226C" w:rsidP="001E226C">
      <w:pPr>
        <w:pStyle w:val="Heading2"/>
        <w:rPr>
          <w:kern w:val="32"/>
        </w:rPr>
      </w:pPr>
      <w:bookmarkStart w:id="20" w:name="_Toc315364880"/>
      <w:r>
        <w:rPr>
          <w:kern w:val="32"/>
        </w:rPr>
        <w:t>Typical SAHM workflow</w:t>
      </w:r>
      <w:bookmarkEnd w:id="20"/>
    </w:p>
    <w:p w:rsidR="006F774F" w:rsidRDefault="001E226C" w:rsidP="001E226C">
      <w:pPr>
        <w:pStyle w:val="BodyText"/>
      </w:pPr>
      <w:r>
        <w:t xml:space="preserve">The typical SAHM workflow can be divided into </w:t>
      </w:r>
      <w:r w:rsidR="006F774F">
        <w:t>five</w:t>
      </w:r>
      <w:r>
        <w:t xml:space="preserve"> general stages: </w:t>
      </w:r>
      <w:r w:rsidR="006F774F">
        <w:t>specifying inputs</w:t>
      </w:r>
      <w:r>
        <w:t>,</w:t>
      </w:r>
      <w:r w:rsidR="006F774F">
        <w:t xml:space="preserve"> pre-processing, preliminary model analysis, modeling, and viewing output.  The modules within SAHM are given </w:t>
      </w:r>
      <w:r w:rsidR="00FF1252">
        <w:t>subtle colors and/</w:t>
      </w:r>
      <w:r w:rsidR="006F774F">
        <w:t>o</w:t>
      </w:r>
      <w:r w:rsidR="00FF1252">
        <w:t xml:space="preserve">r shapes to differentiate the </w:t>
      </w:r>
      <w:r w:rsidR="006F774F">
        <w:t>stages.</w:t>
      </w:r>
    </w:p>
    <w:p w:rsidR="001E226C" w:rsidRPr="001E226C" w:rsidRDefault="006F774F" w:rsidP="001E226C">
      <w:pPr>
        <w:pStyle w:val="BodyText"/>
      </w:pPr>
      <w:r>
        <w:lastRenderedPageBreak/>
        <w:t xml:space="preserve"> </w:t>
      </w:r>
      <w:r w:rsidR="00FF1252" w:rsidRPr="00FF1252">
        <w:rPr>
          <w:noProof/>
        </w:rPr>
        <w:drawing>
          <wp:inline distT="0" distB="0" distL="0" distR="0">
            <wp:extent cx="5943600" cy="3914140"/>
            <wp:effectExtent l="19050" t="0" r="0" b="0"/>
            <wp:docPr id="1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04087" cy="4810125"/>
                      <a:chOff x="1077913" y="1219200"/>
                      <a:chExt cx="7304087" cy="4810125"/>
                    </a:xfrm>
                  </a:grpSpPr>
                  <a:pic>
                    <a:nvPicPr>
                      <a:cNvPr id="18436" name="Picture 4"/>
                      <a:cNvPicPr>
                        <a:picLocks noChangeAspect="1" noChangeArrowheads="1"/>
                      </a:cNvPicPr>
                    </a:nvPicPr>
                    <a:blipFill>
                      <a:blip r:embed="rId48"/>
                      <a:srcRect/>
                      <a:stretch>
                        <a:fillRect/>
                      </a:stretch>
                    </a:blipFill>
                    <a:spPr bwMode="auto">
                      <a:xfrm>
                        <a:off x="1077913" y="1219200"/>
                        <a:ext cx="7304087" cy="4810125"/>
                      </a:xfrm>
                      <a:prstGeom prst="rect">
                        <a:avLst/>
                      </a:prstGeom>
                      <a:noFill/>
                      <a:ln w="9525">
                        <a:solidFill>
                          <a:schemeClr val="bg1"/>
                        </a:solidFill>
                        <a:miter lim="800000"/>
                        <a:headEnd/>
                        <a:tailEnd/>
                      </a:ln>
                    </a:spPr>
                  </a:pic>
                  <a:sp>
                    <a:nvSpPr>
                      <a:cNvPr id="5" name="Freeform 4"/>
                      <a:cNvSpPr/>
                    </a:nvSpPr>
                    <a:spPr>
                      <a:xfrm>
                        <a:off x="1371600" y="1600200"/>
                        <a:ext cx="3592863" cy="1459938"/>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92863" h="1459938">
                            <a:moveTo>
                              <a:pt x="0" y="0"/>
                            </a:moveTo>
                            <a:lnTo>
                              <a:pt x="3592863" y="0"/>
                            </a:lnTo>
                            <a:lnTo>
                              <a:pt x="3592863" y="453154"/>
                            </a:lnTo>
                            <a:lnTo>
                              <a:pt x="1602223" y="453154"/>
                            </a:lnTo>
                            <a:lnTo>
                              <a:pt x="1584690" y="1459938"/>
                            </a:lnTo>
                            <a:lnTo>
                              <a:pt x="0" y="14478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7" name="Freeform 6"/>
                      <a:cNvSpPr/>
                    </a:nvSpPr>
                    <a:spPr>
                      <a:xfrm>
                        <a:off x="3048000" y="2133600"/>
                        <a:ext cx="2438400" cy="1219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9" name="TextBox 8"/>
                      <a:cNvSpPr txBox="1"/>
                    </a:nvSpPr>
                    <a:spPr>
                      <a:xfrm>
                        <a:off x="1359029" y="2678668"/>
                        <a:ext cx="774571"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Inputs</a:t>
                          </a:r>
                          <a:endParaRPr lang="en-US" dirty="0">
                            <a:solidFill>
                              <a:schemeClr val="bg1"/>
                            </a:solidFill>
                          </a:endParaRPr>
                        </a:p>
                      </a:txBody>
                      <a:useSpRect/>
                    </a:txSp>
                  </a:sp>
                  <a:sp>
                    <a:nvSpPr>
                      <a:cNvPr id="10" name="TextBox 9"/>
                      <a:cNvSpPr txBox="1"/>
                    </a:nvSpPr>
                    <a:spPr>
                      <a:xfrm>
                        <a:off x="3810000" y="2971800"/>
                        <a:ext cx="156292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Pre-processing</a:t>
                          </a:r>
                          <a:endParaRPr lang="en-US" dirty="0">
                            <a:solidFill>
                              <a:schemeClr val="bg1"/>
                            </a:solidFill>
                          </a:endParaRPr>
                        </a:p>
                      </a:txBody>
                      <a:useSpRect/>
                    </a:txSp>
                  </a:sp>
                  <a:sp>
                    <a:nvSpPr>
                      <a:cNvPr id="11" name="Freeform 10"/>
                      <a:cNvSpPr/>
                    </a:nvSpPr>
                    <a:spPr>
                      <a:xfrm>
                        <a:off x="2287738" y="3429000"/>
                        <a:ext cx="2131862"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2" name="TextBox 11"/>
                      <a:cNvSpPr txBox="1"/>
                    </a:nvSpPr>
                    <a:spPr>
                      <a:xfrm>
                        <a:off x="2362200" y="4763869"/>
                        <a:ext cx="1943927"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Preliminary model analysis</a:t>
                          </a:r>
                          <a:endParaRPr lang="en-US" dirty="0">
                            <a:solidFill>
                              <a:schemeClr val="bg1"/>
                            </a:solidFill>
                          </a:endParaRPr>
                        </a:p>
                      </a:txBody>
                      <a:useSpRect/>
                    </a:txSp>
                  </a:sp>
                  <a:sp>
                    <a:nvSpPr>
                      <a:cNvPr id="13" name="Freeform 12"/>
                      <a:cNvSpPr/>
                    </a:nvSpPr>
                    <a:spPr>
                      <a:xfrm>
                        <a:off x="4495800" y="3429000"/>
                        <a:ext cx="15240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6" name="TextBox 15"/>
                      <a:cNvSpPr txBox="1"/>
                    </a:nvSpPr>
                    <a:spPr>
                      <a:xfrm>
                        <a:off x="4800600" y="5040868"/>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Models</a:t>
                          </a:r>
                          <a:endParaRPr lang="en-US" dirty="0">
                            <a:solidFill>
                              <a:schemeClr val="bg1"/>
                            </a:solidFill>
                          </a:endParaRPr>
                        </a:p>
                      </a:txBody>
                      <a:useSpRect/>
                    </a:txSp>
                  </a:sp>
                  <a:sp>
                    <a:nvSpPr>
                      <a:cNvPr id="17" name="Freeform 16"/>
                      <a:cNvSpPr/>
                    </a:nvSpPr>
                    <a:spPr>
                      <a:xfrm>
                        <a:off x="6096000" y="3429000"/>
                        <a:ext cx="1752600" cy="1981200"/>
                      </a:xfrm>
                      <a:custGeom>
                        <a:avLst/>
                        <a:gdLst>
                          <a:gd name="connsiteX0" fmla="*/ 0 w 3592863"/>
                          <a:gd name="connsiteY0" fmla="*/ 0 h 1408014"/>
                          <a:gd name="connsiteX1" fmla="*/ 3592863 w 3592863"/>
                          <a:gd name="connsiteY1" fmla="*/ 0 h 1408014"/>
                          <a:gd name="connsiteX2" fmla="*/ 3592863 w 3592863"/>
                          <a:gd name="connsiteY2" fmla="*/ 453154 h 1408014"/>
                          <a:gd name="connsiteX3" fmla="*/ 1602223 w 3592863"/>
                          <a:gd name="connsiteY3" fmla="*/ 453154 h 1408014"/>
                          <a:gd name="connsiteX4" fmla="*/ 1618407 w 3592863"/>
                          <a:gd name="connsiteY4" fmla="*/ 1408014 h 1408014"/>
                          <a:gd name="connsiteX5" fmla="*/ 32368 w 3592863"/>
                          <a:gd name="connsiteY5" fmla="*/ 1408014 h 1408014"/>
                          <a:gd name="connsiteX6" fmla="*/ 0 w 3592863"/>
                          <a:gd name="connsiteY6" fmla="*/ 0 h 1408014"/>
                          <a:gd name="connsiteX0" fmla="*/ 0 w 3592863"/>
                          <a:gd name="connsiteY0" fmla="*/ 0 h 1688538"/>
                          <a:gd name="connsiteX1" fmla="*/ 3592863 w 3592863"/>
                          <a:gd name="connsiteY1" fmla="*/ 0 h 1688538"/>
                          <a:gd name="connsiteX2" fmla="*/ 3592863 w 3592863"/>
                          <a:gd name="connsiteY2" fmla="*/ 453154 h 1688538"/>
                          <a:gd name="connsiteX3" fmla="*/ 1602223 w 3592863"/>
                          <a:gd name="connsiteY3" fmla="*/ 453154 h 1688538"/>
                          <a:gd name="connsiteX4" fmla="*/ 1660890 w 3592863"/>
                          <a:gd name="connsiteY4" fmla="*/ 1688538 h 1688538"/>
                          <a:gd name="connsiteX5" fmla="*/ 32368 w 3592863"/>
                          <a:gd name="connsiteY5" fmla="*/ 1408014 h 1688538"/>
                          <a:gd name="connsiteX6" fmla="*/ 0 w 3592863"/>
                          <a:gd name="connsiteY6" fmla="*/ 0 h 16885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32368 w 3592863"/>
                          <a:gd name="connsiteY5" fmla="*/ 1408014 h 1459938"/>
                          <a:gd name="connsiteX6" fmla="*/ 0 w 3592863"/>
                          <a:gd name="connsiteY6" fmla="*/ 0 h 1459938"/>
                          <a:gd name="connsiteX0" fmla="*/ 0 w 3592863"/>
                          <a:gd name="connsiteY0" fmla="*/ 0 h 1459938"/>
                          <a:gd name="connsiteX1" fmla="*/ 3592863 w 3592863"/>
                          <a:gd name="connsiteY1" fmla="*/ 0 h 1459938"/>
                          <a:gd name="connsiteX2" fmla="*/ 3592863 w 3592863"/>
                          <a:gd name="connsiteY2" fmla="*/ 453154 h 1459938"/>
                          <a:gd name="connsiteX3" fmla="*/ 1602223 w 3592863"/>
                          <a:gd name="connsiteY3" fmla="*/ 453154 h 1459938"/>
                          <a:gd name="connsiteX4" fmla="*/ 1584690 w 3592863"/>
                          <a:gd name="connsiteY4" fmla="*/ 1459938 h 1459938"/>
                          <a:gd name="connsiteX5" fmla="*/ 0 w 3592863"/>
                          <a:gd name="connsiteY5" fmla="*/ 1447800 h 1459938"/>
                          <a:gd name="connsiteX6" fmla="*/ 0 w 3592863"/>
                          <a:gd name="connsiteY6" fmla="*/ 0 h 1459938"/>
                          <a:gd name="connsiteX0" fmla="*/ 0 w 3592863"/>
                          <a:gd name="connsiteY0" fmla="*/ 0 h 1459938"/>
                          <a:gd name="connsiteX1" fmla="*/ 3592863 w 3592863"/>
                          <a:gd name="connsiteY1" fmla="*/ 0 h 1459938"/>
                          <a:gd name="connsiteX2" fmla="*/ 1602223 w 3592863"/>
                          <a:gd name="connsiteY2" fmla="*/ 453154 h 1459938"/>
                          <a:gd name="connsiteX3" fmla="*/ 1584690 w 3592863"/>
                          <a:gd name="connsiteY3" fmla="*/ 1459938 h 1459938"/>
                          <a:gd name="connsiteX4" fmla="*/ 0 w 3592863"/>
                          <a:gd name="connsiteY4" fmla="*/ 1447800 h 1459938"/>
                          <a:gd name="connsiteX5" fmla="*/ 0 w 3592863"/>
                          <a:gd name="connsiteY5" fmla="*/ 0 h 1459938"/>
                          <a:gd name="connsiteX0" fmla="*/ 0 w 3592863"/>
                          <a:gd name="connsiteY0" fmla="*/ 0 h 1459938"/>
                          <a:gd name="connsiteX1" fmla="*/ 3592863 w 3592863"/>
                          <a:gd name="connsiteY1" fmla="*/ 0 h 1459938"/>
                          <a:gd name="connsiteX2" fmla="*/ 1584690 w 3592863"/>
                          <a:gd name="connsiteY2" fmla="*/ 1459938 h 1459938"/>
                          <a:gd name="connsiteX3" fmla="*/ 0 w 3592863"/>
                          <a:gd name="connsiteY3" fmla="*/ 1447800 h 1459938"/>
                          <a:gd name="connsiteX4" fmla="*/ 0 w 3592863"/>
                          <a:gd name="connsiteY4" fmla="*/ 0 h 1459938"/>
                          <a:gd name="connsiteX0" fmla="*/ 0 w 3592863"/>
                          <a:gd name="connsiteY0" fmla="*/ 0 h 1447800"/>
                          <a:gd name="connsiteX1" fmla="*/ 3592863 w 3592863"/>
                          <a:gd name="connsiteY1" fmla="*/ 0 h 1447800"/>
                          <a:gd name="connsiteX2" fmla="*/ 2286000 w 3592863"/>
                          <a:gd name="connsiteY2" fmla="*/ 1143000 h 1447800"/>
                          <a:gd name="connsiteX3" fmla="*/ 0 w 3592863"/>
                          <a:gd name="connsiteY3" fmla="*/ 1447800 h 1447800"/>
                          <a:gd name="connsiteX4" fmla="*/ 0 w 3592863"/>
                          <a:gd name="connsiteY4" fmla="*/ 0 h 1447800"/>
                          <a:gd name="connsiteX0" fmla="*/ 0 w 2286000"/>
                          <a:gd name="connsiteY0" fmla="*/ 0 h 1447800"/>
                          <a:gd name="connsiteX1" fmla="*/ 2286000 w 2286000"/>
                          <a:gd name="connsiteY1" fmla="*/ 0 h 1447800"/>
                          <a:gd name="connsiteX2" fmla="*/ 2286000 w 2286000"/>
                          <a:gd name="connsiteY2" fmla="*/ 1143000 h 1447800"/>
                          <a:gd name="connsiteX3" fmla="*/ 0 w 2286000"/>
                          <a:gd name="connsiteY3" fmla="*/ 1447800 h 1447800"/>
                          <a:gd name="connsiteX4" fmla="*/ 0 w 2286000"/>
                          <a:gd name="connsiteY4" fmla="*/ 0 h 1447800"/>
                          <a:gd name="connsiteX0" fmla="*/ 7620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76200 w 2362200"/>
                          <a:gd name="connsiteY4" fmla="*/ 0 h 1219200"/>
                          <a:gd name="connsiteX0" fmla="*/ 0 w 2362200"/>
                          <a:gd name="connsiteY0" fmla="*/ 0 h 1219200"/>
                          <a:gd name="connsiteX1" fmla="*/ 2362200 w 2362200"/>
                          <a:gd name="connsiteY1" fmla="*/ 0 h 1219200"/>
                          <a:gd name="connsiteX2" fmla="*/ 2362200 w 2362200"/>
                          <a:gd name="connsiteY2" fmla="*/ 1143000 h 1219200"/>
                          <a:gd name="connsiteX3" fmla="*/ 0 w 2362200"/>
                          <a:gd name="connsiteY3" fmla="*/ 1219200 h 1219200"/>
                          <a:gd name="connsiteX4" fmla="*/ 0 w 2362200"/>
                          <a:gd name="connsiteY4" fmla="*/ 0 h 1219200"/>
                          <a:gd name="connsiteX0" fmla="*/ 0 w 2362200"/>
                          <a:gd name="connsiteY0" fmla="*/ 0 h 1219200"/>
                          <a:gd name="connsiteX1" fmla="*/ 2362200 w 2362200"/>
                          <a:gd name="connsiteY1" fmla="*/ 0 h 1219200"/>
                          <a:gd name="connsiteX2" fmla="*/ 2362200 w 2362200"/>
                          <a:gd name="connsiteY2" fmla="*/ 1219200 h 1219200"/>
                          <a:gd name="connsiteX3" fmla="*/ 0 w 2362200"/>
                          <a:gd name="connsiteY3" fmla="*/ 1219200 h 1219200"/>
                          <a:gd name="connsiteX4" fmla="*/ 0 w 2362200"/>
                          <a:gd name="connsiteY4" fmla="*/ 0 h 1219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2200" h="1219200">
                            <a:moveTo>
                              <a:pt x="0" y="0"/>
                            </a:moveTo>
                            <a:lnTo>
                              <a:pt x="2362200" y="0"/>
                            </a:lnTo>
                            <a:lnTo>
                              <a:pt x="2362200" y="1219200"/>
                            </a:lnTo>
                            <a:lnTo>
                              <a:pt x="0" y="1219200"/>
                            </a:lnTo>
                            <a:lnTo>
                              <a:pt x="0" y="0"/>
                            </a:lnTo>
                            <a:close/>
                          </a:path>
                        </a:pathLst>
                      </a:custGeom>
                      <a:noFill/>
                      <a:ln w="28575">
                        <a:solidFill>
                          <a:schemeClr val="bg1"/>
                        </a:solidFill>
                      </a:ln>
                      <a:effectLst/>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18" name="TextBox 17"/>
                      <a:cNvSpPr txBox="1"/>
                    </a:nvSpPr>
                    <a:spPr>
                      <a:xfrm>
                        <a:off x="6248400" y="5029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solidFill>
                                <a:schemeClr val="bg1"/>
                              </a:solidFill>
                            </a:rPr>
                            <a:t>View Output</a:t>
                          </a:r>
                          <a:endParaRPr lang="en-US" dirty="0">
                            <a:solidFill>
                              <a:schemeClr val="bg1"/>
                            </a:solidFill>
                          </a:endParaRPr>
                        </a:p>
                      </a:txBody>
                      <a:useSpRect/>
                    </a:txSp>
                  </a:sp>
                </lc:lockedCanvas>
              </a:graphicData>
            </a:graphic>
          </wp:inline>
        </w:drawing>
      </w:r>
    </w:p>
    <w:p w:rsidR="001E226C" w:rsidRDefault="00FF1252" w:rsidP="00FF1252">
      <w:pPr>
        <w:pStyle w:val="FigureCaption"/>
      </w:pPr>
      <w:bookmarkStart w:id="21" w:name="_Toc315364916"/>
      <w:r>
        <w:t>Stages in a typical SAHM workflow.</w:t>
      </w:r>
      <w:bookmarkEnd w:id="21"/>
      <w:r>
        <w:br/>
      </w:r>
    </w:p>
    <w:p w:rsidR="001E226C" w:rsidRDefault="001E226C" w:rsidP="00636945">
      <w:pPr>
        <w:pStyle w:val="BodyText"/>
      </w:pPr>
    </w:p>
    <w:p w:rsidR="00F67683" w:rsidRDefault="00F67683" w:rsidP="007B7922">
      <w:pPr>
        <w:pStyle w:val="Heading2"/>
        <w:rPr>
          <w:kern w:val="32"/>
        </w:rPr>
      </w:pPr>
      <w:bookmarkStart w:id="22" w:name="_Toc315364881"/>
      <w:r>
        <w:rPr>
          <w:kern w:val="32"/>
        </w:rPr>
        <w:t>Inputs</w:t>
      </w:r>
      <w:bookmarkEnd w:id="22"/>
    </w:p>
    <w:p w:rsidR="0026386B" w:rsidRDefault="00FF1252" w:rsidP="0026386B">
      <w:pPr>
        <w:pStyle w:val="BodyText"/>
      </w:pPr>
      <w:r>
        <w:t xml:space="preserve">Inputs for SAHM must all currently exist as files on the file system. </w:t>
      </w:r>
      <w:r w:rsidR="00B067CB">
        <w:t xml:space="preserve">Some such as </w:t>
      </w:r>
      <w:proofErr w:type="spellStart"/>
      <w:r w:rsidR="00B067CB">
        <w:t>FieldData</w:t>
      </w:r>
      <w:proofErr w:type="spellEnd"/>
      <w:r w:rsidR="00B067CB">
        <w:t xml:space="preserve"> and the Template layer will be specified by navigating directly to a single file.  Others such as the </w:t>
      </w:r>
      <w:proofErr w:type="spellStart"/>
      <w:r w:rsidR="00B067CB">
        <w:t>PredictorListFile</w:t>
      </w:r>
      <w:proofErr w:type="spellEnd"/>
      <w:r w:rsidR="00B067CB">
        <w:t xml:space="preserve"> allow a user to specify multiple inputs by creating a CSV file which indicates multiple individual files.  Other commonly used inputs can be specified the Layers.csv file in the SAHM package </w:t>
      </w:r>
      <w:r w:rsidR="00B067CB">
        <w:lastRenderedPageBreak/>
        <w:t xml:space="preserve">install directory.  The inputs listed here become easily available to users by name from </w:t>
      </w:r>
      <w:proofErr w:type="spellStart"/>
      <w:r w:rsidR="00B067CB">
        <w:t>picklists</w:t>
      </w:r>
      <w:proofErr w:type="spellEnd"/>
      <w:r w:rsidR="00B067CB">
        <w:t xml:space="preserve"> in the [category name</w:t>
      </w:r>
      <w:proofErr w:type="gramStart"/>
      <w:r w:rsidR="00B067CB">
        <w:t>]predictors</w:t>
      </w:r>
      <w:proofErr w:type="gramEnd"/>
      <w:r w:rsidR="00B067CB">
        <w:t xml:space="preserve"> modules. </w:t>
      </w:r>
    </w:p>
    <w:p w:rsidR="0026386B" w:rsidRDefault="0026386B" w:rsidP="0026386B">
      <w:pPr>
        <w:pStyle w:val="BodyText"/>
      </w:pP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3" w:name="_Toc315364882"/>
      <w:r w:rsidRPr="00CF7222">
        <w:rPr>
          <w:rStyle w:val="EmphStrong"/>
        </w:rPr>
        <w:t>Field Data</w:t>
      </w:r>
      <w:bookmarkEnd w:id="23"/>
    </w:p>
    <w:p w:rsidR="00FB0E86" w:rsidRDefault="00F67683" w:rsidP="00F67683">
      <w:pPr>
        <w:pStyle w:val="BodyText"/>
      </w:pPr>
      <w:r>
        <w:t xml:space="preserve">The fundamental input to a modeling session is the field data file.  </w:t>
      </w:r>
      <w:r w:rsidR="00B067CB">
        <w:t xml:space="preserve">SAHM currently allow for presence only, presence/absence, and count </w:t>
      </w:r>
      <w:r w:rsidR="00D5532D">
        <w:t xml:space="preserve">data as field data.  </w:t>
      </w:r>
      <w:r>
        <w:t>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D5532D">
        <w:t xml:space="preserve">See the module level documentation in VisTrails for the specifics of required file format.  </w:t>
      </w:r>
      <w:r w:rsidR="00FB0E86">
        <w:t xml:space="preserve">It is </w:t>
      </w:r>
      <w:r w:rsidR="00D5532D">
        <w:t xml:space="preserve">also </w:t>
      </w:r>
      <w:r w:rsidR="00FB0E86">
        <w:t>possible to supply a file that contains additional inputs and use the Field Data Query Module to subset/reformat the output (see Field Data Query Module documentation for more information).</w:t>
      </w:r>
      <w:r w:rsidR="00D5532D">
        <w:t xml:space="preserve">  </w:t>
      </w:r>
    </w:p>
    <w:p w:rsidR="0026386B" w:rsidRDefault="0026386B" w:rsidP="002B06BF">
      <w:pPr>
        <w:pStyle w:val="BodyText"/>
      </w:pP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lastRenderedPageBreak/>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Pr="00D5532D" w:rsidRDefault="00F67683" w:rsidP="00D5532D">
      <w:pPr>
        <w:pStyle w:val="Heading3"/>
        <w:rPr>
          <w:rStyle w:val="EmphStrong"/>
        </w:rPr>
      </w:pPr>
      <w:bookmarkStart w:id="24" w:name="_Toc315364883"/>
      <w:r w:rsidRPr="00D5532D">
        <w:rPr>
          <w:rStyle w:val="EmphStrong"/>
        </w:rPr>
        <w:t>Template Layer</w:t>
      </w:r>
      <w:bookmarkEnd w:id="24"/>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B06BF" w:rsidRDefault="002B06BF" w:rsidP="00F67683">
      <w:pPr>
        <w:pStyle w:val="BodyText"/>
      </w:pPr>
    </w:p>
    <w:p w:rsidR="00F67683" w:rsidRPr="00CF7222" w:rsidRDefault="00F67683" w:rsidP="0026386B">
      <w:pPr>
        <w:pStyle w:val="Heading3"/>
        <w:rPr>
          <w:rStyle w:val="EmphStrong"/>
        </w:rPr>
      </w:pPr>
      <w:bookmarkStart w:id="25" w:name="_Toc315364884"/>
      <w:r w:rsidRPr="00CF7222">
        <w:rPr>
          <w:rStyle w:val="EmphStrong"/>
        </w:rPr>
        <w:t>Covariates</w:t>
      </w:r>
      <w:bookmarkEnd w:id="25"/>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6" w:name="_Toc315364885"/>
      <w:r w:rsidRPr="00CF7222">
        <w:rPr>
          <w:rStyle w:val="EmphStrong"/>
        </w:rPr>
        <w:lastRenderedPageBreak/>
        <w:t>Predictor</w:t>
      </w:r>
      <w:bookmarkEnd w:id="26"/>
    </w:p>
    <w:p w:rsidR="00F94E47" w:rsidRPr="00F94E47" w:rsidRDefault="00F94E47" w:rsidP="00F94E47">
      <w:pPr>
        <w:pStyle w:val="BodyText"/>
      </w:pPr>
      <w:r w:rsidRPr="00F94E47">
        <w:t xml:space="preserve">The Predictor module allows a user to select a single raster layer for consideration in the modeled analysis. </w:t>
      </w:r>
      <w:r w:rsidR="00D5532D">
        <w:t xml:space="preserve">Since this predictor will be going into the PARC module the user must specify the aggregation method, </w:t>
      </w:r>
      <w:proofErr w:type="spellStart"/>
      <w:r w:rsidR="00D5532D">
        <w:t>resampling</w:t>
      </w:r>
      <w:proofErr w:type="spellEnd"/>
      <w:r w:rsidR="00D5532D">
        <w:t xml:space="preserve"> method, whether the layer if categorical.</w:t>
      </w:r>
      <w:r w:rsidRPr="00F94E47">
        <w:t xml:space="preserve"> </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7" w:name="_Toc315364886"/>
      <w:proofErr w:type="spellStart"/>
      <w:r w:rsidRPr="00CF7222">
        <w:rPr>
          <w:rStyle w:val="EmphStrong"/>
        </w:rPr>
        <w:t>PredictorListFile</w:t>
      </w:r>
      <w:bookmarkEnd w:id="27"/>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p>
    <w:p w:rsidR="0072356F" w:rsidRDefault="00CF7222" w:rsidP="00F94E47">
      <w:pPr>
        <w:pStyle w:val="BodyText"/>
      </w:pPr>
      <w:r>
        <w:rPr>
          <w:noProof/>
        </w:rPr>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8" w:name="_Toc315364887"/>
      <w:proofErr w:type="gramStart"/>
      <w:r w:rsidRPr="008F3947">
        <w:rPr>
          <w:rStyle w:val="EmphStrong"/>
        </w:rPr>
        <w:t xml:space="preserve">Individual Predictors selector </w:t>
      </w:r>
      <w:r w:rsidR="0093051B">
        <w:rPr>
          <w:rStyle w:val="EmphStrong"/>
        </w:rPr>
        <w:t>modules.</w:t>
      </w:r>
      <w:bookmarkEnd w:id="28"/>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w:t>
      </w:r>
      <w:r w:rsidR="00ED5189">
        <w:lastRenderedPageBreak/>
        <w:t xml:space="preserve">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4"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r w:rsidR="00D5532D">
        <w:t>multiple</w:t>
      </w:r>
      <w:r>
        <w:t xml:space="preserve"> layers.  To use </w:t>
      </w:r>
      <w:r>
        <w:lastRenderedPageBreak/>
        <w:t xml:space="preserve">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CF7222" w:rsidRPr="009656A6" w:rsidRDefault="009656A6" w:rsidP="00D5532D">
      <w:pPr>
        <w:pStyle w:val="BodyText"/>
      </w:pPr>
      <w:proofErr w:type="gramStart"/>
      <w:r>
        <w:t>When the final selection is made click OK to continue.</w:t>
      </w:r>
      <w:proofErr w:type="gramEnd"/>
    </w:p>
    <w:p w:rsidR="009656A6" w:rsidRDefault="009656A6" w:rsidP="00BF3004">
      <w:pPr>
        <w:pStyle w:val="BodyText"/>
        <w:rPr>
          <w:b/>
        </w:rPr>
      </w:pPr>
    </w:p>
    <w:p w:rsidR="009656A6" w:rsidRDefault="00D5532D" w:rsidP="007B7922">
      <w:pPr>
        <w:pStyle w:val="Heading2"/>
        <w:rPr>
          <w:kern w:val="32"/>
        </w:rPr>
      </w:pPr>
      <w:bookmarkStart w:id="29" w:name="_Toc315364888"/>
      <w:r>
        <w:rPr>
          <w:kern w:val="32"/>
        </w:rPr>
        <w:t>Pre-processing</w:t>
      </w:r>
      <w:bookmarkEnd w:id="29"/>
    </w:p>
    <w:p w:rsidR="00E75973" w:rsidRDefault="00D5532D" w:rsidP="00D5532D">
      <w:pPr>
        <w:pStyle w:val="BodyText"/>
      </w:pPr>
      <w:r>
        <w:t xml:space="preserve">Before SAHM can begin the process of modeling it must first sync the inputs which can come in a variety of formats, projections and coordinate systems.  This processing creates a single 'stack' of predictor </w:t>
      </w:r>
      <w:proofErr w:type="spellStart"/>
      <w:r>
        <w:t>rasters</w:t>
      </w:r>
      <w:proofErr w:type="spellEnd"/>
      <w:r>
        <w:t xml:space="preserve"> each with the same extent, cell size, coordinate system, and projection.  It also cleans up the original </w:t>
      </w:r>
      <w:proofErr w:type="spellStart"/>
      <w:r>
        <w:t>FieldData</w:t>
      </w:r>
      <w:proofErr w:type="spellEnd"/>
      <w:r>
        <w:t xml:space="preserve"> by removing extraneous rows and columns from the original file and </w:t>
      </w:r>
      <w:r w:rsidR="00E75973">
        <w:t>collapsing or weighting the field data points to match the resolution of the template layer used.  Some of these steps can sometimes be omitted depending on the formats and conditions of your various inputs.</w:t>
      </w:r>
    </w:p>
    <w:p w:rsidR="00D5532D" w:rsidRPr="00D5532D" w:rsidRDefault="00E75973" w:rsidP="00D5532D">
      <w:pPr>
        <w:pStyle w:val="BodyText"/>
      </w:pPr>
      <w:r>
        <w:t xml:space="preserve"> </w:t>
      </w:r>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30" w:name="_Toc315364889"/>
      <w:r w:rsidRPr="00CF5898">
        <w:rPr>
          <w:rStyle w:val="EmphStrong"/>
        </w:rPr>
        <w:t>Field Data Query</w:t>
      </w:r>
      <w:bookmarkEnd w:id="30"/>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w:t>
      </w:r>
      <w:r>
        <w:lastRenderedPageBreak/>
        <w:t xml:space="preserve">information, additional columns that contain </w:t>
      </w:r>
      <w:r w:rsidR="006E018B">
        <w:t>occurrence</w:t>
      </w:r>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lastRenderedPageBreak/>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31" w:name="_Toc315364890"/>
      <w:r w:rsidRPr="00653389">
        <w:rPr>
          <w:rStyle w:val="EmphStrong"/>
        </w:rPr>
        <w:t>Field Data Aggregate and Weight</w:t>
      </w:r>
      <w:bookmarkEnd w:id="31"/>
    </w:p>
    <w:p w:rsidR="0098306A" w:rsidRDefault="0098306A" w:rsidP="0098306A">
      <w:pPr>
        <w:pStyle w:val="BodyText"/>
      </w:pPr>
      <w:r w:rsidRPr="0098306A">
        <w:t xml:space="preserve">In many instances data collected in the field </w:t>
      </w:r>
      <w:r w:rsidR="00616E0C">
        <w:t>can be at a different spatial resolution than we are modeling at</w:t>
      </w:r>
      <w:r w:rsidRPr="0098306A">
        <w:t xml:space="preserve">.  </w:t>
      </w:r>
      <w:r w:rsidR="00616E0C">
        <w:t xml:space="preserve">For example we might have observations collected every five meters along a 200 m. transect when we are modeling with covariates with 1000 m. cells.  </w:t>
      </w:r>
      <w:r w:rsidRPr="0098306A">
        <w:t xml:space="preserve">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w:t>
      </w:r>
      <w:r w:rsidR="00E75973">
        <w:t xml:space="preserve">tion is represented per pixel or multiple points are </w:t>
      </w:r>
      <w:proofErr w:type="spellStart"/>
      <w:r w:rsidR="00E75973">
        <w:t>downweighted</w:t>
      </w:r>
      <w:proofErr w:type="spellEnd"/>
      <w:r w:rsidR="00E75973">
        <w:t xml:space="preserve"> proportionately.</w:t>
      </w:r>
    </w:p>
    <w:p w:rsidR="00F31372" w:rsidRDefault="00F31372" w:rsidP="00E75973">
      <w:pPr>
        <w:pStyle w:val="BodyText"/>
        <w:ind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lastRenderedPageBreak/>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32" w:name="_Toc315364891"/>
      <w:r w:rsidRPr="00067015">
        <w:rPr>
          <w:rStyle w:val="EmphStrong"/>
        </w:rPr>
        <w:t>Project, Aggregate, Resample, Clip (PARC)</w:t>
      </w:r>
      <w:bookmarkEnd w:id="32"/>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lastRenderedPageBreak/>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lastRenderedPageBreak/>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4D5D17" w:rsidRDefault="004D5D17" w:rsidP="009322D2">
      <w:pPr>
        <w:pStyle w:val="BodyText"/>
        <w:ind w:firstLine="0"/>
      </w:pPr>
    </w:p>
    <w:p w:rsidR="004B526E" w:rsidRPr="00E75973" w:rsidRDefault="004B526E" w:rsidP="00E75973">
      <w:pPr>
        <w:pStyle w:val="Heading4"/>
        <w:rPr>
          <w:rStyle w:val="EmphStrong"/>
          <w:rFonts w:ascii="Arial Narrow" w:hAnsi="Arial Narrow"/>
          <w:b w:val="0"/>
          <w:i w:val="0"/>
        </w:rPr>
      </w:pPr>
      <w:bookmarkStart w:id="33" w:name="_Toc315364892"/>
      <w:r w:rsidRPr="00E75973">
        <w:rPr>
          <w:rStyle w:val="EmphStrong"/>
          <w:rFonts w:ascii="Arial Narrow" w:hAnsi="Arial Narrow"/>
          <w:b w:val="0"/>
          <w:i w:val="0"/>
        </w:rPr>
        <w:t>How PARC works:</w:t>
      </w:r>
      <w:bookmarkEnd w:id="33"/>
    </w:p>
    <w:p w:rsidR="004E3964" w:rsidRDefault="004B526E" w:rsidP="004D5D17">
      <w:pPr>
        <w:pStyle w:val="BodyText"/>
      </w:pPr>
      <w:r>
        <w:t xml:space="preserve">PARC uses a </w:t>
      </w:r>
      <w:r w:rsidR="00E75973">
        <w:t>combination</w:t>
      </w:r>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w:t>
      </w:r>
      <w:r w:rsidR="00E75973">
        <w:t xml:space="preserve">the </w:t>
      </w:r>
      <w:r w:rsidR="004E3964">
        <w:t xml:space="preserve">geospatial implications </w:t>
      </w:r>
      <w:r w:rsidR="00E75973">
        <w:t xml:space="preserve">of the algorithm it used </w:t>
      </w:r>
      <w:r w:rsidR="004E3964">
        <w:t>should be considered fully.  The default transformation ch</w:t>
      </w:r>
      <w:r w:rsidR="00E75973">
        <w:t>osen by GDAL will be used in for</w:t>
      </w:r>
      <w:r w:rsidR="004E3964">
        <w:t xml:space="preserv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E75973">
        <w:t>datums</w:t>
      </w:r>
      <w:proofErr w:type="spellEnd"/>
      <w:r w:rsidR="00B25E9E">
        <w:t xml:space="preserve">, using projections or </w:t>
      </w:r>
      <w:proofErr w:type="spellStart"/>
      <w:r w:rsidR="00B25E9E">
        <w:t>datums</w:t>
      </w:r>
      <w:proofErr w:type="spellEnd"/>
      <w:r w:rsidR="00B25E9E">
        <w:t xml:space="preserve"> far outside of their intended area of accuracy.  When in doubt you might want to perform </w:t>
      </w:r>
      <w:proofErr w:type="spellStart"/>
      <w:r w:rsidR="00B25E9E">
        <w:t>reprojections</w:t>
      </w:r>
      <w:proofErr w:type="spellEnd"/>
      <w:r w:rsidR="00B25E9E">
        <w:t xml:space="preserve"> in an external GIS package</w:t>
      </w:r>
      <w:r w:rsidR="00E75973">
        <w:t xml:space="preserve"> or consult with a GIS professional</w:t>
      </w:r>
      <w:r w:rsidR="00B25E9E">
        <w:t xml:space="preserve">.  </w:t>
      </w:r>
      <w:r w:rsidR="00E75973">
        <w:t>For information on the transformations used s</w:t>
      </w:r>
      <w:r w:rsidR="004E3964">
        <w:t xml:space="preserve">ee </w:t>
      </w:r>
      <w:hyperlink r:id="rId58" w:history="1">
        <w:r w:rsidR="00B25E9E" w:rsidRPr="009322D2">
          <w:rPr>
            <w:rStyle w:val="Hyperlink"/>
          </w:rPr>
          <w:t>http://www.remotesensing.org/geotiff/proj_list/</w:t>
        </w:r>
      </w:hyperlink>
      <w:r w:rsidR="00B25E9E" w:rsidRPr="009322D2">
        <w:rPr>
          <w:rStyle w:val="Hyperlink"/>
        </w:rPr>
        <w:t xml:space="preserve"> </w:t>
      </w:r>
    </w:p>
    <w:p w:rsidR="00E75973" w:rsidRDefault="00E75973" w:rsidP="004D5D17">
      <w:pPr>
        <w:pStyle w:val="BodyText"/>
      </w:pPr>
    </w:p>
    <w:p w:rsidR="004B526E" w:rsidRDefault="00E75973" w:rsidP="004D5D17">
      <w:pPr>
        <w:pStyle w:val="BodyText"/>
      </w:pPr>
      <w:r>
        <w:t>For each raster going into PARC t</w:t>
      </w:r>
      <w:r w:rsidR="007C7FF9">
        <w:t>he following steps are performed:</w:t>
      </w:r>
    </w:p>
    <w:p w:rsidR="007C7FF9" w:rsidRDefault="007C7FF9" w:rsidP="009322D2">
      <w:pPr>
        <w:pStyle w:val="ListNumber"/>
        <w:numPr>
          <w:ilvl w:val="0"/>
          <w:numId w:val="35"/>
        </w:numPr>
      </w:pPr>
      <w:r>
        <w:t xml:space="preserve">The ratio of source cell size to template cell size is determined.  If the source raster cell dimension </w:t>
      </w:r>
      <w:r w:rsidR="00E75973">
        <w:t xml:space="preserve">is greater than half </w:t>
      </w:r>
      <w:r>
        <w:t xml:space="preserve">of the template raster cell dimension no aggregation will be performed.  Otherwise aggregation will be performed if specified.  The </w:t>
      </w:r>
      <w:r w:rsidR="00E75973">
        <w:t xml:space="preserve">units </w:t>
      </w:r>
      <w:r>
        <w:t>used in the comparison are the units in the template</w:t>
      </w:r>
      <w:r w:rsidR="00E75973">
        <w:t>s</w:t>
      </w:r>
      <w:r>
        <w:t xml:space="preserve"> projection.</w:t>
      </w:r>
    </w:p>
    <w:p w:rsidR="007C7FF9" w:rsidRDefault="007C7FF9" w:rsidP="009322D2">
      <w:pPr>
        <w:pStyle w:val="ListNumber"/>
      </w:pPr>
      <w:r>
        <w:lastRenderedPageBreak/>
        <w:t>The source raster is projected into the template projection and extent</w:t>
      </w:r>
      <w:r w:rsidR="00E75973">
        <w:t xml:space="preserve"> using the </w:t>
      </w:r>
      <w:proofErr w:type="spellStart"/>
      <w:r w:rsidR="00E75973">
        <w:t>resampling</w:t>
      </w:r>
      <w:proofErr w:type="spellEnd"/>
      <w:r w:rsidR="00E75973">
        <w:t xml:space="preserve"> </w:t>
      </w:r>
      <w:r w:rsidR="00EE6BB4">
        <w:t>algorithm specified</w:t>
      </w:r>
      <w:r>
        <w:t xml:space="preserve">.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w:t>
      </w:r>
      <w:r w:rsidR="00EE6BB4">
        <w:t>temporary raster dimension</w:t>
      </w:r>
      <w:r w:rsidR="002729B8">
        <w:t xml:space="preserve"> would be 25m. </w:t>
      </w:r>
      <w:r>
        <w:t xml:space="preserve"> </w:t>
      </w:r>
      <w:r w:rsidR="004E3964">
        <w:t>These new pixels will be aligned</w:t>
      </w:r>
      <w:r w:rsidR="00EE6BB4">
        <w:t xml:space="preserve"> (snapped)</w:t>
      </w:r>
      <w:r w:rsidR="004E3964">
        <w:t xml:space="preserve"> with the origin of the template such that a </w:t>
      </w:r>
      <w:r w:rsidR="00EE6BB4">
        <w:t xml:space="preserve">given number of whole pixels </w:t>
      </w:r>
      <w:proofErr w:type="gramStart"/>
      <w:r w:rsidR="00EE6BB4">
        <w:t>falls</w:t>
      </w:r>
      <w:proofErr w:type="gramEnd"/>
      <w:r w:rsidR="00EE6BB4">
        <w:t xml:space="preserve"> completely </w:t>
      </w:r>
      <w:r w:rsidR="004E3964">
        <w:t xml:space="preserve">within each template pixel.  </w:t>
      </w:r>
      <w:r>
        <w:t>The s</w:t>
      </w:r>
      <w:r w:rsidR="004E3964">
        <w:t>ource pixel type and nodata value</w:t>
      </w:r>
      <w:r>
        <w:t xml:space="preserve"> will be maintained.</w:t>
      </w:r>
    </w:p>
    <w:p w:rsidR="002729B8" w:rsidRDefault="00EE6BB4" w:rsidP="009322D2">
      <w:pPr>
        <w:pStyle w:val="ListNumber"/>
      </w:pPr>
      <w:r>
        <w:t xml:space="preserve">If </w:t>
      </w:r>
      <w:r w:rsidR="002729B8">
        <w:t>aggregation is performed on the resulting layer, all of the reprojected source pixels that fall within a given template pixel are considered using the specified algorithm</w:t>
      </w:r>
      <w:r>
        <w:t>.  Currently these are:</w:t>
      </w:r>
      <w:r w:rsidR="002729B8">
        <w:t xml:space="preserve"> minimum,</w:t>
      </w:r>
      <w:r>
        <w:t xml:space="preserve"> maximum, mean or majority.  T</w:t>
      </w:r>
      <w:r w:rsidR="002729B8">
        <w:t>he resulting value is written to the</w:t>
      </w:r>
      <w:r>
        <w:t xml:space="preserve"> corresponding pixel location in the</w:t>
      </w:r>
      <w:r w:rsidR="002729B8">
        <w:t xml:space="preserve"> output raster.</w:t>
      </w:r>
    </w:p>
    <w:p w:rsidR="004B526E" w:rsidRPr="004D5D17" w:rsidRDefault="009322D2" w:rsidP="009322D2">
      <w:pPr>
        <w:pStyle w:val="BodyNoIndent"/>
      </w:pPr>
      <w:r>
        <w:rPr>
          <w:noProof/>
        </w:rPr>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4" w:name="_Toc315364893"/>
      <w:r w:rsidRPr="009322D2">
        <w:rPr>
          <w:rStyle w:val="EmphStrong"/>
        </w:rPr>
        <w:lastRenderedPageBreak/>
        <w:t>Raster Format Converter</w:t>
      </w:r>
      <w:bookmarkEnd w:id="34"/>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w:t>
      </w:r>
      <w:r w:rsidR="00EE6BB4">
        <w:t xml:space="preserve">s a user to easily convert between </w:t>
      </w:r>
      <w:r w:rsidRPr="00B25E9E">
        <w:t xml:space="preserve">raster </w:t>
      </w:r>
      <w:r w:rsidR="00EE6BB4">
        <w:t xml:space="preserve">file types for a group of </w:t>
      </w:r>
      <w:proofErr w:type="spellStart"/>
      <w:r w:rsidR="00EE6BB4">
        <w:t>rasters</w:t>
      </w:r>
      <w:proofErr w:type="spellEnd"/>
      <w:r w:rsidRPr="00B25E9E">
        <w:t xml:space="preserve">. </w:t>
      </w:r>
      <w:r w:rsidR="00EE6BB4">
        <w:t xml:space="preserve">This group can be specified as either all the </w:t>
      </w:r>
      <w:proofErr w:type="spellStart"/>
      <w:r w:rsidR="00EE6BB4">
        <w:t>rasters</w:t>
      </w:r>
      <w:proofErr w:type="spellEnd"/>
      <w:r w:rsidR="00EE6BB4">
        <w:t xml:space="preserve"> in a single directory or the </w:t>
      </w:r>
      <w:proofErr w:type="spellStart"/>
      <w:r w:rsidR="00EE6BB4">
        <w:t>rasters</w:t>
      </w:r>
      <w:proofErr w:type="spellEnd"/>
      <w:r w:rsidR="00EE6BB4">
        <w:t xml:space="preserve"> specified in a single MDS file (see below).  </w:t>
      </w:r>
      <w:r w:rsidRPr="00B25E9E">
        <w:t>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r w:rsidR="00EE6BB4">
        <w:t xml:space="preserve">  But the following file formats are accepted for both inputs and outputs: </w:t>
      </w:r>
      <w:r w:rsidR="00EE6BB4" w:rsidRPr="00EE6BB4">
        <w:t>Arc/Info ASCII Grid, ESRI BIL, ERDAS Imagine, and JPEG</w:t>
      </w:r>
      <w:r w:rsidR="00EE6BB4">
        <w:t xml:space="preserve"> and others</w:t>
      </w:r>
      <w:r w:rsidR="00EE6BB4" w:rsidRPr="00EE6BB4">
        <w:t>.</w:t>
      </w:r>
      <w:r w:rsidR="00EE6BB4">
        <w:t xml:space="preserve">  See the compiled by default options at </w:t>
      </w:r>
      <w:hyperlink r:id="rId60" w:history="1">
        <w:r w:rsidR="00EE6BB4" w:rsidRPr="00FD6851">
          <w:rPr>
            <w:rStyle w:val="Hyperlink"/>
          </w:rPr>
          <w:t>http://www.gdal.org/formats_list.html</w:t>
        </w:r>
      </w:hyperlink>
      <w:r w:rsidR="00EE6BB4">
        <w:t xml:space="preserve"> for a complete list of the accepted file types.</w:t>
      </w:r>
    </w:p>
    <w:p w:rsidR="00B25E9E" w:rsidRP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5" w:name="_Toc315364894"/>
      <w:r>
        <w:rPr>
          <w:kern w:val="32"/>
        </w:rPr>
        <w:t>Pre-modeling Data Manipulation</w:t>
      </w:r>
      <w:bookmarkEnd w:id="35"/>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header</w:t>
      </w:r>
      <w:r w:rsidR="00AB2AAA">
        <w:t xml:space="preserve"> </w:t>
      </w:r>
      <w:r>
        <w:t>lines to record and transmit additional pieces of information as well.  The first header line contains the short</w:t>
      </w:r>
      <w:r w:rsidR="00D70CBF">
        <w:t xml:space="preserve"> </w:t>
      </w:r>
      <w:r>
        <w:t xml:space="preserve">names for each covariate.  Additionally for categorical covariates the work _categorical is appended to the end of the name.  This will indicate to subsequent models how to treat this variable.  The second line in an MDS 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lastRenderedPageBreak/>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r w:rsidR="00EE6BB4">
        <w:t xml:space="preserve">  This info is used internally for display in subsequent models and is ignored otherwise.</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6" w:name="_Toc315364895"/>
      <w:proofErr w:type="gramStart"/>
      <w:r w:rsidRPr="00166CD5">
        <w:rPr>
          <w:rStyle w:val="EmphStrong"/>
        </w:rPr>
        <w:t>Merged Dataset Builder.</w:t>
      </w:r>
      <w:bookmarkEnd w:id="36"/>
      <w:proofErr w:type="gramEnd"/>
    </w:p>
    <w:p w:rsidR="001F4B36" w:rsidRDefault="00815330" w:rsidP="001F4B36">
      <w:pPr>
        <w:pStyle w:val="BodyText"/>
      </w:pPr>
      <w:r>
        <w:t xml:space="preserve">Prior to subsequent data splitting, checking, and modeling the covariate </w:t>
      </w:r>
      <w:proofErr w:type="spellStart"/>
      <w:r>
        <w:t>rasters</w:t>
      </w:r>
      <w:proofErr w:type="spellEnd"/>
      <w:r>
        <w:t xml:space="preserve"> data at each of our field data points must be extracted.   </w:t>
      </w:r>
      <w:r w:rsidR="001F4B36" w:rsidRPr="001F4B36">
        <w:t xml:space="preserve">The Merged Data Set (MDS) Builder module </w:t>
      </w:r>
      <w:r>
        <w:t>performs this extraction and a</w:t>
      </w:r>
      <w:r w:rsidR="00EE6BB4">
        <w:t xml:space="preserve">dditionally </w:t>
      </w:r>
      <w:r>
        <w:t>can be used to</w:t>
      </w:r>
      <w:r w:rsidR="00EE6BB4">
        <w:t xml:space="preserve"> add background points </w:t>
      </w:r>
      <w:r>
        <w:t xml:space="preserve">to the output file.  A probability </w:t>
      </w:r>
      <w:r>
        <w:lastRenderedPageBreak/>
        <w:t xml:space="preserve">surface can also be used to determine the inclusion probability of having a background point assigned to a given pixel.   The output from the </w:t>
      </w:r>
      <w:proofErr w:type="spellStart"/>
      <w:r>
        <w:t>MDSBuilder</w:t>
      </w:r>
      <w:proofErr w:type="spellEnd"/>
      <w:r>
        <w:t xml:space="preserve"> module will be a </w:t>
      </w:r>
      <w:proofErr w:type="spellStart"/>
      <w:r>
        <w:t>csv</w:t>
      </w:r>
      <w:proofErr w:type="spellEnd"/>
      <w:r>
        <w:t xml:space="preserve"> in MDS format.  This format will be used as input and output for all of the subsequent before the actual model modules. </w:t>
      </w:r>
    </w:p>
    <w:p w:rsidR="00EE6BB4" w:rsidRPr="001F4B36" w:rsidRDefault="00EE6BB4" w:rsidP="001F4B36">
      <w:pPr>
        <w:pStyle w:val="BodyText"/>
      </w:pP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7" w:name="_Toc315364896"/>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7"/>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w:t>
      </w:r>
      <w:r>
        <w:lastRenderedPageBreak/>
        <w:t xml:space="preserve">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lastRenderedPageBreak/>
        <w:t>Input Merged Data Set (MDS):</w:t>
      </w:r>
      <w:r w:rsidRPr="00150EE3">
        <w:t xml:space="preserve"> </w:t>
      </w:r>
      <w:r w:rsidR="00942E26" w:rsidRPr="00150EE3">
        <w:t>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8" w:name="_Toc315364897"/>
      <w:proofErr w:type="spellStart"/>
      <w:r w:rsidRPr="00E54DD8">
        <w:rPr>
          <w:rStyle w:val="EmphStrong"/>
        </w:rPr>
        <w:t>ModelSelectionCrossValidation</w:t>
      </w:r>
      <w:bookmarkEnd w:id="38"/>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w:t>
      </w:r>
      <w:r>
        <w:lastRenderedPageBreak/>
        <w:t xml:space="preserve">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Pr="00150EE3">
        <w:lastRenderedPageBreak/>
        <w:t>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9" w:name="_Toc315364898"/>
      <w:proofErr w:type="spellStart"/>
      <w:r w:rsidRPr="00166CD5">
        <w:rPr>
          <w:rStyle w:val="EmphStrong"/>
        </w:rPr>
        <w:lastRenderedPageBreak/>
        <w:t>CovariateCorrelationAndSelection</w:t>
      </w:r>
      <w:bookmarkEnd w:id="39"/>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The column heading over each variable displays the number of other variables with which the 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r w:rsidR="006C7FD6">
        <w:t>square</w:t>
      </w:r>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C7CDB" w:rsidP="008C7CDB">
      <w:pPr>
        <w:pStyle w:val="BodyNoIndent"/>
      </w:pPr>
      <w:r>
        <w:rPr>
          <w:noProof/>
        </w:rPr>
        <w:lastRenderedPageBreak/>
        <w:drawing>
          <wp:inline distT="0" distB="0" distL="0" distR="0">
            <wp:extent cx="6382385" cy="5587897"/>
            <wp:effectExtent l="19050" t="0" r="0" b="0"/>
            <wp:docPr id="7" name="Picture 1" descr="C:\temp\1\SNAGHTML29a8e9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29a8e94f.PNG"/>
                    <pic:cNvPicPr>
                      <a:picLocks noChangeAspect="1" noChangeArrowheads="1"/>
                    </pic:cNvPicPr>
                  </pic:nvPicPr>
                  <pic:blipFill>
                    <a:blip r:embed="rId64" cstate="print"/>
                    <a:srcRect/>
                    <a:stretch>
                      <a:fillRect/>
                    </a:stretch>
                  </pic:blipFill>
                  <pic:spPr bwMode="auto">
                    <a:xfrm>
                      <a:off x="0" y="0"/>
                      <a:ext cx="6382385" cy="5587897"/>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F13DEA">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p>
    <w:p w:rsidR="008D0CAE" w:rsidRPr="00150EE3" w:rsidRDefault="008D0CAE" w:rsidP="008D0CAE">
      <w:pPr>
        <w:rPr>
          <w:sz w:val="24"/>
        </w:rPr>
      </w:pPr>
    </w:p>
    <w:p w:rsidR="004D13B4" w:rsidRPr="007B7922" w:rsidRDefault="00094790" w:rsidP="007B7922">
      <w:pPr>
        <w:pStyle w:val="Heading2"/>
        <w:rPr>
          <w:rStyle w:val="EmphStrong"/>
          <w:b/>
        </w:rPr>
      </w:pPr>
      <w:bookmarkStart w:id="40" w:name="_Toc315364899"/>
      <w:r w:rsidRPr="007B7922">
        <w:rPr>
          <w:rStyle w:val="EmphStrong"/>
          <w:b/>
        </w:rPr>
        <w:t>Modeling</w:t>
      </w:r>
      <w:bookmarkEnd w:id="40"/>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0259A5" w:rsidRDefault="004D13B4" w:rsidP="00F13DEA">
      <w:pPr>
        <w:pStyle w:val="Heading4"/>
        <w:rPr>
          <w:rStyle w:val="EmphStrong"/>
        </w:rPr>
      </w:pPr>
      <w:bookmarkStart w:id="41" w:name="_Toc315364900"/>
      <w:r w:rsidRPr="000259A5">
        <w:rPr>
          <w:rStyle w:val="EmphStrong"/>
        </w:rPr>
        <w:t>Output Produced by All models</w:t>
      </w:r>
      <w:bookmarkEnd w:id="41"/>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w:t>
      </w:r>
      <w:r>
        <w:lastRenderedPageBreak/>
        <w:t>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2"/>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w:t>
      </w:r>
      <w:r>
        <w:lastRenderedPageBreak/>
        <w:t xml:space="preserve">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6"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3" w:name="_Toc315364917"/>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3"/>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7"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bookmarkStart w:id="44" w:name="_Toc315364918"/>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bookmarkEnd w:id="44"/>
      <w:proofErr w:type="gramEnd"/>
      <w:r>
        <w:t xml:space="preserve">   </w:t>
      </w:r>
    </w:p>
    <w:p w:rsidR="004D13B4" w:rsidRDefault="004D13B4" w:rsidP="004D13B4">
      <w:pPr>
        <w:pStyle w:val="BodyText"/>
        <w:rPr>
          <w:szCs w:val="24"/>
        </w:rPr>
      </w:pPr>
      <w:r>
        <w:rPr>
          <w:szCs w:val="24"/>
        </w:rPr>
        <w:t xml:space="preserve"> </w:t>
      </w:r>
    </w:p>
    <w:p w:rsidR="00F13DEA"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w:t>
      </w:r>
    </w:p>
    <w:p w:rsidR="004D13B4" w:rsidRDefault="004D13B4" w:rsidP="00F13DEA">
      <w:pPr>
        <w:pStyle w:val="ListNumber"/>
        <w:numPr>
          <w:ilvl w:val="0"/>
          <w:numId w:val="0"/>
        </w:numPr>
        <w:ind w:left="900"/>
      </w:pPr>
      <w:r>
        <w:t xml:space="preserve">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8"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9"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bookmarkStart w:id="45" w:name="_Toc315364919"/>
      <w:r>
        <w:t xml:space="preserve">Confusion matricies for a data with no </w:t>
      </w:r>
      <w:r w:rsidR="00735D3F">
        <w:t>evaluation</w:t>
      </w:r>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w:t>
      </w:r>
      <w:bookmarkEnd w:id="45"/>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F13DEA">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w:t>
      </w:r>
      <w:r w:rsidR="00F13DEA">
        <w:t>.</w:t>
      </w:r>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6" w:name="_Toc315364901"/>
      <w:r w:rsidRPr="00A75C92">
        <w:rPr>
          <w:rStyle w:val="EmphStrong"/>
        </w:rPr>
        <w:t>Generalized Linear Model (GLM)</w:t>
      </w:r>
      <w:bookmarkEnd w:id="46"/>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7" w:name="_Toc315364902"/>
      <w:r w:rsidRPr="00A75C92">
        <w:rPr>
          <w:rStyle w:val="EmphStrong"/>
        </w:rPr>
        <w:t xml:space="preserve">Multivariate Adaptive Regression </w:t>
      </w:r>
      <w:proofErr w:type="spellStart"/>
      <w:r w:rsidRPr="00A75C92">
        <w:rPr>
          <w:rStyle w:val="EmphStrong"/>
        </w:rPr>
        <w:t>Splines</w:t>
      </w:r>
      <w:proofErr w:type="spellEnd"/>
      <w:r w:rsidRPr="00A75C92">
        <w:rPr>
          <w:rStyle w:val="EmphStrong"/>
        </w:rPr>
        <w:t xml:space="preserve"> (MARS)</w:t>
      </w:r>
      <w:bookmarkEnd w:id="47"/>
      <w:r w:rsidRPr="00A75C92">
        <w:rPr>
          <w:rStyle w:val="EmphStrong"/>
        </w:rPr>
        <w:t xml:space="preserve"> </w:t>
      </w:r>
    </w:p>
    <w:p w:rsidR="004D13B4" w:rsidRPr="00203C64" w:rsidRDefault="004D13B4" w:rsidP="00F13DEA">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8" w:name="_Toc315364903"/>
      <w:proofErr w:type="spellStart"/>
      <w:r w:rsidRPr="00A75C92">
        <w:rPr>
          <w:rStyle w:val="EmphStrong"/>
        </w:rPr>
        <w:lastRenderedPageBreak/>
        <w:t>RandomForest</w:t>
      </w:r>
      <w:bookmarkEnd w:id="48"/>
      <w:proofErr w:type="spellEnd"/>
      <w:r w:rsidRPr="00A75C92">
        <w:rPr>
          <w:rStyle w:val="EmphStrong"/>
        </w:rPr>
        <w:t xml:space="preserve"> </w:t>
      </w:r>
    </w:p>
    <w:p w:rsidR="004D13B4" w:rsidRPr="00FB33EC" w:rsidRDefault="004D13B4" w:rsidP="00F13DEA">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70" w:history="1">
        <w:r w:rsidRPr="00636945">
          <w:rPr>
            <w:rStyle w:val="Hyperlink"/>
          </w:rPr>
          <w:t>http://cran.r-project.org/web/packages/randomForest/index.html</w:t>
        </w:r>
      </w:hyperlink>
      <w:r>
        <w:t xml:space="preserve">).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9" w:name="_Toc315364904"/>
      <w:proofErr w:type="spellStart"/>
      <w:r w:rsidRPr="00B46917">
        <w:rPr>
          <w:rStyle w:val="EmphStrong"/>
        </w:rPr>
        <w:t>BoostedRegressionTree</w:t>
      </w:r>
      <w:proofErr w:type="spellEnd"/>
      <w:r w:rsidRPr="00B46917">
        <w:rPr>
          <w:rStyle w:val="EmphStrong"/>
        </w:rPr>
        <w:t xml:space="preserve"> (BRT)</w:t>
      </w:r>
      <w:bookmarkEnd w:id="49"/>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w:t>
      </w:r>
      <w:r>
        <w:lastRenderedPageBreak/>
        <w:t xml:space="preserve">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50" w:name="_Toc315364905"/>
      <w:r w:rsidRPr="00CC388D">
        <w:rPr>
          <w:rStyle w:val="EmphStrong"/>
        </w:rPr>
        <w:t>Maxent</w:t>
      </w:r>
      <w:bookmarkEnd w:id="50"/>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51" w:name="_Toc315364906"/>
      <w:r w:rsidRPr="00A75C92">
        <w:rPr>
          <w:rStyle w:val="EmphStrong"/>
        </w:rPr>
        <w:t>Select and Test the Final Model</w:t>
      </w:r>
      <w:bookmarkEnd w:id="51"/>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w:t>
      </w:r>
      <w:r w:rsidRPr="00A8124B">
        <w:lastRenderedPageBreak/>
        <w:t xml:space="preserve">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cross validation split was used then </w:t>
      </w:r>
      <w:proofErr w:type="spellStart"/>
      <w:r w:rsidRPr="00A8124B">
        <w:t>barplots</w:t>
      </w:r>
      <w:proofErr w:type="spellEnd"/>
      <w:r w:rsidRPr="00A8124B">
        <w:t xml:space="preserve"> showing results from each fold will be </w:t>
      </w:r>
      <w:commentRangeStart w:id="52"/>
      <w:r w:rsidRPr="00A8124B">
        <w:t>shown</w:t>
      </w:r>
      <w:commentRangeEnd w:id="52"/>
      <w:r w:rsidRPr="00A8124B">
        <w:commentReference w:id="52"/>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53" w:name="_Toc315364907"/>
      <w:r w:rsidR="00F32CFF">
        <w:rPr>
          <w:kern w:val="32"/>
        </w:rPr>
        <w:lastRenderedPageBreak/>
        <w:t>Viewing Output</w:t>
      </w:r>
      <w:bookmarkEnd w:id="53"/>
    </w:p>
    <w:p w:rsidR="00F32CFF" w:rsidRPr="00CC388D" w:rsidRDefault="00F32CFF" w:rsidP="00CC388D">
      <w:pPr>
        <w:pStyle w:val="Heading3"/>
        <w:rPr>
          <w:rStyle w:val="EmphStrong"/>
        </w:rPr>
      </w:pPr>
      <w:bookmarkStart w:id="54" w:name="_Toc315364908"/>
      <w:r w:rsidRPr="00CC388D">
        <w:rPr>
          <w:rStyle w:val="EmphStrong"/>
        </w:rPr>
        <w:t>Spreadsheet</w:t>
      </w:r>
      <w:bookmarkEnd w:id="54"/>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686550" cy="4164024"/>
            <wp:effectExtent l="19050" t="0" r="0"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72" cstate="print"/>
                    <a:srcRect/>
                    <a:stretch>
                      <a:fillRect/>
                    </a:stretch>
                  </pic:blipFill>
                  <pic:spPr bwMode="auto">
                    <a:xfrm>
                      <a:off x="0" y="0"/>
                      <a:ext cx="6686550" cy="4164024"/>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3"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5" w:name="_Toc315364909"/>
      <w:r w:rsidRPr="00CC388D">
        <w:rPr>
          <w:rStyle w:val="EmphStrong"/>
        </w:rPr>
        <w:t>SAHM Model Output Viewer Cell</w:t>
      </w:r>
      <w:bookmarkEnd w:id="55"/>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6" w:name="_Toc315364910"/>
      <w:r w:rsidRPr="00F743F4">
        <w:rPr>
          <w:rStyle w:val="EmphStrong"/>
        </w:rPr>
        <w:t>SAHM Spatial Output Viewer Cell</w:t>
      </w:r>
      <w:bookmarkEnd w:id="56"/>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r w:rsidR="006728A1">
        <w:t>presence</w:t>
      </w:r>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6"/>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7" w:name="_Toc59000065"/>
      <w:bookmarkStart w:id="58" w:name="_Toc315364911"/>
      <w:r w:rsidRPr="00DC6924">
        <w:t>Glossary</w:t>
      </w:r>
      <w:bookmarkEnd w:id="57"/>
      <w:bookmarkEnd w:id="58"/>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7"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8"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9"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80"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81"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mtalbert" w:date="2012-01-19T11:51:00Z" w:initials="mkt">
    <w:p w:rsidR="00616E0C" w:rsidRDefault="00616E0C" w:rsidP="004D13B4">
      <w:pPr>
        <w:pStyle w:val="CommentText"/>
      </w:pPr>
      <w:r>
        <w:rPr>
          <w:rStyle w:val="CommentReference"/>
        </w:rPr>
        <w:annotationRef/>
      </w:r>
      <w:proofErr w:type="gramStart"/>
      <w:r>
        <w:t>add</w:t>
      </w:r>
      <w:proofErr w:type="gramEnd"/>
      <w:r>
        <w:t xml:space="preserve"> more details on what to look for in these</w:t>
      </w:r>
    </w:p>
  </w:comment>
  <w:comment w:id="52" w:author="mtalbert" w:date="2012-01-19T11:57:00Z" w:initials="mkt">
    <w:p w:rsidR="00616E0C" w:rsidRDefault="00616E0C"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6E0C" w:rsidRDefault="00616E0C">
      <w:r>
        <w:separator/>
      </w:r>
    </w:p>
  </w:endnote>
  <w:endnote w:type="continuationSeparator" w:id="0">
    <w:p w:rsidR="00616E0C" w:rsidRDefault="00616E0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E0C" w:rsidRDefault="00616E0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616E0C" w:rsidRDefault="00616E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E0C" w:rsidRDefault="00616E0C"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51E5">
      <w:rPr>
        <w:rStyle w:val="PageNumber"/>
        <w:noProof/>
      </w:rPr>
      <w:t>42</w:t>
    </w:r>
    <w:r>
      <w:rPr>
        <w:rStyle w:val="PageNumber"/>
      </w:rPr>
      <w:fldChar w:fldCharType="end"/>
    </w:r>
  </w:p>
  <w:p w:rsidR="00616E0C" w:rsidRDefault="00616E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6E0C" w:rsidRDefault="00616E0C">
      <w:r>
        <w:separator/>
      </w:r>
    </w:p>
  </w:footnote>
  <w:footnote w:type="continuationSeparator" w:id="0">
    <w:p w:rsidR="00616E0C" w:rsidRDefault="00616E0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E0C" w:rsidRDefault="00616E0C">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72A02"/>
    <w:rsid w:val="000908DD"/>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95D"/>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226C"/>
    <w:rsid w:val="001E5E30"/>
    <w:rsid w:val="001E5EE2"/>
    <w:rsid w:val="001F4B36"/>
    <w:rsid w:val="001F51E5"/>
    <w:rsid w:val="001F5D5B"/>
    <w:rsid w:val="0020424C"/>
    <w:rsid w:val="00205B50"/>
    <w:rsid w:val="00207663"/>
    <w:rsid w:val="00210359"/>
    <w:rsid w:val="00211DFB"/>
    <w:rsid w:val="002124CA"/>
    <w:rsid w:val="00212E4B"/>
    <w:rsid w:val="00222B0F"/>
    <w:rsid w:val="00223A02"/>
    <w:rsid w:val="00225970"/>
    <w:rsid w:val="002302AC"/>
    <w:rsid w:val="00246974"/>
    <w:rsid w:val="002473D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4B3F"/>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0B06"/>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16E0C"/>
    <w:rsid w:val="006201F5"/>
    <w:rsid w:val="00622B95"/>
    <w:rsid w:val="00630E45"/>
    <w:rsid w:val="006343A3"/>
    <w:rsid w:val="00635DFA"/>
    <w:rsid w:val="00636945"/>
    <w:rsid w:val="00640F7B"/>
    <w:rsid w:val="00653389"/>
    <w:rsid w:val="00656D13"/>
    <w:rsid w:val="00670E12"/>
    <w:rsid w:val="00670FB5"/>
    <w:rsid w:val="006728A1"/>
    <w:rsid w:val="006735E0"/>
    <w:rsid w:val="006743F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C7FD6"/>
    <w:rsid w:val="006D0145"/>
    <w:rsid w:val="006D52F1"/>
    <w:rsid w:val="006D5F74"/>
    <w:rsid w:val="006D7CD1"/>
    <w:rsid w:val="006E018B"/>
    <w:rsid w:val="006F062E"/>
    <w:rsid w:val="006F6C31"/>
    <w:rsid w:val="006F774F"/>
    <w:rsid w:val="00703A6B"/>
    <w:rsid w:val="00706D46"/>
    <w:rsid w:val="007125E5"/>
    <w:rsid w:val="00712AB5"/>
    <w:rsid w:val="00712F82"/>
    <w:rsid w:val="007234F5"/>
    <w:rsid w:val="0072356F"/>
    <w:rsid w:val="007268B7"/>
    <w:rsid w:val="00726A38"/>
    <w:rsid w:val="0072735B"/>
    <w:rsid w:val="00735D3F"/>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5330"/>
    <w:rsid w:val="00817581"/>
    <w:rsid w:val="008218A7"/>
    <w:rsid w:val="00824FD1"/>
    <w:rsid w:val="00825171"/>
    <w:rsid w:val="00826214"/>
    <w:rsid w:val="008309CF"/>
    <w:rsid w:val="00832908"/>
    <w:rsid w:val="0083293F"/>
    <w:rsid w:val="008377B1"/>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C7CDB"/>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33C52"/>
    <w:rsid w:val="00942E26"/>
    <w:rsid w:val="009453ED"/>
    <w:rsid w:val="00960981"/>
    <w:rsid w:val="0096175C"/>
    <w:rsid w:val="009623F4"/>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C7499"/>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632E9"/>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4324"/>
    <w:rsid w:val="00AA66B0"/>
    <w:rsid w:val="00AA6B02"/>
    <w:rsid w:val="00AB2AAA"/>
    <w:rsid w:val="00AB41A7"/>
    <w:rsid w:val="00AC0D86"/>
    <w:rsid w:val="00AD2FA0"/>
    <w:rsid w:val="00AD45C6"/>
    <w:rsid w:val="00AD69C0"/>
    <w:rsid w:val="00AE46BF"/>
    <w:rsid w:val="00AE5952"/>
    <w:rsid w:val="00AF1844"/>
    <w:rsid w:val="00AF1F13"/>
    <w:rsid w:val="00AF2857"/>
    <w:rsid w:val="00AF5089"/>
    <w:rsid w:val="00B01442"/>
    <w:rsid w:val="00B0302E"/>
    <w:rsid w:val="00B067CB"/>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2D34"/>
    <w:rsid w:val="00C26DF1"/>
    <w:rsid w:val="00C27774"/>
    <w:rsid w:val="00C306CA"/>
    <w:rsid w:val="00C310CE"/>
    <w:rsid w:val="00C410B7"/>
    <w:rsid w:val="00C5039F"/>
    <w:rsid w:val="00C529A8"/>
    <w:rsid w:val="00C54863"/>
    <w:rsid w:val="00C6295B"/>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532D"/>
    <w:rsid w:val="00D568A5"/>
    <w:rsid w:val="00D57F06"/>
    <w:rsid w:val="00D614C4"/>
    <w:rsid w:val="00D6468C"/>
    <w:rsid w:val="00D64CE8"/>
    <w:rsid w:val="00D70CBF"/>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973"/>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40D"/>
    <w:rsid w:val="00EE1828"/>
    <w:rsid w:val="00EE227F"/>
    <w:rsid w:val="00EE2D04"/>
    <w:rsid w:val="00EE6BB4"/>
    <w:rsid w:val="00F001E2"/>
    <w:rsid w:val="00F0540B"/>
    <w:rsid w:val="00F05A06"/>
    <w:rsid w:val="00F07B1E"/>
    <w:rsid w:val="00F111F7"/>
    <w:rsid w:val="00F13DEA"/>
    <w:rsid w:val="00F208A7"/>
    <w:rsid w:val="00F20A11"/>
    <w:rsid w:val="00F2798F"/>
    <w:rsid w:val="00F31372"/>
    <w:rsid w:val="00F32428"/>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A7D0E"/>
    <w:rsid w:val="00FB0C76"/>
    <w:rsid w:val="00FB0E86"/>
    <w:rsid w:val="00FB6EBE"/>
    <w:rsid w:val="00FC1963"/>
    <w:rsid w:val="00FC64D5"/>
    <w:rsid w:val="00FC7356"/>
    <w:rsid w:val="00FC74F3"/>
    <w:rsid w:val="00FC77A7"/>
    <w:rsid w:val="00FD10BE"/>
    <w:rsid w:val="00FD3DC1"/>
    <w:rsid w:val="00FE7F4B"/>
    <w:rsid w:val="00FF1252"/>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martTagType w:namespaceuri="urn:schemas-microsoft-com:office:smarttags" w:name="City"/>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40.jpe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www.remotesensing.org/geotiff/proj_list/" TargetMode="External"/><Relationship Id="rId66" Type="http://schemas.openxmlformats.org/officeDocument/2006/relationships/image" Target="media/image38.jpeg"/><Relationship Id="rId74" Type="http://schemas.openxmlformats.org/officeDocument/2006/relationships/image" Target="media/image45.png"/><Relationship Id="rId79" Type="http://schemas.openxmlformats.org/officeDocument/2006/relationships/hyperlink" Target="http://CRAN.R-project.org/package=rgdal"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www.gdal.org/formats_list.html" TargetMode="External"/><Relationship Id="rId65" Type="http://schemas.openxmlformats.org/officeDocument/2006/relationships/comments" Target="comments.xml"/><Relationship Id="rId73" Type="http://schemas.openxmlformats.org/officeDocument/2006/relationships/image" Target="media/image44.png"/><Relationship Id="rId78" Type="http://schemas.openxmlformats.org/officeDocument/2006/relationships/hyperlink" Target="http://CRAN.R-project.org/package=raster" TargetMode="External"/><Relationship Id="rId81"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jpeg"/><Relationship Id="rId77" Type="http://schemas.openxmlformats.org/officeDocument/2006/relationships/hyperlink" Target="http://CRAN.R-project.org/package=md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hyperlink" Target="http://cran.r-project.org/doc/Rnew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cran.r-project.org/web/packages/randomForest/index.html" TargetMode="External"/><Relationship Id="rId75" Type="http://schemas.openxmlformats.org/officeDocument/2006/relationships/image" Target="media/image4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D765E3-2371-470B-9DA1-CA2C83919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2118</TotalTime>
  <Pages>68</Pages>
  <Words>11503</Words>
  <Characters>65444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76794</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19</cp:revision>
  <cp:lastPrinted>2008-03-31T16:28:00Z</cp:lastPrinted>
  <dcterms:created xsi:type="dcterms:W3CDTF">2012-01-24T00:37:00Z</dcterms:created>
  <dcterms:modified xsi:type="dcterms:W3CDTF">2012-02-02T22:20:00Z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