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BA6AE7" w:rsidRPr="00BA6AE7">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BA6AE7" w:rsidRPr="00BA6AE7">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BA6AE7">
        <w:rPr>
          <w:noProof/>
        </w:rPr>
        <w:fldChar w:fldCharType="begin"/>
      </w:r>
      <w:r>
        <w:rPr>
          <w:noProof/>
        </w:rPr>
        <w:instrText xml:space="preserve"> PAGEREF _Toc315364868 \h </w:instrText>
      </w:r>
      <w:r w:rsidR="00BA6AE7">
        <w:rPr>
          <w:noProof/>
        </w:rPr>
      </w:r>
      <w:r w:rsidR="00BA6AE7">
        <w:rPr>
          <w:noProof/>
        </w:rPr>
        <w:fldChar w:fldCharType="separate"/>
      </w:r>
      <w:r>
        <w:rPr>
          <w:noProof/>
        </w:rPr>
        <w:t>1</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BA6AE7">
        <w:rPr>
          <w:noProof/>
        </w:rPr>
        <w:fldChar w:fldCharType="begin"/>
      </w:r>
      <w:r>
        <w:rPr>
          <w:noProof/>
        </w:rPr>
        <w:instrText xml:space="preserve"> PAGEREF _Toc315364869 \h </w:instrText>
      </w:r>
      <w:r w:rsidR="00BA6AE7">
        <w:rPr>
          <w:noProof/>
        </w:rPr>
      </w:r>
      <w:r w:rsidR="00BA6AE7">
        <w:rPr>
          <w:noProof/>
        </w:rPr>
        <w:fldChar w:fldCharType="separate"/>
      </w:r>
      <w:r>
        <w:rPr>
          <w:noProof/>
        </w:rPr>
        <w:t>2</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BA6AE7">
        <w:rPr>
          <w:noProof/>
        </w:rPr>
        <w:fldChar w:fldCharType="begin"/>
      </w:r>
      <w:r>
        <w:rPr>
          <w:noProof/>
        </w:rPr>
        <w:instrText xml:space="preserve"> PAGEREF _Toc315364870 \h </w:instrText>
      </w:r>
      <w:r w:rsidR="00BA6AE7">
        <w:rPr>
          <w:noProof/>
        </w:rPr>
      </w:r>
      <w:r w:rsidR="00BA6AE7">
        <w:rPr>
          <w:noProof/>
        </w:rPr>
        <w:fldChar w:fldCharType="separate"/>
      </w:r>
      <w:r>
        <w:rPr>
          <w:noProof/>
        </w:rPr>
        <w:t>2</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BA6AE7">
        <w:rPr>
          <w:noProof/>
        </w:rPr>
        <w:fldChar w:fldCharType="begin"/>
      </w:r>
      <w:r>
        <w:rPr>
          <w:noProof/>
        </w:rPr>
        <w:instrText xml:space="preserve"> PAGEREF _Toc315364871 \h </w:instrText>
      </w:r>
      <w:r w:rsidR="00BA6AE7">
        <w:rPr>
          <w:noProof/>
        </w:rPr>
      </w:r>
      <w:r w:rsidR="00BA6AE7">
        <w:rPr>
          <w:noProof/>
        </w:rPr>
        <w:fldChar w:fldCharType="separate"/>
      </w:r>
      <w:r>
        <w:rPr>
          <w:noProof/>
        </w:rPr>
        <w:t>11</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BA6AE7">
        <w:rPr>
          <w:noProof/>
        </w:rPr>
        <w:fldChar w:fldCharType="begin"/>
      </w:r>
      <w:r>
        <w:rPr>
          <w:noProof/>
        </w:rPr>
        <w:instrText xml:space="preserve"> PAGEREF _Toc315364872 \h </w:instrText>
      </w:r>
      <w:r w:rsidR="00BA6AE7">
        <w:rPr>
          <w:noProof/>
        </w:rPr>
      </w:r>
      <w:r w:rsidR="00BA6AE7">
        <w:rPr>
          <w:noProof/>
        </w:rPr>
        <w:fldChar w:fldCharType="separate"/>
      </w:r>
      <w:r>
        <w:rPr>
          <w:noProof/>
        </w:rPr>
        <w:t>12</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BA6AE7">
        <w:rPr>
          <w:noProof/>
        </w:rPr>
        <w:fldChar w:fldCharType="begin"/>
      </w:r>
      <w:r>
        <w:rPr>
          <w:noProof/>
        </w:rPr>
        <w:instrText xml:space="preserve"> PAGEREF _Toc315364873 \h </w:instrText>
      </w:r>
      <w:r w:rsidR="00BA6AE7">
        <w:rPr>
          <w:noProof/>
        </w:rPr>
      </w:r>
      <w:r w:rsidR="00BA6AE7">
        <w:rPr>
          <w:noProof/>
        </w:rPr>
        <w:fldChar w:fldCharType="separate"/>
      </w:r>
      <w:r>
        <w:rPr>
          <w:noProof/>
        </w:rPr>
        <w:t>13</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BA6AE7">
        <w:rPr>
          <w:noProof/>
        </w:rPr>
        <w:fldChar w:fldCharType="begin"/>
      </w:r>
      <w:r>
        <w:rPr>
          <w:noProof/>
        </w:rPr>
        <w:instrText xml:space="preserve"> PAGEREF _Toc315364874 \h </w:instrText>
      </w:r>
      <w:r w:rsidR="00BA6AE7">
        <w:rPr>
          <w:noProof/>
        </w:rPr>
      </w:r>
      <w:r w:rsidR="00BA6AE7">
        <w:rPr>
          <w:noProof/>
        </w:rPr>
        <w:fldChar w:fldCharType="separate"/>
      </w:r>
      <w:r>
        <w:rPr>
          <w:noProof/>
        </w:rPr>
        <w:t>14</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BA6AE7">
        <w:rPr>
          <w:noProof/>
        </w:rPr>
        <w:fldChar w:fldCharType="begin"/>
      </w:r>
      <w:r>
        <w:rPr>
          <w:noProof/>
        </w:rPr>
        <w:instrText xml:space="preserve"> PAGEREF _Toc315364875 \h </w:instrText>
      </w:r>
      <w:r w:rsidR="00BA6AE7">
        <w:rPr>
          <w:noProof/>
        </w:rPr>
      </w:r>
      <w:r w:rsidR="00BA6AE7">
        <w:rPr>
          <w:noProof/>
        </w:rPr>
        <w:fldChar w:fldCharType="separate"/>
      </w:r>
      <w:r>
        <w:rPr>
          <w:noProof/>
        </w:rPr>
        <w:t>15</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BA6AE7">
        <w:rPr>
          <w:noProof/>
        </w:rPr>
        <w:fldChar w:fldCharType="begin"/>
      </w:r>
      <w:r>
        <w:rPr>
          <w:noProof/>
        </w:rPr>
        <w:instrText xml:space="preserve"> PAGEREF _Toc315364876 \h </w:instrText>
      </w:r>
      <w:r w:rsidR="00BA6AE7">
        <w:rPr>
          <w:noProof/>
        </w:rPr>
      </w:r>
      <w:r w:rsidR="00BA6AE7">
        <w:rPr>
          <w:noProof/>
        </w:rPr>
        <w:fldChar w:fldCharType="separate"/>
      </w:r>
      <w:r>
        <w:rPr>
          <w:noProof/>
        </w:rPr>
        <w:t>17</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BA6AE7">
        <w:rPr>
          <w:noProof/>
        </w:rPr>
        <w:fldChar w:fldCharType="begin"/>
      </w:r>
      <w:r>
        <w:rPr>
          <w:noProof/>
        </w:rPr>
        <w:instrText xml:space="preserve"> PAGEREF _Toc315364877 \h </w:instrText>
      </w:r>
      <w:r w:rsidR="00BA6AE7">
        <w:rPr>
          <w:noProof/>
        </w:rPr>
      </w:r>
      <w:r w:rsidR="00BA6AE7">
        <w:rPr>
          <w:noProof/>
        </w:rPr>
        <w:fldChar w:fldCharType="separate"/>
      </w:r>
      <w:r>
        <w:rPr>
          <w:noProof/>
        </w:rPr>
        <w:t>18</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BA6AE7">
        <w:rPr>
          <w:noProof/>
        </w:rPr>
        <w:fldChar w:fldCharType="begin"/>
      </w:r>
      <w:r>
        <w:rPr>
          <w:noProof/>
        </w:rPr>
        <w:instrText xml:space="preserve"> PAGEREF _Toc315364878 \h </w:instrText>
      </w:r>
      <w:r w:rsidR="00BA6AE7">
        <w:rPr>
          <w:noProof/>
        </w:rPr>
      </w:r>
      <w:r w:rsidR="00BA6AE7">
        <w:rPr>
          <w:noProof/>
        </w:rPr>
        <w:fldChar w:fldCharType="separate"/>
      </w:r>
      <w:r>
        <w:rPr>
          <w:noProof/>
        </w:rPr>
        <w:t>18</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BA6AE7">
        <w:rPr>
          <w:noProof/>
        </w:rPr>
        <w:fldChar w:fldCharType="begin"/>
      </w:r>
      <w:r>
        <w:rPr>
          <w:noProof/>
        </w:rPr>
        <w:instrText xml:space="preserve"> PAGEREF _Toc315364879 \h </w:instrText>
      </w:r>
      <w:r w:rsidR="00BA6AE7">
        <w:rPr>
          <w:noProof/>
        </w:rPr>
      </w:r>
      <w:r w:rsidR="00BA6AE7">
        <w:rPr>
          <w:noProof/>
        </w:rPr>
        <w:fldChar w:fldCharType="separate"/>
      </w:r>
      <w:r>
        <w:rPr>
          <w:noProof/>
        </w:rPr>
        <w:t>19</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BA6AE7">
        <w:rPr>
          <w:noProof/>
        </w:rPr>
        <w:fldChar w:fldCharType="begin"/>
      </w:r>
      <w:r>
        <w:rPr>
          <w:noProof/>
        </w:rPr>
        <w:instrText xml:space="preserve"> PAGEREF _Toc315364880 \h </w:instrText>
      </w:r>
      <w:r w:rsidR="00BA6AE7">
        <w:rPr>
          <w:noProof/>
        </w:rPr>
      </w:r>
      <w:r w:rsidR="00BA6AE7">
        <w:rPr>
          <w:noProof/>
        </w:rPr>
        <w:fldChar w:fldCharType="separate"/>
      </w:r>
      <w:r>
        <w:rPr>
          <w:noProof/>
        </w:rPr>
        <w:t>20</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BA6AE7">
        <w:rPr>
          <w:noProof/>
        </w:rPr>
        <w:fldChar w:fldCharType="begin"/>
      </w:r>
      <w:r>
        <w:rPr>
          <w:noProof/>
        </w:rPr>
        <w:instrText xml:space="preserve"> PAGEREF _Toc315364881 \h </w:instrText>
      </w:r>
      <w:r w:rsidR="00BA6AE7">
        <w:rPr>
          <w:noProof/>
        </w:rPr>
      </w:r>
      <w:r w:rsidR="00BA6AE7">
        <w:rPr>
          <w:noProof/>
        </w:rPr>
        <w:fldChar w:fldCharType="separate"/>
      </w:r>
      <w:r>
        <w:rPr>
          <w:noProof/>
        </w:rPr>
        <w:t>21</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BA6AE7">
        <w:rPr>
          <w:noProof/>
        </w:rPr>
        <w:fldChar w:fldCharType="begin"/>
      </w:r>
      <w:r>
        <w:rPr>
          <w:noProof/>
        </w:rPr>
        <w:instrText xml:space="preserve"> PAGEREF _Toc315364882 \h </w:instrText>
      </w:r>
      <w:r w:rsidR="00BA6AE7">
        <w:rPr>
          <w:noProof/>
        </w:rPr>
      </w:r>
      <w:r w:rsidR="00BA6AE7">
        <w:rPr>
          <w:noProof/>
        </w:rPr>
        <w:fldChar w:fldCharType="separate"/>
      </w:r>
      <w:r>
        <w:rPr>
          <w:noProof/>
        </w:rPr>
        <w:t>22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BA6AE7">
        <w:rPr>
          <w:noProof/>
        </w:rPr>
        <w:fldChar w:fldCharType="begin"/>
      </w:r>
      <w:r>
        <w:rPr>
          <w:noProof/>
        </w:rPr>
        <w:instrText xml:space="preserve"> PAGEREF _Toc315364883 \h </w:instrText>
      </w:r>
      <w:r w:rsidR="00BA6AE7">
        <w:rPr>
          <w:noProof/>
        </w:rPr>
      </w:r>
      <w:r w:rsidR="00BA6AE7">
        <w:rPr>
          <w:noProof/>
        </w:rPr>
        <w:fldChar w:fldCharType="separate"/>
      </w:r>
      <w:r>
        <w:rPr>
          <w:noProof/>
        </w:rPr>
        <w:t>23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BA6AE7">
        <w:rPr>
          <w:noProof/>
        </w:rPr>
        <w:fldChar w:fldCharType="begin"/>
      </w:r>
      <w:r>
        <w:rPr>
          <w:noProof/>
        </w:rPr>
        <w:instrText xml:space="preserve"> PAGEREF _Toc315364884 \h </w:instrText>
      </w:r>
      <w:r w:rsidR="00BA6AE7">
        <w:rPr>
          <w:noProof/>
        </w:rPr>
      </w:r>
      <w:r w:rsidR="00BA6AE7">
        <w:rPr>
          <w:noProof/>
        </w:rPr>
        <w:fldChar w:fldCharType="separate"/>
      </w:r>
      <w:r>
        <w:rPr>
          <w:noProof/>
        </w:rPr>
        <w:t>23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BA6AE7">
        <w:rPr>
          <w:noProof/>
        </w:rPr>
        <w:fldChar w:fldCharType="begin"/>
      </w:r>
      <w:r>
        <w:rPr>
          <w:noProof/>
        </w:rPr>
        <w:instrText xml:space="preserve"> PAGEREF _Toc315364885 \h </w:instrText>
      </w:r>
      <w:r w:rsidR="00BA6AE7">
        <w:rPr>
          <w:noProof/>
        </w:rPr>
      </w:r>
      <w:r w:rsidR="00BA6AE7">
        <w:rPr>
          <w:noProof/>
        </w:rPr>
        <w:fldChar w:fldCharType="separate"/>
      </w:r>
      <w:r>
        <w:rPr>
          <w:noProof/>
        </w:rPr>
        <w:t>24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BA6AE7">
        <w:rPr>
          <w:noProof/>
        </w:rPr>
        <w:fldChar w:fldCharType="begin"/>
      </w:r>
      <w:r>
        <w:rPr>
          <w:noProof/>
        </w:rPr>
        <w:instrText xml:space="preserve"> PAGEREF _Toc315364886 \h </w:instrText>
      </w:r>
      <w:r w:rsidR="00BA6AE7">
        <w:rPr>
          <w:noProof/>
        </w:rPr>
      </w:r>
      <w:r w:rsidR="00BA6AE7">
        <w:rPr>
          <w:noProof/>
        </w:rPr>
        <w:fldChar w:fldCharType="separate"/>
      </w:r>
      <w:r>
        <w:rPr>
          <w:noProof/>
        </w:rPr>
        <w:t>24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BA6AE7">
        <w:rPr>
          <w:noProof/>
        </w:rPr>
        <w:fldChar w:fldCharType="begin"/>
      </w:r>
      <w:r>
        <w:rPr>
          <w:noProof/>
        </w:rPr>
        <w:instrText xml:space="preserve"> PAGEREF _Toc315364887 \h </w:instrText>
      </w:r>
      <w:r w:rsidR="00BA6AE7">
        <w:rPr>
          <w:noProof/>
        </w:rPr>
      </w:r>
      <w:r w:rsidR="00BA6AE7">
        <w:rPr>
          <w:noProof/>
        </w:rPr>
        <w:fldChar w:fldCharType="separate"/>
      </w:r>
      <w:r>
        <w:rPr>
          <w:noProof/>
        </w:rPr>
        <w:t>25</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BA6AE7">
        <w:rPr>
          <w:noProof/>
        </w:rPr>
        <w:fldChar w:fldCharType="begin"/>
      </w:r>
      <w:r>
        <w:rPr>
          <w:noProof/>
        </w:rPr>
        <w:instrText xml:space="preserve"> PAGEREF _Toc315364888 \h </w:instrText>
      </w:r>
      <w:r w:rsidR="00BA6AE7">
        <w:rPr>
          <w:noProof/>
        </w:rPr>
      </w:r>
      <w:r w:rsidR="00BA6AE7">
        <w:rPr>
          <w:noProof/>
        </w:rPr>
        <w:fldChar w:fldCharType="separate"/>
      </w:r>
      <w:r>
        <w:rPr>
          <w:noProof/>
        </w:rPr>
        <w:t>27</w:t>
      </w:r>
      <w:r w:rsidR="00BA6AE7">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BA6AE7">
        <w:rPr>
          <w:noProof/>
        </w:rPr>
        <w:fldChar w:fldCharType="begin"/>
      </w:r>
      <w:r>
        <w:rPr>
          <w:noProof/>
        </w:rPr>
        <w:instrText xml:space="preserve"> PAGEREF _Toc315364889 \h </w:instrText>
      </w:r>
      <w:r w:rsidR="00BA6AE7">
        <w:rPr>
          <w:noProof/>
        </w:rPr>
      </w:r>
      <w:r w:rsidR="00BA6AE7">
        <w:rPr>
          <w:noProof/>
        </w:rPr>
        <w:fldChar w:fldCharType="separate"/>
      </w:r>
      <w:r>
        <w:rPr>
          <w:noProof/>
        </w:rPr>
        <w:t>27</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BA6AE7">
        <w:rPr>
          <w:noProof/>
        </w:rPr>
        <w:fldChar w:fldCharType="begin"/>
      </w:r>
      <w:r>
        <w:rPr>
          <w:noProof/>
        </w:rPr>
        <w:instrText xml:space="preserve"> PAGEREF _Toc315364890 \h </w:instrText>
      </w:r>
      <w:r w:rsidR="00BA6AE7">
        <w:rPr>
          <w:noProof/>
        </w:rPr>
      </w:r>
      <w:r w:rsidR="00BA6AE7">
        <w:rPr>
          <w:noProof/>
        </w:rPr>
        <w:fldChar w:fldCharType="separate"/>
      </w:r>
      <w:r>
        <w:rPr>
          <w:noProof/>
        </w:rPr>
        <w:t>29</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BA6AE7">
        <w:rPr>
          <w:noProof/>
        </w:rPr>
        <w:fldChar w:fldCharType="begin"/>
      </w:r>
      <w:r>
        <w:rPr>
          <w:noProof/>
        </w:rPr>
        <w:instrText xml:space="preserve"> PAGEREF _Toc315364891 \h </w:instrText>
      </w:r>
      <w:r w:rsidR="00BA6AE7">
        <w:rPr>
          <w:noProof/>
        </w:rPr>
      </w:r>
      <w:r w:rsidR="00BA6AE7">
        <w:rPr>
          <w:noProof/>
        </w:rPr>
        <w:fldChar w:fldCharType="separate"/>
      </w:r>
      <w:r>
        <w:rPr>
          <w:noProof/>
        </w:rPr>
        <w:t>30</w:t>
      </w:r>
      <w:r w:rsidR="00BA6AE7">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BA6AE7">
        <w:rPr>
          <w:noProof/>
        </w:rPr>
        <w:fldChar w:fldCharType="begin"/>
      </w:r>
      <w:r>
        <w:rPr>
          <w:noProof/>
        </w:rPr>
        <w:instrText xml:space="preserve"> PAGEREF _Toc315364892 \h </w:instrText>
      </w:r>
      <w:r w:rsidR="00BA6AE7">
        <w:rPr>
          <w:noProof/>
        </w:rPr>
      </w:r>
      <w:r w:rsidR="00BA6AE7">
        <w:rPr>
          <w:noProof/>
        </w:rPr>
        <w:fldChar w:fldCharType="separate"/>
      </w:r>
      <w:r>
        <w:rPr>
          <w:noProof/>
        </w:rPr>
        <w:t>32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BA6AE7">
        <w:rPr>
          <w:noProof/>
        </w:rPr>
        <w:fldChar w:fldCharType="begin"/>
      </w:r>
      <w:r>
        <w:rPr>
          <w:noProof/>
        </w:rPr>
        <w:instrText xml:space="preserve"> PAGEREF _Toc315364893 \h </w:instrText>
      </w:r>
      <w:r w:rsidR="00BA6AE7">
        <w:rPr>
          <w:noProof/>
        </w:rPr>
      </w:r>
      <w:r w:rsidR="00BA6AE7">
        <w:rPr>
          <w:noProof/>
        </w:rPr>
        <w:fldChar w:fldCharType="separate"/>
      </w:r>
      <w:r>
        <w:rPr>
          <w:noProof/>
        </w:rPr>
        <w:t>34</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BA6AE7">
        <w:rPr>
          <w:noProof/>
        </w:rPr>
        <w:fldChar w:fldCharType="begin"/>
      </w:r>
      <w:r>
        <w:rPr>
          <w:noProof/>
        </w:rPr>
        <w:instrText xml:space="preserve"> PAGEREF _Toc315364894 \h </w:instrText>
      </w:r>
      <w:r w:rsidR="00BA6AE7">
        <w:rPr>
          <w:noProof/>
        </w:rPr>
      </w:r>
      <w:r w:rsidR="00BA6AE7">
        <w:rPr>
          <w:noProof/>
        </w:rPr>
        <w:fldChar w:fldCharType="separate"/>
      </w:r>
      <w:r>
        <w:rPr>
          <w:noProof/>
        </w:rPr>
        <w:t>34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BA6AE7">
        <w:rPr>
          <w:noProof/>
        </w:rPr>
        <w:fldChar w:fldCharType="begin"/>
      </w:r>
      <w:r>
        <w:rPr>
          <w:noProof/>
        </w:rPr>
        <w:instrText xml:space="preserve"> PAGEREF _Toc315364895 \h </w:instrText>
      </w:r>
      <w:r w:rsidR="00BA6AE7">
        <w:rPr>
          <w:noProof/>
        </w:rPr>
      </w:r>
      <w:r w:rsidR="00BA6AE7">
        <w:rPr>
          <w:noProof/>
        </w:rPr>
        <w:fldChar w:fldCharType="separate"/>
      </w:r>
      <w:r>
        <w:rPr>
          <w:noProof/>
        </w:rPr>
        <w:t>35</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BA6AE7">
        <w:rPr>
          <w:noProof/>
        </w:rPr>
        <w:fldChar w:fldCharType="begin"/>
      </w:r>
      <w:r>
        <w:rPr>
          <w:noProof/>
        </w:rPr>
        <w:instrText xml:space="preserve"> PAGEREF _Toc315364896 \h </w:instrText>
      </w:r>
      <w:r w:rsidR="00BA6AE7">
        <w:rPr>
          <w:noProof/>
        </w:rPr>
      </w:r>
      <w:r w:rsidR="00BA6AE7">
        <w:rPr>
          <w:noProof/>
        </w:rPr>
        <w:fldChar w:fldCharType="separate"/>
      </w:r>
      <w:r>
        <w:rPr>
          <w:noProof/>
        </w:rPr>
        <w:t>36</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BA6AE7">
        <w:rPr>
          <w:noProof/>
        </w:rPr>
        <w:fldChar w:fldCharType="begin"/>
      </w:r>
      <w:r>
        <w:rPr>
          <w:noProof/>
        </w:rPr>
        <w:instrText xml:space="preserve"> PAGEREF _Toc315364897 \h </w:instrText>
      </w:r>
      <w:r w:rsidR="00BA6AE7">
        <w:rPr>
          <w:noProof/>
        </w:rPr>
      </w:r>
      <w:r w:rsidR="00BA6AE7">
        <w:rPr>
          <w:noProof/>
        </w:rPr>
        <w:fldChar w:fldCharType="separate"/>
      </w:r>
      <w:r>
        <w:rPr>
          <w:noProof/>
        </w:rPr>
        <w:t>38</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BA6AE7">
        <w:rPr>
          <w:noProof/>
        </w:rPr>
        <w:fldChar w:fldCharType="begin"/>
      </w:r>
      <w:r>
        <w:rPr>
          <w:noProof/>
        </w:rPr>
        <w:instrText xml:space="preserve"> PAGEREF _Toc315364898 \h </w:instrText>
      </w:r>
      <w:r w:rsidR="00BA6AE7">
        <w:rPr>
          <w:noProof/>
        </w:rPr>
      </w:r>
      <w:r w:rsidR="00BA6AE7">
        <w:rPr>
          <w:noProof/>
        </w:rPr>
        <w:fldChar w:fldCharType="separate"/>
      </w:r>
      <w:r>
        <w:rPr>
          <w:noProof/>
        </w:rPr>
        <w:t>41</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BA6AE7">
        <w:rPr>
          <w:noProof/>
        </w:rPr>
        <w:fldChar w:fldCharType="begin"/>
      </w:r>
      <w:r>
        <w:rPr>
          <w:noProof/>
        </w:rPr>
        <w:instrText xml:space="preserve"> PAGEREF _Toc315364899 \h </w:instrText>
      </w:r>
      <w:r w:rsidR="00BA6AE7">
        <w:rPr>
          <w:noProof/>
        </w:rPr>
      </w:r>
      <w:r w:rsidR="00BA6AE7">
        <w:rPr>
          <w:noProof/>
        </w:rPr>
        <w:fldChar w:fldCharType="separate"/>
      </w:r>
      <w:r>
        <w:rPr>
          <w:noProof/>
        </w:rPr>
        <w:t>43</w:t>
      </w:r>
      <w:r w:rsidR="00BA6AE7">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BA6AE7">
        <w:rPr>
          <w:noProof/>
        </w:rPr>
        <w:fldChar w:fldCharType="begin"/>
      </w:r>
      <w:r>
        <w:rPr>
          <w:noProof/>
        </w:rPr>
        <w:instrText xml:space="preserve"> PAGEREF _Toc315364900 \h </w:instrText>
      </w:r>
      <w:r w:rsidR="00BA6AE7">
        <w:rPr>
          <w:noProof/>
        </w:rPr>
      </w:r>
      <w:r w:rsidR="00BA6AE7">
        <w:rPr>
          <w:noProof/>
        </w:rPr>
        <w:fldChar w:fldCharType="separate"/>
      </w:r>
      <w:r>
        <w:rPr>
          <w:noProof/>
        </w:rPr>
        <w:t>43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BA6AE7">
        <w:rPr>
          <w:noProof/>
        </w:rPr>
        <w:fldChar w:fldCharType="begin"/>
      </w:r>
      <w:r>
        <w:rPr>
          <w:noProof/>
        </w:rPr>
        <w:instrText xml:space="preserve"> PAGEREF _Toc315364901 \h </w:instrText>
      </w:r>
      <w:r w:rsidR="00BA6AE7">
        <w:rPr>
          <w:noProof/>
        </w:rPr>
      </w:r>
      <w:r w:rsidR="00BA6AE7">
        <w:rPr>
          <w:noProof/>
        </w:rPr>
        <w:fldChar w:fldCharType="separate"/>
      </w:r>
      <w:r>
        <w:rPr>
          <w:noProof/>
        </w:rPr>
        <w:t>52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BA6AE7">
        <w:rPr>
          <w:noProof/>
        </w:rPr>
        <w:fldChar w:fldCharType="begin"/>
      </w:r>
      <w:r>
        <w:rPr>
          <w:noProof/>
        </w:rPr>
        <w:instrText xml:space="preserve"> PAGEREF _Toc315364902 \h </w:instrText>
      </w:r>
      <w:r w:rsidR="00BA6AE7">
        <w:rPr>
          <w:noProof/>
        </w:rPr>
      </w:r>
      <w:r w:rsidR="00BA6AE7">
        <w:rPr>
          <w:noProof/>
        </w:rPr>
        <w:fldChar w:fldCharType="separate"/>
      </w:r>
      <w:r>
        <w:rPr>
          <w:noProof/>
        </w:rPr>
        <w:t>52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BA6AE7">
        <w:rPr>
          <w:noProof/>
        </w:rPr>
        <w:fldChar w:fldCharType="begin"/>
      </w:r>
      <w:r>
        <w:rPr>
          <w:noProof/>
        </w:rPr>
        <w:instrText xml:space="preserve"> PAGEREF _Toc315364903 \h </w:instrText>
      </w:r>
      <w:r w:rsidR="00BA6AE7">
        <w:rPr>
          <w:noProof/>
        </w:rPr>
      </w:r>
      <w:r w:rsidR="00BA6AE7">
        <w:rPr>
          <w:noProof/>
        </w:rPr>
        <w:fldChar w:fldCharType="separate"/>
      </w:r>
      <w:r>
        <w:rPr>
          <w:noProof/>
        </w:rPr>
        <w:t>53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BA6AE7">
        <w:rPr>
          <w:noProof/>
        </w:rPr>
        <w:fldChar w:fldCharType="begin"/>
      </w:r>
      <w:r>
        <w:rPr>
          <w:noProof/>
        </w:rPr>
        <w:instrText xml:space="preserve"> PAGEREF _Toc315364904 \h </w:instrText>
      </w:r>
      <w:r w:rsidR="00BA6AE7">
        <w:rPr>
          <w:noProof/>
        </w:rPr>
      </w:r>
      <w:r w:rsidR="00BA6AE7">
        <w:rPr>
          <w:noProof/>
        </w:rPr>
        <w:fldChar w:fldCharType="separate"/>
      </w:r>
      <w:r>
        <w:rPr>
          <w:noProof/>
        </w:rPr>
        <w:t>53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BA6AE7">
        <w:rPr>
          <w:noProof/>
        </w:rPr>
        <w:fldChar w:fldCharType="begin"/>
      </w:r>
      <w:r>
        <w:rPr>
          <w:noProof/>
        </w:rPr>
        <w:instrText xml:space="preserve"> PAGEREF _Toc315364905 \h </w:instrText>
      </w:r>
      <w:r w:rsidR="00BA6AE7">
        <w:rPr>
          <w:noProof/>
        </w:rPr>
      </w:r>
      <w:r w:rsidR="00BA6AE7">
        <w:rPr>
          <w:noProof/>
        </w:rPr>
        <w:fldChar w:fldCharType="separate"/>
      </w:r>
      <w:r>
        <w:rPr>
          <w:noProof/>
        </w:rPr>
        <w:t>54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BA6AE7">
        <w:rPr>
          <w:noProof/>
        </w:rPr>
        <w:fldChar w:fldCharType="begin"/>
      </w:r>
      <w:r>
        <w:rPr>
          <w:noProof/>
        </w:rPr>
        <w:instrText xml:space="preserve"> PAGEREF _Toc315364906 \h </w:instrText>
      </w:r>
      <w:r w:rsidR="00BA6AE7">
        <w:rPr>
          <w:noProof/>
        </w:rPr>
      </w:r>
      <w:r w:rsidR="00BA6AE7">
        <w:rPr>
          <w:noProof/>
        </w:rPr>
        <w:fldChar w:fldCharType="separate"/>
      </w:r>
      <w:r>
        <w:rPr>
          <w:noProof/>
        </w:rPr>
        <w:t>54</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BA6AE7">
        <w:rPr>
          <w:noProof/>
        </w:rPr>
        <w:fldChar w:fldCharType="begin"/>
      </w:r>
      <w:r>
        <w:rPr>
          <w:noProof/>
        </w:rPr>
        <w:instrText xml:space="preserve"> PAGEREF _Toc315364907 \h </w:instrText>
      </w:r>
      <w:r w:rsidR="00BA6AE7">
        <w:rPr>
          <w:noProof/>
        </w:rPr>
      </w:r>
      <w:r w:rsidR="00BA6AE7">
        <w:rPr>
          <w:noProof/>
        </w:rPr>
        <w:fldChar w:fldCharType="separate"/>
      </w:r>
      <w:r>
        <w:rPr>
          <w:noProof/>
        </w:rPr>
        <w:t>56</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BA6AE7">
        <w:rPr>
          <w:noProof/>
        </w:rPr>
        <w:fldChar w:fldCharType="begin"/>
      </w:r>
      <w:r>
        <w:rPr>
          <w:noProof/>
        </w:rPr>
        <w:instrText xml:space="preserve"> PAGEREF _Toc315364908 \h </w:instrText>
      </w:r>
      <w:r w:rsidR="00BA6AE7">
        <w:rPr>
          <w:noProof/>
        </w:rPr>
      </w:r>
      <w:r w:rsidR="00BA6AE7">
        <w:rPr>
          <w:noProof/>
        </w:rPr>
        <w:fldChar w:fldCharType="separate"/>
      </w:r>
      <w:r>
        <w:rPr>
          <w:noProof/>
        </w:rPr>
        <w:t>56</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BA6AE7">
        <w:rPr>
          <w:noProof/>
        </w:rPr>
        <w:fldChar w:fldCharType="begin"/>
      </w:r>
      <w:r>
        <w:rPr>
          <w:noProof/>
        </w:rPr>
        <w:instrText xml:space="preserve"> PAGEREF _Toc315364909 \h </w:instrText>
      </w:r>
      <w:r w:rsidR="00BA6AE7">
        <w:rPr>
          <w:noProof/>
        </w:rPr>
      </w:r>
      <w:r w:rsidR="00BA6AE7">
        <w:rPr>
          <w:noProof/>
        </w:rPr>
        <w:fldChar w:fldCharType="separate"/>
      </w:r>
      <w:r>
        <w:rPr>
          <w:noProof/>
        </w:rPr>
        <w:t>57</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BA6AE7">
        <w:rPr>
          <w:noProof/>
        </w:rPr>
        <w:fldChar w:fldCharType="begin"/>
      </w:r>
      <w:r>
        <w:rPr>
          <w:noProof/>
        </w:rPr>
        <w:instrText xml:space="preserve"> PAGEREF _Toc315364910 \h </w:instrText>
      </w:r>
      <w:r w:rsidR="00BA6AE7">
        <w:rPr>
          <w:noProof/>
        </w:rPr>
      </w:r>
      <w:r w:rsidR="00BA6AE7">
        <w:rPr>
          <w:noProof/>
        </w:rPr>
        <w:fldChar w:fldCharType="separate"/>
      </w:r>
      <w:r>
        <w:rPr>
          <w:noProof/>
        </w:rPr>
        <w:t>57</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BA6AE7">
        <w:rPr>
          <w:noProof/>
        </w:rPr>
        <w:fldChar w:fldCharType="begin"/>
      </w:r>
      <w:r>
        <w:rPr>
          <w:noProof/>
        </w:rPr>
        <w:instrText xml:space="preserve"> PAGEREF _Toc315364911 \h </w:instrText>
      </w:r>
      <w:r w:rsidR="00BA6AE7">
        <w:rPr>
          <w:noProof/>
        </w:rPr>
      </w:r>
      <w:r w:rsidR="00BA6AE7">
        <w:rPr>
          <w:noProof/>
        </w:rPr>
        <w:fldChar w:fldCharType="separate"/>
      </w:r>
      <w:r>
        <w:rPr>
          <w:noProof/>
        </w:rPr>
        <w:t>60</w:t>
      </w:r>
      <w:r w:rsidR="00BA6AE7">
        <w:rPr>
          <w:noProof/>
        </w:rPr>
        <w:fldChar w:fldCharType="end"/>
      </w:r>
    </w:p>
    <w:p w:rsidR="00CE6927" w:rsidRPr="00CE6927" w:rsidRDefault="00BA6AE7"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BA6AE7">
      <w:pPr>
        <w:pStyle w:val="TableofFigures"/>
        <w:tabs>
          <w:tab w:val="left" w:pos="1100"/>
          <w:tab w:val="right" w:leader="dot" w:pos="10257"/>
        </w:tabs>
        <w:rPr>
          <w:rFonts w:asciiTheme="minorHAnsi" w:eastAsiaTheme="minorEastAsia" w:hAnsiTheme="minorHAnsi" w:cstheme="minorBidi"/>
          <w:noProof/>
          <w:sz w:val="22"/>
          <w:szCs w:val="22"/>
        </w:rPr>
      </w:pPr>
      <w:r w:rsidRPr="00BA6AE7">
        <w:rPr>
          <w:rFonts w:ascii="Univers 57 Condensed" w:hAnsi="Univers 57 Condensed"/>
        </w:rPr>
        <w:fldChar w:fldCharType="begin"/>
      </w:r>
      <w:r w:rsidR="00CE6927" w:rsidRPr="00CE6927">
        <w:instrText xml:space="preserve"> TOC \t "FigureCaption" \c </w:instrText>
      </w:r>
      <w:r w:rsidRPr="00BA6AE7">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BA6AE7">
        <w:rPr>
          <w:noProof/>
        </w:rPr>
        <w:fldChar w:fldCharType="begin"/>
      </w:r>
      <w:r>
        <w:rPr>
          <w:noProof/>
        </w:rPr>
        <w:instrText xml:space="preserve"> PAGEREF _Toc315364913 \h </w:instrText>
      </w:r>
      <w:r w:rsidR="00BA6AE7">
        <w:rPr>
          <w:noProof/>
        </w:rPr>
      </w:r>
      <w:r w:rsidR="00BA6AE7">
        <w:rPr>
          <w:noProof/>
        </w:rPr>
        <w:fldChar w:fldCharType="separate"/>
      </w:r>
      <w:r>
        <w:rPr>
          <w:noProof/>
        </w:rPr>
        <w:t>15</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BA6AE7">
        <w:rPr>
          <w:noProof/>
        </w:rPr>
        <w:fldChar w:fldCharType="begin"/>
      </w:r>
      <w:r>
        <w:rPr>
          <w:noProof/>
        </w:rPr>
        <w:instrText xml:space="preserve"> PAGEREF _Toc315364914 \h </w:instrText>
      </w:r>
      <w:r w:rsidR="00BA6AE7">
        <w:rPr>
          <w:noProof/>
        </w:rPr>
      </w:r>
      <w:r w:rsidR="00BA6AE7">
        <w:rPr>
          <w:noProof/>
        </w:rPr>
        <w:fldChar w:fldCharType="separate"/>
      </w:r>
      <w:r>
        <w:rPr>
          <w:noProof/>
        </w:rPr>
        <w:t>16</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BA6AE7">
        <w:rPr>
          <w:noProof/>
        </w:rPr>
        <w:fldChar w:fldCharType="begin"/>
      </w:r>
      <w:r>
        <w:rPr>
          <w:noProof/>
        </w:rPr>
        <w:instrText xml:space="preserve"> PAGEREF _Toc315364915 \h </w:instrText>
      </w:r>
      <w:r w:rsidR="00BA6AE7">
        <w:rPr>
          <w:noProof/>
        </w:rPr>
      </w:r>
      <w:r w:rsidR="00BA6AE7">
        <w:rPr>
          <w:noProof/>
        </w:rPr>
        <w:fldChar w:fldCharType="separate"/>
      </w:r>
      <w:r>
        <w:rPr>
          <w:noProof/>
        </w:rPr>
        <w:t>18</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BA6AE7">
        <w:rPr>
          <w:noProof/>
        </w:rPr>
        <w:fldChar w:fldCharType="begin"/>
      </w:r>
      <w:r>
        <w:rPr>
          <w:noProof/>
        </w:rPr>
        <w:instrText xml:space="preserve"> PAGEREF _Toc315364916 \h </w:instrText>
      </w:r>
      <w:r w:rsidR="00BA6AE7">
        <w:rPr>
          <w:noProof/>
        </w:rPr>
      </w:r>
      <w:r w:rsidR="00BA6AE7">
        <w:rPr>
          <w:noProof/>
        </w:rPr>
        <w:fldChar w:fldCharType="separate"/>
      </w:r>
      <w:r>
        <w:rPr>
          <w:noProof/>
        </w:rPr>
        <w:t>21</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BA6AE7">
        <w:rPr>
          <w:noProof/>
        </w:rPr>
        <w:fldChar w:fldCharType="begin"/>
      </w:r>
      <w:r>
        <w:rPr>
          <w:noProof/>
        </w:rPr>
        <w:instrText xml:space="preserve"> PAGEREF _Toc315364917 \h </w:instrText>
      </w:r>
      <w:r w:rsidR="00BA6AE7">
        <w:rPr>
          <w:noProof/>
        </w:rPr>
      </w:r>
      <w:r w:rsidR="00BA6AE7">
        <w:rPr>
          <w:noProof/>
        </w:rPr>
        <w:fldChar w:fldCharType="separate"/>
      </w:r>
      <w:r>
        <w:rPr>
          <w:noProof/>
        </w:rPr>
        <w:t>46</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BA6AE7">
        <w:rPr>
          <w:noProof/>
        </w:rPr>
        <w:fldChar w:fldCharType="begin"/>
      </w:r>
      <w:r>
        <w:rPr>
          <w:noProof/>
        </w:rPr>
        <w:instrText xml:space="preserve"> PAGEREF _Toc315364918 \h </w:instrText>
      </w:r>
      <w:r w:rsidR="00BA6AE7">
        <w:rPr>
          <w:noProof/>
        </w:rPr>
      </w:r>
      <w:r w:rsidR="00BA6AE7">
        <w:rPr>
          <w:noProof/>
        </w:rPr>
        <w:fldChar w:fldCharType="separate"/>
      </w:r>
      <w:r>
        <w:rPr>
          <w:noProof/>
        </w:rPr>
        <w:t>47</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BA6AE7">
        <w:rPr>
          <w:noProof/>
        </w:rPr>
        <w:fldChar w:fldCharType="begin"/>
      </w:r>
      <w:r>
        <w:rPr>
          <w:noProof/>
        </w:rPr>
        <w:instrText xml:space="preserve"> PAGEREF _Toc315364919 \h </w:instrText>
      </w:r>
      <w:r w:rsidR="00BA6AE7">
        <w:rPr>
          <w:noProof/>
        </w:rPr>
      </w:r>
      <w:r w:rsidR="00BA6AE7">
        <w:rPr>
          <w:noProof/>
        </w:rPr>
        <w:fldChar w:fldCharType="separate"/>
      </w:r>
      <w:r>
        <w:rPr>
          <w:noProof/>
        </w:rPr>
        <w:t>49</w:t>
      </w:r>
      <w:r w:rsidR="00BA6AE7">
        <w:rPr>
          <w:noProof/>
        </w:rPr>
        <w:fldChar w:fldCharType="end"/>
      </w:r>
    </w:p>
    <w:p w:rsidR="00CE6927" w:rsidRPr="00CE6927" w:rsidRDefault="00BA6AE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BA6AE7">
      <w:pPr>
        <w:pStyle w:val="TableofFigures"/>
        <w:tabs>
          <w:tab w:val="left" w:pos="1100"/>
          <w:tab w:val="right" w:leader="dot" w:pos="10257"/>
        </w:tabs>
        <w:rPr>
          <w:rFonts w:asciiTheme="minorHAnsi" w:eastAsiaTheme="minorEastAsia" w:hAnsiTheme="minorHAnsi" w:cstheme="minorBidi"/>
          <w:noProof/>
          <w:sz w:val="22"/>
          <w:szCs w:val="22"/>
        </w:rPr>
      </w:pPr>
      <w:r w:rsidRPr="00BA6AE7">
        <w:fldChar w:fldCharType="begin"/>
      </w:r>
      <w:r w:rsidR="00CE6927" w:rsidRPr="00CE6927">
        <w:instrText xml:space="preserve"> TOC \t "TableTitle" \c </w:instrText>
      </w:r>
      <w:r w:rsidRPr="00BA6AE7">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BA6AE7"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 xml:space="preserve">ckage.  A step-by-step tutorial to create </w:t>
      </w:r>
      <w:proofErr w:type="spellStart"/>
      <w:r w:rsidR="00797B09">
        <w:t>cheatgrass</w:t>
      </w:r>
      <w:proofErr w:type="spellEnd"/>
      <w:r w:rsidR="00797B09">
        <w:t xml:space="preserve">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F020ED" w:rsidRDefault="004E694E" w:rsidP="00F020ED">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w:t>
      </w:r>
    </w:p>
    <w:p w:rsidR="004E694E" w:rsidRPr="00F020ED" w:rsidRDefault="00CE6E5E" w:rsidP="00F020ED">
      <w:pPr>
        <w:pStyle w:val="BodyText"/>
        <w:ind w:firstLine="0"/>
        <w:rPr>
          <w:b/>
          <w:bCs/>
        </w:rPr>
      </w:pPr>
      <w:r>
        <w:rPr>
          <w:rStyle w:val="Strong"/>
        </w:rPr>
        <w:t xml:space="preserve">NOTE: </w:t>
      </w:r>
      <w:r w:rsidR="003C41CC" w:rsidRPr="00CE6E5E">
        <w:rPr>
          <w:rStyle w:val="Strong"/>
        </w:rPr>
        <w:t xml:space="preserve">You must have Administrative Rights on the computer </w:t>
      </w:r>
      <w:r w:rsidR="00C63495">
        <w:rPr>
          <w:rStyle w:val="Strong"/>
        </w:rPr>
        <w:t xml:space="preserve">on which </w:t>
      </w:r>
      <w:r w:rsidR="003C41CC" w:rsidRPr="00CE6E5E">
        <w:rPr>
          <w:rStyle w:val="Strong"/>
        </w:rPr>
        <w:t>you are tryin</w:t>
      </w:r>
      <w:r w:rsidR="00C63495">
        <w:rPr>
          <w:rStyle w:val="Strong"/>
        </w:rPr>
        <w:t>g to install.</w:t>
      </w:r>
      <w:r w:rsidR="00FD52E4">
        <w:rPr>
          <w:rStyle w:val="Strong"/>
        </w:rPr>
        <w:t xml:space="preserve"> </w:t>
      </w: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F020ED" w:rsidRDefault="00CE6927" w:rsidP="00F020ED">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w:t>
      </w:r>
      <w:r w:rsidR="00F020ED">
        <w:t xml:space="preserve">and install </w:t>
      </w:r>
      <w:r w:rsidR="008F799C">
        <w:t xml:space="preserve">the </w:t>
      </w:r>
      <w:r w:rsidR="006D7CD1">
        <w:t>most current release</w:t>
      </w:r>
      <w:r w:rsidR="00BB2036">
        <w:t xml:space="preserve"> which is currently 2.</w:t>
      </w:r>
      <w:r w:rsidR="00F020ED">
        <w:t xml:space="preserve">0.1 which is available in both 32 and 64 bit. </w:t>
      </w: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50793F" w:rsidRDefault="007403B1" w:rsidP="007403B1">
      <w:pPr>
        <w:pStyle w:val="BodyText"/>
        <w:ind w:firstLine="0"/>
      </w:pPr>
      <w:r>
        <w:t>This is available from</w:t>
      </w:r>
      <w:r w:rsidR="008F799C">
        <w:t xml:space="preserve"> </w:t>
      </w:r>
      <w:r w:rsidR="00F020ED" w:rsidRPr="00F020ED">
        <w:t>https://my.usgs.gov/catalog/RAM</w:t>
      </w:r>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r w:rsidR="00F020ED">
        <w:t xml:space="preserve">  Make sure that in unzipping the folder it doesn't get placed in an extra parent folder.</w:t>
      </w: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50793F" w:rsidRDefault="00B16E6A" w:rsidP="0050793F">
      <w:pPr>
        <w:pStyle w:val="BodyText"/>
        <w:ind w:firstLine="0"/>
      </w:pPr>
      <w:r>
        <w:t xml:space="preserve">R is available from </w:t>
      </w:r>
      <w:hyperlink r:id="rId16" w:history="1">
        <w:r w:rsidRPr="00CE6E5E">
          <w:rPr>
            <w:rStyle w:val="EmphasisUC"/>
          </w:rPr>
          <w:t>http://www.r-project.org/</w:t>
        </w:r>
      </w:hyperlink>
      <w:r w:rsidRPr="00CE6E5E">
        <w:rPr>
          <w:rStyle w:val="EmphasisUC"/>
        </w:rPr>
        <w:t>.</w:t>
      </w:r>
      <w:r>
        <w:t xml:space="preserve">  </w:t>
      </w:r>
      <w:r w:rsidR="00F020ED">
        <w:t xml:space="preserve">Our code has </w:t>
      </w:r>
      <w:r>
        <w:t xml:space="preserve">only </w:t>
      </w:r>
      <w:r w:rsidR="00F020ED">
        <w:t>been tested</w:t>
      </w:r>
      <w:r>
        <w:t xml:space="preserve"> with </w:t>
      </w:r>
      <w:r w:rsidR="00F020ED">
        <w:t xml:space="preserve">R </w:t>
      </w:r>
      <w:r w:rsidR="00FA7AC7">
        <w:t>version 2.14.0 for Windows</w:t>
      </w:r>
      <w:r w:rsidR="00F020ED">
        <w:t xml:space="preserve"> but other versions will likely work</w:t>
      </w:r>
      <w:r w:rsidR="00FA7AC7">
        <w:t>.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16341B">
        <w:t>are used</w:t>
      </w:r>
      <w:r w:rsidR="00415180">
        <w:t>:</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w:t>
      </w:r>
      <w:r w:rsidR="00072A02">
        <w:t xml:space="preserve"> ROCR,</w:t>
      </w:r>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17"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lastRenderedPageBreak/>
        <w:t>Configure</w:t>
      </w:r>
      <w:r w:rsidR="00CE6E5E" w:rsidRPr="00CE6E5E">
        <w:rPr>
          <w:rStyle w:val="Strong"/>
        </w:rPr>
        <w:t xml:space="preserve"> the SAHM package to point to</w:t>
      </w:r>
      <w:r w:rsidRPr="00CE6E5E">
        <w:rPr>
          <w:rStyle w:val="Strong"/>
        </w:rPr>
        <w:t xml:space="preserve"> where the above packages are installed.</w:t>
      </w:r>
    </w:p>
    <w:p w:rsidR="00FA1DDC" w:rsidRDefault="00FA7AC7" w:rsidP="00F020ED">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Edit -&gt; Preferences -&gt; Module Packages</w:t>
      </w:r>
      <w:r w:rsidR="002634E1" w:rsidRPr="00CE6E5E">
        <w:rPr>
          <w:rStyle w:val="EmphasisUC"/>
        </w:rPr>
        <w:t xml:space="preserve"> </w:t>
      </w:r>
      <w:r w:rsidR="00FA1DDC" w:rsidRPr="00CE6E5E">
        <w:rPr>
          <w:rStyle w:val="EmphasisUC"/>
        </w:rPr>
        <w:t>(tab)</w:t>
      </w:r>
      <w:r w:rsidR="00740EA9">
        <w:t xml:space="preserve">.  Select and enable </w:t>
      </w:r>
      <w:r w:rsidR="00415180">
        <w:t>‘</w:t>
      </w:r>
      <w:proofErr w:type="spellStart"/>
      <w:r w:rsidR="00740EA9">
        <w:t>sahm</w:t>
      </w:r>
      <w:proofErr w:type="spellEnd"/>
      <w:r w:rsidR="00415180">
        <w:t>’</w:t>
      </w:r>
      <w:r w:rsidR="00FA1DDC">
        <w:t xml:space="preserve"> in the list of Disabled packages.  </w:t>
      </w:r>
      <w:r w:rsidR="00993381">
        <w:rPr>
          <w:noProof/>
        </w:rPr>
        <w:drawing>
          <wp:inline distT="0" distB="0" distL="0" distR="0">
            <wp:extent cx="4305300" cy="3369079"/>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18" cstate="print"/>
                    <a:srcRect/>
                    <a:stretch>
                      <a:fillRect/>
                    </a:stretch>
                  </pic:blipFill>
                  <pic:spPr bwMode="auto">
                    <a:xfrm>
                      <a:off x="0" y="0"/>
                      <a:ext cx="4305300" cy="3369079"/>
                    </a:xfrm>
                    <a:prstGeom prst="rect">
                      <a:avLst/>
                    </a:prstGeom>
                    <a:noFill/>
                    <a:ln w="9525">
                      <a:noFill/>
                      <a:miter lim="800000"/>
                      <a:headEnd/>
                      <a:tailEnd/>
                    </a:ln>
                  </pic:spPr>
                </pic:pic>
              </a:graphicData>
            </a:graphic>
          </wp:inline>
        </w:drawing>
      </w:r>
    </w:p>
    <w:p w:rsidR="0016341B" w:rsidRDefault="00FA1DDC" w:rsidP="00E33D3A">
      <w:pPr>
        <w:pStyle w:val="BodyText"/>
      </w:pPr>
      <w:r>
        <w:t>Click Configure.</w:t>
      </w:r>
    </w:p>
    <w:p w:rsidR="00FA1DDC" w:rsidRDefault="00993381" w:rsidP="00E33D3A">
      <w:pPr>
        <w:pStyle w:val="BodyText"/>
      </w:pPr>
      <w:r>
        <w:rPr>
          <w:noProof/>
        </w:rPr>
        <w:drawing>
          <wp:inline distT="0" distB="0" distL="0" distR="0">
            <wp:extent cx="4143375" cy="2660483"/>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19" cstate="print"/>
                    <a:srcRect/>
                    <a:stretch>
                      <a:fillRect/>
                    </a:stretch>
                  </pic:blipFill>
                  <pic:spPr bwMode="auto">
                    <a:xfrm>
                      <a:off x="0" y="0"/>
                      <a:ext cx="4143375" cy="2660483"/>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20"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w:t>
      </w:r>
      <w:r w:rsidR="0079282A">
        <w:t xml:space="preserve">while </w:t>
      </w:r>
      <w:r w:rsidR="00594A0F">
        <w:t>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w:t>
      </w:r>
      <w:r w:rsidR="0079282A">
        <w:t xml:space="preserve">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t>
      </w:r>
      <w:r w:rsidR="0079282A">
        <w:t>how each module</w:t>
      </w:r>
      <w:r w:rsidR="008473C1">
        <w:t xml:space="preserve"> </w:t>
      </w:r>
      <w:r w:rsidR="0079282A">
        <w:t xml:space="preserve">should </w:t>
      </w:r>
      <w:r w:rsidR="008473C1">
        <w:t>connect</w:t>
      </w:r>
      <w:r w:rsidR="0079282A">
        <w:t xml:space="preserve"> to other elements in the workflow</w:t>
      </w:r>
      <w:r w:rsidR="008473C1">
        <w:t xml:space="preserve">.  It will be helpful at first to open and modify an existing workflow instead of starting from scratch.  The module and port documentation </w:t>
      </w:r>
      <w:r w:rsidR="008473C1">
        <w:lastRenderedPageBreak/>
        <w:t>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w:t>
      </w:r>
      <w:r w:rsidR="009F68E2">
        <w:t>own you can zoom in and out.  Pressing</w:t>
      </w:r>
      <w:r w:rsidR="00D57F06">
        <w:t xml:space="preserve">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w:t>
      </w:r>
      <w:r w:rsidR="00204814">
        <w:t>’</w:t>
      </w:r>
      <w:r>
        <w:t xml:space="preserve">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22"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3"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5"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r w:rsidR="00204814">
        <w:t xml:space="preserve">be </w:t>
      </w:r>
      <w:r w:rsidR="00524AD6">
        <w:t xml:space="preserve">added to the spreadsheet.  By default these modules will be added to the next available cell but the cell location can also be explicitly specified.  Each specific type of spreadsheet cell module can display a particular type of file and will allow for </w:t>
      </w:r>
      <w:r w:rsidR="00204814">
        <w:t>certain</w:t>
      </w:r>
      <w:r w:rsidR="00524AD6">
        <w:t xml:space="preserve">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One of the strengths of VisTrails is that it tracks a complete history of all steps in the evolution of a workflow.  If you would like to review or return to a previous step of your history</w:t>
      </w:r>
      <w:r w:rsidR="00204814">
        <w:t>,</w:t>
      </w:r>
      <w:r>
        <w:t xml:space="preserve">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w:t>
      </w:r>
      <w:r w:rsidR="008039AF">
        <w:t>to help investigate</w:t>
      </w:r>
      <w:r>
        <w:t xml:space="preserve"> how changes to a parameter</w:t>
      </w:r>
      <w:r w:rsidR="008039AF">
        <w:t xml:space="preserve"> or series of parameters affect</w:t>
      </w:r>
      <w:r>
        <w:t xml:space="preserve"> workflow output.  This might be a series of input files or a range of values for a given parameter.</w:t>
      </w:r>
      <w:r w:rsidRPr="00884D64">
        <w:t xml:space="preserve"> </w:t>
      </w:r>
      <w:r w:rsidR="00166543">
        <w:t>To explore a parameter</w:t>
      </w:r>
      <w:r w:rsidR="00E76AE2">
        <w:t>,</w:t>
      </w:r>
      <w:r w:rsidR="00166543">
        <w:t xml:space="preserve"> drag the name from the list in the 'Set Methods' tab to the right onto the 'Explore Canvas'.  Next</w:t>
      </w:r>
      <w:r w:rsidR="00E76AE2">
        <w:t>, c</w:t>
      </w:r>
      <w:r w:rsidR="00166543">
        <w:t xml:space="preserve">hange the values to </w:t>
      </w:r>
      <w:r w:rsidR="00F77CA9">
        <w:t>reflect</w:t>
      </w:r>
      <w:r w:rsidR="00166543">
        <w:t xml:space="preserv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proofErr w:type="gramStart"/>
      <w:r>
        <w:t>Basic Operation.</w:t>
      </w:r>
      <w:bookmarkEnd w:id="18"/>
      <w:proofErr w:type="gramEnd"/>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w:t>
      </w:r>
      <w:r w:rsidR="00F77CA9">
        <w:t>atory, the default value used, t</w:t>
      </w:r>
      <w:r w:rsidR="002124CA">
        <w:t xml:space="preserve">he possible options available for the port, and the other modules/ports that </w:t>
      </w:r>
      <w:r w:rsidR="00F77CA9">
        <w:t xml:space="preserve">the </w:t>
      </w:r>
      <w:r w:rsidR="002124CA">
        <w:t>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30"/>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31"/>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w:t>
      </w:r>
      <w:r w:rsidR="00E06DCB">
        <w:t>,</w:t>
      </w:r>
      <w:r>
        <w:t xml:space="preserve">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proofErr w:type="gramStart"/>
      <w:r>
        <w:rPr>
          <w:kern w:val="32"/>
        </w:rPr>
        <w:t>The session folder.</w:t>
      </w:r>
      <w:bookmarkEnd w:id="19"/>
      <w:proofErr w:type="gramEnd"/>
    </w:p>
    <w:p w:rsidR="00FF1FD6" w:rsidRPr="000908DD" w:rsidRDefault="000D67C6" w:rsidP="000908DD">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w:t>
      </w:r>
      <w:proofErr w:type="gramStart"/>
      <w:r w:rsidR="000908DD">
        <w:t xml:space="preserve">folder </w:t>
      </w:r>
      <w:r w:rsidR="00FF1FD6">
        <w:t xml:space="preserve"> you</w:t>
      </w:r>
      <w:proofErr w:type="gramEnd"/>
      <w:r w:rsidR="00FF1FD6">
        <w:t xml:space="preserve">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w:t>
      </w:r>
      <w:proofErr w:type="spellStart"/>
      <w:r>
        <w:t>the</w:t>
      </w:r>
      <w:proofErr w:type="spellEnd"/>
      <w:r>
        <w:t xml:space="preserv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w:t>
      </w:r>
      <w:proofErr w:type="spellStart"/>
      <w:r w:rsidR="00CA4A2F">
        <w:t>selectionName</w:t>
      </w:r>
      <w:proofErr w:type="spellEnd"/>
      <w:r w:rsidR="00CA4A2F">
        <w:t xml:space="preserv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33"/>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w:t>
      </w:r>
      <w:proofErr w:type="spellStart"/>
      <w:r w:rsidR="00B067CB">
        <w:t>FieldData</w:t>
      </w:r>
      <w:proofErr w:type="spellEnd"/>
      <w:r w:rsidR="00B067CB">
        <w:t xml:space="preserve"> and the Template layer will be specified by navigating directly to a single file.  Others such as the </w:t>
      </w:r>
      <w:proofErr w:type="spellStart"/>
      <w:r w:rsidR="00B067CB">
        <w:t>PredictorListFile</w:t>
      </w:r>
      <w:proofErr w:type="spellEnd"/>
      <w:r w:rsidR="00B067CB">
        <w:t xml:space="preserv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w:t>
      </w:r>
      <w:r w:rsidR="009327D4">
        <w:t>in this file</w:t>
      </w:r>
      <w:r w:rsidR="00B067CB">
        <w:t xml:space="preserve"> become easily available to users by name from </w:t>
      </w:r>
      <w:proofErr w:type="spellStart"/>
      <w:r w:rsidR="00B067CB">
        <w:t>picklists</w:t>
      </w:r>
      <w:proofErr w:type="spellEnd"/>
      <w:r w:rsidR="00B067CB">
        <w:t xml:space="preserve">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SAHM currently allow</w:t>
      </w:r>
      <w:r w:rsidR="009327D4">
        <w:t>s</w:t>
      </w:r>
      <w:r w:rsidR="00B067CB">
        <w:t xml:space="preserve">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 xml:space="preserve">d in the analysis have complete coverage </w:t>
      </w:r>
      <w:r w:rsidR="009327D4">
        <w:t>within</w:t>
      </w:r>
      <w:r>
        <w:t xml:space="preserve">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The Predictor module allows a user to select a single raster layer</w:t>
      </w:r>
      <w:r w:rsidR="009327D4">
        <w:t xml:space="preserve"> (predictor)</w:t>
      </w:r>
      <w:r w:rsidRPr="00F94E47">
        <w:t xml:space="preserve"> for consideration in the modeled analysis. </w:t>
      </w:r>
      <w:r w:rsidR="00D5532D">
        <w:t>Since this predictor will be going into the PARC module</w:t>
      </w:r>
      <w:r w:rsidR="009327D4">
        <w:t>,</w:t>
      </w:r>
      <w:r w:rsidR="00D5532D">
        <w:t xml:space="preserve"> the user must specify the aggregation method, </w:t>
      </w:r>
      <w:r w:rsidR="009327D4">
        <w:t xml:space="preserve">the </w:t>
      </w:r>
      <w:proofErr w:type="spellStart"/>
      <w:r w:rsidR="00D5532D">
        <w:t>resampling</w:t>
      </w:r>
      <w:proofErr w:type="spellEnd"/>
      <w:r w:rsidR="00D5532D">
        <w:t xml:space="preserve"> method,</w:t>
      </w:r>
      <w:r w:rsidR="009327D4">
        <w:t xml:space="preserve"> and whether the layer is</w:t>
      </w:r>
      <w:r w:rsidR="00D5532D">
        <w:t xml:space="preserve">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proofErr w:type="spellStart"/>
      <w:r w:rsidRPr="00CF7222">
        <w:rPr>
          <w:rStyle w:val="EmphStrong"/>
        </w:rPr>
        <w:t>PredictorListFile</w:t>
      </w:r>
      <w:bookmarkEnd w:id="27"/>
      <w:proofErr w:type="spellEnd"/>
    </w:p>
    <w:p w:rsidR="00F94E47" w:rsidRPr="00F94E47" w:rsidRDefault="00F94E47" w:rsidP="001D44C0">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w:t>
      </w:r>
      <w:r w:rsidR="001D44C0">
        <w:t>in order, for each input raster:</w:t>
      </w: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w:t>
      </w:r>
      <w:r w:rsidR="001D44C0">
        <w:t xml:space="preserve"> (continuous) </w:t>
      </w:r>
      <w:r w:rsidRPr="00F94E47">
        <w:t>data</w:t>
      </w:r>
      <w:r w:rsidR="001D44C0">
        <w:t>,</w:t>
      </w:r>
      <w:r w:rsidRPr="00F94E47">
        <w:t xml:space="preserve">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xml:space="preserve">," "bilinear," "cubic," </w:t>
      </w:r>
      <w:r w:rsidR="00576465" w:rsidRPr="00F94E47">
        <w:t>"</w:t>
      </w:r>
      <w:proofErr w:type="spellStart"/>
      <w:r w:rsidR="00576465">
        <w:t>cubicspline</w:t>
      </w:r>
      <w:proofErr w:type="spellEnd"/>
      <w:r w:rsidR="00576465">
        <w:t>,</w:t>
      </w:r>
      <w:r w:rsidR="00576465" w:rsidRPr="00F94E47">
        <w:t>"</w:t>
      </w:r>
      <w:r w:rsidR="00576465">
        <w:t xml:space="preserve"> </w:t>
      </w:r>
      <w:r w:rsidRPr="00F94E47">
        <w:t>or "</w:t>
      </w:r>
      <w:proofErr w:type="spellStart"/>
      <w:r w:rsidRPr="00F94E47">
        <w:t>lanczos</w:t>
      </w:r>
      <w:proofErr w:type="spellEnd"/>
      <w:r w:rsidRPr="00F94E47">
        <w:t>."</w:t>
      </w:r>
    </w:p>
    <w:p w:rsidR="00F94E47" w:rsidRPr="00F94E47" w:rsidRDefault="00F94E47" w:rsidP="00F94E47">
      <w:pPr>
        <w:pStyle w:val="BodyText"/>
      </w:pPr>
      <w:r w:rsidRPr="00F94E47">
        <w:lastRenderedPageBreak/>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proofErr w:type="gramStart"/>
      <w:r w:rsidRPr="008F3947">
        <w:rPr>
          <w:rStyle w:val="EmphStrong"/>
        </w:rPr>
        <w:t xml:space="preserve">Individual Predictors selector </w:t>
      </w:r>
      <w:r w:rsidR="0093051B">
        <w:rPr>
          <w:rStyle w:val="EmphStrong"/>
        </w:rPr>
        <w:t>modules.</w:t>
      </w:r>
      <w:bookmarkEnd w:id="28"/>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is a short descriptive name for this layer.  The third column (Group) specifies which widget this layer will be found in.  All of the distinct entries in the Group column will generate individual widgets with similar data.  In our case we found it convenient to separate climate layers</w:t>
      </w:r>
      <w:proofErr w:type="gramStart"/>
      <w:r w:rsidR="00693D87">
        <w:t xml:space="preserve">, </w:t>
      </w:r>
      <w:r w:rsidR="00ED5189">
        <w:t xml:space="preserve"> </w:t>
      </w:r>
      <w:proofErr w:type="spellStart"/>
      <w:r w:rsidR="00ED5189">
        <w:t>phenology</w:t>
      </w:r>
      <w:proofErr w:type="spellEnd"/>
      <w:proofErr w:type="gramEnd"/>
      <w:r w:rsidR="00ED5189">
        <w:t xml:space="preserve"> layers, </w:t>
      </w:r>
      <w:r w:rsidR="00693D87">
        <w:t>and topography</w:t>
      </w:r>
      <w:r w:rsidR="00ED5189">
        <w:t xml:space="preserve"> layers.  The fourth column (Source) </w:t>
      </w:r>
      <w:r w:rsidR="00740EA9">
        <w:t>provides</w:t>
      </w:r>
      <w:r w:rsidR="00ED5189">
        <w:t xml:space="preserve"> a means of grouping layers within an individual layer.  Each unique entry </w:t>
      </w:r>
      <w:proofErr w:type="gramStart"/>
      <w:r w:rsidR="00ED5189">
        <w:t>within a widgets layers</w:t>
      </w:r>
      <w:proofErr w:type="gramEnd"/>
      <w:r w:rsidR="00ED5189">
        <w:t xml:space="preserve"> will </w:t>
      </w:r>
      <w:r w:rsidR="00ED5189">
        <w:lastRenderedPageBreak/>
        <w:t xml:space="preserve">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w:t>
      </w:r>
      <w:r w:rsidR="00693D87">
        <w:t xml:space="preserve">After bringing the custom widget into the workflow canvas, select </w:t>
      </w:r>
      <w:r w:rsidR="00693D87" w:rsidRPr="00F94E47">
        <w:t>"</w:t>
      </w:r>
      <w:r w:rsidR="00693D87">
        <w:t xml:space="preserve">Configure.” </w:t>
      </w:r>
      <w:r>
        <w:t>To select individual layers from each widget click the small triangle in the widget’s upper left</w:t>
      </w:r>
      <w:r w:rsidR="00693D87">
        <w:t xml:space="preserve"> corner</w:t>
      </w:r>
      <w:r>
        <w:t xml:space="preserve">.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39"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rsidR="00693D87">
        <w:t xml:space="preserve">the Query function, </w:t>
      </w:r>
      <w:r>
        <w:t xml:space="preserve">enter </w:t>
      </w:r>
      <w:r w:rsidR="00B04C30">
        <w:t xml:space="preserve">some </w:t>
      </w:r>
      <w:r>
        <w:t xml:space="preserve">text in the box that is unique to the layers that you want to include or </w:t>
      </w:r>
      <w:r>
        <w:lastRenderedPageBreak/>
        <w:t>remove.  The full paths to the layers will be individually searched for the provided text.  For exampl</w:t>
      </w:r>
      <w:r w:rsidR="00B04C30">
        <w:t>e one</w:t>
      </w:r>
      <w:r>
        <w:t xml:space="preserve">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w:t>
      </w:r>
      <w:r w:rsidR="00FE430B">
        <w:t>may</w:t>
      </w:r>
      <w:r>
        <w:t xml:space="preserve"> come in a variety of formats, projections and coordinate systems.  This processing creates a single 'stack' of predictor </w:t>
      </w:r>
      <w:proofErr w:type="spellStart"/>
      <w:r>
        <w:t>rasters</w:t>
      </w:r>
      <w:proofErr w:type="spellEnd"/>
      <w:r w:rsidR="00FE430B">
        <w:t>,</w:t>
      </w:r>
      <w:r>
        <w:t xml:space="preserve"> each with the same extent, cell size, coordinate system, and projection.  It also cleans up the original </w:t>
      </w:r>
      <w:proofErr w:type="spellStart"/>
      <w:r>
        <w:t>FieldData</w:t>
      </w:r>
      <w:proofErr w:type="spellEnd"/>
      <w:r>
        <w:t xml:space="preserve">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w:t>
      </w:r>
      <w:r w:rsidR="00FE430B">
        <w:t xml:space="preserve">select the first, second, third, </w:t>
      </w:r>
      <w:r w:rsidR="005B46D3">
        <w:t>etc</w:t>
      </w:r>
      <w:r w:rsidR="00FE430B">
        <w:t>.</w:t>
      </w:r>
      <w:r w:rsidR="005B46D3">
        <w:t xml:space="preserve">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w:t>
      </w:r>
      <w:r w:rsidR="004D008B">
        <w:t>environmental predictors with</w:t>
      </w:r>
      <w:r w:rsidR="00616E0C">
        <w:t xml:space="preserve"> 1000 m. cells.  </w:t>
      </w:r>
      <w:r w:rsidRPr="0098306A">
        <w:t xml:space="preserve">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lastRenderedPageBreak/>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w:t>
      </w:r>
      <w:r w:rsidRPr="004D5D17">
        <w:lastRenderedPageBreak/>
        <w:t>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E75973">
        <w:t>datums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43"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lastRenderedPageBreak/>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t>The source raster is projected into the template projection and extent</w:t>
      </w:r>
      <w:r w:rsidR="00E75973">
        <w:t xml:space="preserve"> using the </w:t>
      </w:r>
      <w:proofErr w:type="spellStart"/>
      <w:r w:rsidR="00E75973">
        <w:t>resampling</w:t>
      </w:r>
      <w:proofErr w:type="spellEnd"/>
      <w:r w:rsidR="00E75973">
        <w:t xml:space="preserve">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w:t>
      </w:r>
      <w:proofErr w:type="gramStart"/>
      <w:r w:rsidR="00EE6BB4">
        <w:t>falls</w:t>
      </w:r>
      <w:proofErr w:type="gramEnd"/>
      <w:r w:rsidR="00EE6BB4">
        <w:t xml:space="preserve">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t>Raster Format Converter</w:t>
      </w:r>
      <w:bookmarkEnd w:id="34"/>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w:t>
      </w:r>
      <w:r w:rsidR="00EE6BB4">
        <w:t xml:space="preserve">s a user to easily convert between </w:t>
      </w:r>
      <w:r w:rsidRPr="00B25E9E">
        <w:t xml:space="preserve">raster </w:t>
      </w:r>
      <w:r w:rsidR="00EE6BB4">
        <w:t xml:space="preserve">file types for a group of </w:t>
      </w:r>
      <w:proofErr w:type="spellStart"/>
      <w:r w:rsidR="00EE6BB4">
        <w:t>rasters</w:t>
      </w:r>
      <w:proofErr w:type="spellEnd"/>
      <w:r w:rsidRPr="00B25E9E">
        <w:t xml:space="preserve">. </w:t>
      </w:r>
      <w:r w:rsidR="00EE6BB4">
        <w:t xml:space="preserve">This group can be specified as either all the </w:t>
      </w:r>
      <w:proofErr w:type="spellStart"/>
      <w:r w:rsidR="00EE6BB4">
        <w:t>rasters</w:t>
      </w:r>
      <w:proofErr w:type="spellEnd"/>
      <w:r w:rsidR="00EE6BB4">
        <w:t xml:space="preserve"> in a single directory or the </w:t>
      </w:r>
      <w:proofErr w:type="spellStart"/>
      <w:r w:rsidR="00EE6BB4">
        <w:t>rasters</w:t>
      </w:r>
      <w:proofErr w:type="spellEnd"/>
      <w:r w:rsidR="00EE6BB4">
        <w:t xml:space="preserve"> specified in a single MDS file (see below).  </w:t>
      </w:r>
      <w:r w:rsidRPr="00B25E9E">
        <w:t>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45"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lastRenderedPageBreak/>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proofErr w:type="gramStart"/>
      <w:r w:rsidRPr="00166CD5">
        <w:rPr>
          <w:rStyle w:val="EmphStrong"/>
        </w:rPr>
        <w:t>Merged Dataset Builder.</w:t>
      </w:r>
      <w:bookmarkEnd w:id="36"/>
      <w:proofErr w:type="gramEnd"/>
    </w:p>
    <w:p w:rsidR="001F4B36" w:rsidRDefault="00815330" w:rsidP="001F4B36">
      <w:pPr>
        <w:pStyle w:val="BodyText"/>
      </w:pPr>
      <w:r>
        <w:t xml:space="preserve">Prior to subsequent data splitting, checking, and modeling the covariate </w:t>
      </w:r>
      <w:proofErr w:type="spellStart"/>
      <w:r>
        <w:t>rasters</w:t>
      </w:r>
      <w:proofErr w:type="spellEnd"/>
      <w:r>
        <w:t xml:space="preserve">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surface can also be used to determine the inclusion probability of having a background point assigned to a given pixel.   The output from the </w:t>
      </w:r>
      <w:proofErr w:type="spellStart"/>
      <w:r>
        <w:t>MDSBuilder</w:t>
      </w:r>
      <w:proofErr w:type="spellEnd"/>
      <w:r>
        <w:t xml:space="preserve"> module will be a </w:t>
      </w:r>
      <w:proofErr w:type="spellStart"/>
      <w:r>
        <w:t>csv</w:t>
      </w:r>
      <w:proofErr w:type="spellEnd"/>
      <w:r>
        <w:t xml:space="preserve">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7"/>
      <w:proofErr w:type="gramEnd"/>
    </w:p>
    <w:p w:rsidR="005D7876" w:rsidRDefault="00942E26" w:rsidP="005D787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w:t>
      </w:r>
      <w:r w:rsidR="00740EA9">
        <w:t>a</w:t>
      </w:r>
      <w:r>
        <w:t>tionSplit</w:t>
      </w:r>
      <w:proofErr w:type="spellEnd"/>
      <w:r>
        <w:t xml:space="preserve"> will be further partitioned by the </w:t>
      </w:r>
      <w:proofErr w:type="spellStart"/>
      <w:r>
        <w:t>ModelSelectionSplit</w:t>
      </w:r>
      <w:proofErr w:type="spellEnd"/>
      <w:r>
        <w:t xml:space="preserve"> thus the </w:t>
      </w:r>
      <w:proofErr w:type="spellStart"/>
      <w:r>
        <w:t>ModelEva</w:t>
      </w:r>
      <w:r w:rsidR="00740EA9">
        <w:t>lu</w:t>
      </w:r>
      <w:r>
        <w: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 xml:space="preserve">the </w:t>
      </w:r>
      <w:proofErr w:type="spellStart"/>
      <w:r w:rsidR="005D7876">
        <w:t>ModelSelectionSplit</w:t>
      </w:r>
      <w:proofErr w:type="spellEnd"/>
      <w:r w:rsidR="005D7876">
        <w:t xml:space="preserve"> and\or </w:t>
      </w:r>
      <w:proofErr w:type="spellStart"/>
      <w:r w:rsidR="005D7876">
        <w:t>ModelEvaluationS</w:t>
      </w:r>
      <w:r w:rsidR="00B7737C">
        <w:t>plit</w:t>
      </w:r>
      <w:proofErr w:type="spellEnd"/>
      <w:r w:rsidR="00B7737C">
        <w:t xml:space="preserve">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 xml:space="preserve">and the expected strength between predictors and the response.  </w:t>
      </w:r>
      <w:proofErr w:type="gramStart"/>
      <w:r w:rsidR="00B7737C">
        <w:t>If  the</w:t>
      </w:r>
      <w:proofErr w:type="gramEnd"/>
      <w:r w:rsidR="00B7737C">
        <w:t xml:space="preserve"> ratio of observations to predictors is small, less than 10 for example, </w:t>
      </w:r>
      <w:proofErr w:type="spellStart"/>
      <w:r w:rsidR="00B7737C">
        <w:t>ModelSelectionCrossValidation</w:t>
      </w:r>
      <w:proofErr w:type="spellEnd"/>
      <w:r w:rsidR="00B7737C">
        <w:t xml:space="preserve">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w:t>
      </w:r>
      <w:proofErr w:type="gramStart"/>
      <w:r w:rsidR="005D7876">
        <w:t>)  that</w:t>
      </w:r>
      <w:proofErr w:type="gramEnd"/>
      <w:r w:rsidR="005D7876">
        <w:t xml:space="preserve">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proofErr w:type="spellStart"/>
      <w:r w:rsidRPr="00E54DD8">
        <w:rPr>
          <w:rStyle w:val="EmphStrong"/>
        </w:rPr>
        <w:t>ModelSelectionCrossValidation</w:t>
      </w:r>
      <w:bookmarkEnd w:id="38"/>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w:t>
      </w:r>
      <w:r w:rsidR="00153B02">
        <w:t>another tool for comparing models</w:t>
      </w:r>
      <w:r>
        <w:t xml:space="preserve">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w:t>
      </w:r>
      <w:r w:rsidR="00740EA9">
        <w:t xml:space="preserve">ining portion of the </w:t>
      </w:r>
      <w:proofErr w:type="spellStart"/>
      <w:r w:rsidR="00740EA9">
        <w:t>ModelEvalu</w:t>
      </w:r>
      <w:r>
        <w: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w:t>
      </w:r>
      <w:r w:rsidR="00153B02">
        <w:t>d.  These will show up as box plots</w:t>
      </w:r>
      <w:r>
        <w:t xml:space="preserve">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w:t>
      </w:r>
      <w:r>
        <w:lastRenderedPageBreak/>
        <w:t xml:space="preserve">then the </w:t>
      </w:r>
      <w:proofErr w:type="spellStart"/>
      <w:r>
        <w:t>ModelSelectionSplit</w:t>
      </w:r>
      <w:proofErr w:type="spellEnd"/>
      <w:r>
        <w:t xml:space="preserve"> as it uses all of the data to fit the final model but can be substantially more time consuming.   </w:t>
      </w:r>
    </w:p>
    <w:p w:rsidR="00153B02" w:rsidRDefault="008D0CAE" w:rsidP="00153B02">
      <w:pPr>
        <w:pStyle w:val="BodyText"/>
      </w:pPr>
      <w:r>
        <w:t xml:space="preserve">Under most circumstances the cross validation evaluation metrics reported by this module do not indicate how the </w:t>
      </w:r>
      <w:proofErr w:type="spellStart"/>
      <w:r>
        <w:t>the</w:t>
      </w:r>
      <w:proofErr w:type="spellEnd"/>
      <w:r>
        <w:t xml:space="preserv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w:t>
      </w:r>
      <w:proofErr w:type="gramStart"/>
      <w:r w:rsidR="00153B02">
        <w:t>)  that</w:t>
      </w:r>
      <w:proofErr w:type="gramEnd"/>
      <w:r w:rsidR="00153B02">
        <w:t xml:space="preserve"> was not present in the corresponding training data will result in model failure.  This issue is exacerbated in </w:t>
      </w:r>
      <w:proofErr w:type="spellStart"/>
      <w:r w:rsidR="00153B02">
        <w:t>ModelSelectionCrossValidation</w:t>
      </w:r>
      <w:proofErr w:type="spellEnd"/>
      <w:r w:rsidR="00153B02">
        <w:t xml:space="preserve"> because splitting the data into n folds will allow n opportunities for failure in contrast to the </w:t>
      </w:r>
      <w:proofErr w:type="spellStart"/>
      <w:r w:rsidR="00153B02">
        <w:t>ModelSelectionSplit</w:t>
      </w:r>
      <w:proofErr w:type="spellEnd"/>
      <w:r w:rsidR="00153B02">
        <w:t xml:space="preserve"> which only has 1 opportunity for failure.     </w:t>
      </w:r>
    </w:p>
    <w:p w:rsidR="00153B02" w:rsidRDefault="00153B02" w:rsidP="00E54DD8">
      <w:pPr>
        <w:pStyle w:val="BodyText"/>
      </w:pPr>
    </w:p>
    <w:p w:rsidR="008D0CAE" w:rsidRPr="00150EE3" w:rsidRDefault="008D0CAE" w:rsidP="00153B02">
      <w:pPr>
        <w:pStyle w:val="BodyText"/>
      </w:pPr>
      <w:r>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proofErr w:type="spellStart"/>
      <w:r w:rsidRPr="00166CD5">
        <w:rPr>
          <w:rStyle w:val="EmphStrong"/>
        </w:rPr>
        <w:t>CovariateCorrelationAndSelection</w:t>
      </w:r>
      <w:bookmarkEnd w:id="39"/>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lastRenderedPageBreak/>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49"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lastRenderedPageBreak/>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xml:space="preserve">.  Input options are </w:t>
      </w:r>
      <w:r w:rsidR="00F30303">
        <w:lastRenderedPageBreak/>
        <w:t>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 xml:space="preserve">Multivariate Adaptive Regression </w:t>
      </w:r>
      <w:proofErr w:type="spellStart"/>
      <w:r w:rsidRPr="00A75C92">
        <w:rPr>
          <w:rStyle w:val="EmphStrong"/>
        </w:rPr>
        <w:t>Splines</w:t>
      </w:r>
      <w:proofErr w:type="spellEnd"/>
      <w:r w:rsidRPr="00A75C92">
        <w:rPr>
          <w:rStyle w:val="EmphStrong"/>
        </w:rPr>
        <w:t xml:space="preserve">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proofErr w:type="spellStart"/>
      <w:r w:rsidRPr="00A75C92">
        <w:rPr>
          <w:rStyle w:val="EmphStrong"/>
        </w:rPr>
        <w:lastRenderedPageBreak/>
        <w:t>RandomForest</w:t>
      </w:r>
      <w:bookmarkEnd w:id="43"/>
      <w:proofErr w:type="spellEnd"/>
      <w:r w:rsidRPr="00A75C92">
        <w:rPr>
          <w:rStyle w:val="EmphStrong"/>
        </w:rPr>
        <w:t xml:space="preserve"> </w:t>
      </w:r>
    </w:p>
    <w:p w:rsidR="00FE2839" w:rsidRPr="00FB33EC" w:rsidRDefault="00FE2839" w:rsidP="00FE2839">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xml:space="preserve">, cross-validation or separation of data into test\training splits is not required with Random 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50"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proofErr w:type="spellStart"/>
      <w:r w:rsidRPr="00B46917">
        <w:rPr>
          <w:rStyle w:val="EmphStrong"/>
        </w:rPr>
        <w:t>BoostedRegressionTree</w:t>
      </w:r>
      <w:proofErr w:type="spellEnd"/>
      <w:r w:rsidRPr="00B46917">
        <w:rPr>
          <w:rStyle w:val="EmphStrong"/>
        </w:rPr>
        <w:t xml:space="preserve"> (BRT)</w:t>
      </w:r>
      <w:bookmarkEnd w:id="44"/>
    </w:p>
    <w:p w:rsidR="00FE2839" w:rsidRPr="00E61AEC" w:rsidRDefault="00FE2839" w:rsidP="00FE2839">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w:t>
      </w:r>
      <w:r>
        <w:lastRenderedPageBreak/>
        <w:t xml:space="preserve">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 xml:space="preserve">cificity as </w:t>
      </w:r>
      <w:r w:rsidR="001C5923">
        <w:t xml:space="preserve">the </w:t>
      </w:r>
      <w:r w:rsidR="00A450E0">
        <w:t xml:space="preserve">threshold for </w:t>
      </w:r>
      <w:proofErr w:type="spellStart"/>
      <w:r w:rsidR="00A450E0">
        <w:t>discre</w:t>
      </w:r>
      <w:r>
        <w:t>tizing</w:t>
      </w:r>
      <w:proofErr w:type="spellEnd"/>
      <w:r>
        <w:t xml:space="preserve">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w:t>
      </w:r>
      <w:proofErr w:type="spellStart"/>
      <w:r>
        <w:t>overfitting</w:t>
      </w:r>
      <w:proofErr w:type="spellEnd"/>
      <w:r>
        <w:t xml:space="preserve">.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w:t>
      </w:r>
      <w:proofErr w:type="spellStart"/>
      <w:r>
        <w:t>overfitting</w:t>
      </w:r>
      <w:proofErr w:type="spellEnd"/>
      <w:r>
        <w:t xml:space="preserve"> or </w:t>
      </w:r>
      <w:proofErr w:type="spellStart"/>
      <w:r>
        <w:t>underfitting</w:t>
      </w:r>
      <w:proofErr w:type="spellEnd"/>
      <w:r>
        <w:t xml:space="preserve">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w:t>
      </w:r>
      <w:r>
        <w:lastRenderedPageBreak/>
        <w:t xml:space="preserve">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 xml:space="preserve">The calibration plot and related </w:t>
      </w:r>
      <w:proofErr w:type="gramStart"/>
      <w:r w:rsidR="00A93032">
        <w:t>statistics  are</w:t>
      </w:r>
      <w:proofErr w:type="gramEnd"/>
      <w:r w:rsidR="00A93032">
        <w:t xml:space="preserve"> only reported for  presence absence models.</w:t>
      </w:r>
      <w:r>
        <w:t xml:space="preserve">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51"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52"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probabilities.  Spread error 1 indicates that predicted probabilities of </w:t>
      </w:r>
      <w:r w:rsidR="00A75C92">
        <w:t>occurrence</w:t>
      </w:r>
      <w:r>
        <w:t xml:space="preserve"> are higher than </w:t>
      </w:r>
      <w:proofErr w:type="spellStart"/>
      <w:r>
        <w:t>than</w:t>
      </w:r>
      <w:proofErr w:type="spellEnd"/>
      <w:r>
        <w:t xml:space="preserve"> they should </w:t>
      </w:r>
      <w:proofErr w:type="gramStart"/>
      <w:r>
        <w:t>be .</w:t>
      </w:r>
      <w:bookmarkEnd w:id="47"/>
      <w:proofErr w:type="gramEnd"/>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rsidR="00A93032">
        <w:t>discretize</w:t>
      </w:r>
      <w:proofErr w:type="spellEnd"/>
      <w:r>
        <w:t xml:space="preserve"> the predicted values.  If</w:t>
      </w:r>
      <w:r w:rsidR="008566A6">
        <w:t xml:space="preserve"> a test\training split or cross-</w:t>
      </w:r>
      <w:r>
        <w:t xml:space="preserve">validation was specified </w:t>
      </w:r>
      <w:proofErr w:type="gramStart"/>
      <w:r>
        <w:t>then  the</w:t>
      </w:r>
      <w:proofErr w:type="gramEnd"/>
      <w:r>
        <w:t xml:space="preserve"> percentages for the training split an</w:t>
      </w:r>
      <w:r w:rsidR="008566A6">
        <w:t>d for the test or total over all evaluation</w:t>
      </w:r>
      <w:r>
        <w:t xml:space="preserve"> fold</w:t>
      </w:r>
      <w:r w:rsidR="008566A6">
        <w:t>s</w:t>
      </w:r>
      <w:r>
        <w:t xml:space="preserve"> will be shown in the same plot.   Several evaluation metrics are based on the </w:t>
      </w:r>
      <w:proofErr w:type="spellStart"/>
      <w:r w:rsidR="00A93032">
        <w:t>discretization</w:t>
      </w:r>
      <w:proofErr w:type="spellEnd"/>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53"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54"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w:t>
      </w:r>
      <w:proofErr w:type="spellStart"/>
      <w:r>
        <w:t>matricies</w:t>
      </w:r>
      <w:proofErr w:type="spellEnd"/>
      <w:r>
        <w:t xml:space="preserve">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 xml:space="preserve">predicted presence and predicted absence agree well with the observed values of presence and absence and thus the model has good discrimination.  Large discrepancies between the training and evaluation data in this plot could indicate model </w:t>
      </w:r>
      <w:proofErr w:type="spellStart"/>
      <w:r>
        <w:t>overfitting</w:t>
      </w:r>
      <w:proofErr w:type="spellEnd"/>
      <w:r>
        <w:t>.</w:t>
      </w:r>
      <w:bookmarkEnd w:id="48"/>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Model response curves show the relationship between each predictor included in the model</w:t>
      </w:r>
      <w:r w:rsidR="00E03A51">
        <w:t xml:space="preserve"> and the fitted values</w:t>
      </w:r>
      <w:r>
        <w:t xml:space="preserve">, while holding all other predictors </w:t>
      </w:r>
      <w:r>
        <w:lastRenderedPageBreak/>
        <w:t xml:space="preserve">constant at their means.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 xml:space="preserve">ons is produced by </w:t>
      </w:r>
      <w:proofErr w:type="spellStart"/>
      <w:r w:rsidR="0039041C">
        <w:t>discre</w:t>
      </w:r>
      <w:r w:rsidR="00FF6F64">
        <w:t>tizing</w:t>
      </w:r>
      <w:proofErr w:type="spellEnd"/>
      <w:r w:rsidR="00FF6F64">
        <w:t xml:space="preserve">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Pr="00B76ED6" w:rsidRDefault="004D13B4" w:rsidP="00B76ED6">
      <w:pPr>
        <w:pStyle w:val="ListNumber"/>
      </w:pPr>
      <w:r>
        <w:t>Evaluation m</w:t>
      </w:r>
      <w:r w:rsidR="00B76ED6">
        <w:t xml:space="preserve">etrics appended to </w:t>
      </w:r>
      <w:proofErr w:type="spellStart"/>
      <w:r w:rsidR="00B76ED6">
        <w:t>AcrossModel</w:t>
      </w:r>
      <w:proofErr w:type="spellEnd"/>
      <w:r w:rsidR="00B76ED6">
        <w:t>..</w:t>
      </w:r>
      <w:r>
        <w:t>.</w:t>
      </w:r>
      <w:proofErr w:type="spellStart"/>
      <w:r>
        <w:t>csv</w:t>
      </w:r>
      <w:proofErr w:type="spellEnd"/>
      <w:r>
        <w:t xml:space="preserve"> and .jpg: An </w:t>
      </w:r>
      <w:r w:rsidR="00B76ED6">
        <w:t xml:space="preserve">across model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w:t>
      </w:r>
      <w:proofErr w:type="spellStart"/>
      <w:r>
        <w:t>Elith</w:t>
      </w:r>
      <w:proofErr w:type="spellEnd"/>
      <w:r>
        <w:t xml:space="preserve">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57"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61"/>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roofErr w:type="spellStart"/>
      <w:proofErr w:type="gramStart"/>
      <w:r w:rsidRPr="000457C5">
        <w:rPr>
          <w:rFonts w:ascii="Times New Roman" w:hAnsi="Times New Roman"/>
          <w:b w:val="0"/>
          <w:sz w:val="24"/>
          <w:szCs w:val="24"/>
        </w:rPr>
        <w:t>Baddeley</w:t>
      </w:r>
      <w:proofErr w:type="spellEnd"/>
      <w:r w:rsidRPr="000457C5">
        <w:rPr>
          <w:rFonts w:ascii="Times New Roman" w:hAnsi="Times New Roman"/>
          <w:b w:val="0"/>
          <w:sz w:val="24"/>
          <w:szCs w:val="24"/>
        </w:rPr>
        <w:t>, A. and Turner, R. (2005).</w:t>
      </w:r>
      <w:proofErr w:type="gramEnd"/>
      <w:r w:rsidRPr="000457C5">
        <w:rPr>
          <w:rFonts w:ascii="Times New Roman" w:hAnsi="Times New Roman"/>
          <w:b w:val="0"/>
          <w:sz w:val="24"/>
          <w:szCs w:val="24"/>
        </w:rPr>
        <w:t xml:space="preserve"> </w:t>
      </w:r>
      <w:proofErr w:type="spellStart"/>
      <w:r w:rsidRPr="000457C5">
        <w:rPr>
          <w:rFonts w:ascii="Times New Roman" w:hAnsi="Times New Roman"/>
          <w:b w:val="0"/>
          <w:sz w:val="24"/>
          <w:szCs w:val="24"/>
        </w:rPr>
        <w:t>Spatstat</w:t>
      </w:r>
      <w:proofErr w:type="spellEnd"/>
      <w:r w:rsidRPr="000457C5">
        <w:rPr>
          <w:rFonts w:ascii="Times New Roman" w:hAnsi="Times New Roman"/>
          <w:b w:val="0"/>
          <w:sz w:val="24"/>
          <w:szCs w:val="24"/>
        </w:rPr>
        <w:t xml:space="preserve">: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roofErr w:type="spellStart"/>
      <w:proofErr w:type="gramStart"/>
      <w:r w:rsidRPr="000457C5">
        <w:rPr>
          <w:rFonts w:ascii="Times New Roman" w:hAnsi="Times New Roman"/>
          <w:b w:val="0"/>
          <w:sz w:val="24"/>
          <w:szCs w:val="24"/>
        </w:rPr>
        <w:t>Bivand</w:t>
      </w:r>
      <w:proofErr w:type="spellEnd"/>
      <w:r w:rsidRPr="000457C5">
        <w:rPr>
          <w:rFonts w:ascii="Times New Roman" w:hAnsi="Times New Roman"/>
          <w:b w:val="0"/>
          <w:sz w:val="24"/>
          <w:szCs w:val="24"/>
        </w:rPr>
        <w:t xml:space="preserve">, R.S., </w:t>
      </w:r>
      <w:proofErr w:type="spellStart"/>
      <w:r w:rsidRPr="000457C5">
        <w:rPr>
          <w:rFonts w:ascii="Times New Roman" w:hAnsi="Times New Roman"/>
          <w:b w:val="0"/>
          <w:sz w:val="24"/>
          <w:szCs w:val="24"/>
        </w:rPr>
        <w:t>Pebesma</w:t>
      </w:r>
      <w:proofErr w:type="spellEnd"/>
      <w:r w:rsidRPr="000457C5">
        <w:rPr>
          <w:rFonts w:ascii="Times New Roman" w:hAnsi="Times New Roman"/>
          <w:b w:val="0"/>
          <w:sz w:val="24"/>
          <w:szCs w:val="24"/>
        </w:rPr>
        <w:t xml:space="preserve">, E.J., and </w:t>
      </w:r>
      <w:proofErr w:type="spellStart"/>
      <w:r w:rsidRPr="000457C5">
        <w:rPr>
          <w:rFonts w:ascii="Times New Roman" w:hAnsi="Times New Roman"/>
          <w:b w:val="0"/>
          <w:sz w:val="24"/>
          <w:szCs w:val="24"/>
        </w:rPr>
        <w:t>Gόmez</w:t>
      </w:r>
      <w:proofErr w:type="spellEnd"/>
      <w:r w:rsidRPr="000457C5">
        <w:rPr>
          <w:rFonts w:ascii="Times New Roman" w:hAnsi="Times New Roman"/>
          <w:b w:val="0"/>
          <w:sz w:val="24"/>
          <w:szCs w:val="24"/>
        </w:rPr>
        <w:t>-Rubio, V. (2008).</w:t>
      </w:r>
      <w:proofErr w:type="gramEnd"/>
      <w:r w:rsidRPr="000457C5">
        <w:rPr>
          <w:rFonts w:ascii="Times New Roman" w:hAnsi="Times New Roman"/>
          <w:b w:val="0"/>
          <w:sz w:val="24"/>
          <w:szCs w:val="24"/>
        </w:rPr>
        <w:t xml:space="preserve"> </w:t>
      </w:r>
      <w:proofErr w:type="gramStart"/>
      <w:r w:rsidRPr="000457C5">
        <w:rPr>
          <w:rFonts w:ascii="Times New Roman" w:hAnsi="Times New Roman"/>
          <w:b w:val="0"/>
          <w:sz w:val="24"/>
          <w:szCs w:val="24"/>
        </w:rPr>
        <w:t>Applied Spatial Data Analysis with R. Springer New York, NY.</w:t>
      </w:r>
      <w:proofErr w:type="gramEnd"/>
      <w:r w:rsidRPr="000457C5">
        <w:rPr>
          <w:rFonts w:ascii="Times New Roman" w:hAnsi="Times New Roman"/>
          <w:b w:val="0"/>
          <w:sz w:val="24"/>
          <w:szCs w:val="24"/>
        </w:rPr>
        <w:t xml:space="preserve">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proofErr w:type="spellStart"/>
      <w:r w:rsidRPr="000457C5">
        <w:rPr>
          <w:rFonts w:eastAsia="JansonText-Roman"/>
          <w:sz w:val="24"/>
          <w:szCs w:val="24"/>
        </w:rPr>
        <w:t>Dormann</w:t>
      </w:r>
      <w:proofErr w:type="spellEnd"/>
      <w:r w:rsidRPr="000457C5">
        <w:rPr>
          <w:rFonts w:eastAsia="JansonText-Roman"/>
          <w:sz w:val="24"/>
          <w:szCs w:val="24"/>
        </w:rPr>
        <w:t xml:space="preserve">, C.F., McPherson, J.M., </w:t>
      </w:r>
      <w:proofErr w:type="spellStart"/>
      <w:r w:rsidRPr="000457C5">
        <w:rPr>
          <w:rFonts w:eastAsia="JansonText-Roman"/>
          <w:sz w:val="24"/>
          <w:szCs w:val="24"/>
        </w:rPr>
        <w:t>Araujo</w:t>
      </w:r>
      <w:proofErr w:type="spellEnd"/>
      <w:r w:rsidRPr="000457C5">
        <w:rPr>
          <w:rFonts w:eastAsia="JansonText-Roman"/>
          <w:sz w:val="24"/>
          <w:szCs w:val="24"/>
        </w:rPr>
        <w:t xml:space="preserve">, M.B., </w:t>
      </w:r>
      <w:proofErr w:type="spellStart"/>
      <w:r w:rsidRPr="000457C5">
        <w:rPr>
          <w:rFonts w:eastAsia="JansonText-Roman"/>
          <w:sz w:val="24"/>
          <w:szCs w:val="24"/>
        </w:rPr>
        <w:t>Bivand</w:t>
      </w:r>
      <w:proofErr w:type="spellEnd"/>
      <w:r w:rsidRPr="000457C5">
        <w:rPr>
          <w:rFonts w:eastAsia="JansonText-Roman"/>
          <w:sz w:val="24"/>
          <w:szCs w:val="24"/>
        </w:rPr>
        <w:t xml:space="preserve">, R., </w:t>
      </w:r>
      <w:proofErr w:type="spellStart"/>
      <w:r w:rsidRPr="000457C5">
        <w:rPr>
          <w:rFonts w:eastAsia="JansonText-Roman"/>
          <w:sz w:val="24"/>
          <w:szCs w:val="24"/>
        </w:rPr>
        <w:t>Bolliger</w:t>
      </w:r>
      <w:proofErr w:type="spellEnd"/>
      <w:r w:rsidRPr="000457C5">
        <w:rPr>
          <w:rFonts w:eastAsia="JansonText-Roman"/>
          <w:sz w:val="24"/>
          <w:szCs w:val="24"/>
        </w:rPr>
        <w:t xml:space="preserve">, J., et al. (2007). Methods to account for spatial autocorrelation in the analysis of species distributional data: a review. </w:t>
      </w:r>
      <w:proofErr w:type="spellStart"/>
      <w:r w:rsidRPr="000457C5">
        <w:rPr>
          <w:rFonts w:eastAsia="JansonText-Roman"/>
          <w:iCs/>
          <w:sz w:val="24"/>
          <w:szCs w:val="24"/>
        </w:rPr>
        <w:t>Ecography</w:t>
      </w:r>
      <w:proofErr w:type="spellEnd"/>
      <w:r w:rsidRPr="000457C5">
        <w:rPr>
          <w:rFonts w:eastAsia="JansonText-Roman"/>
          <w:iCs/>
          <w:sz w:val="24"/>
          <w:szCs w:val="24"/>
        </w:rPr>
        <w:t xml:space="preserve">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proofErr w:type="spellStart"/>
      <w:proofErr w:type="gramStart"/>
      <w:r w:rsidRPr="000457C5">
        <w:rPr>
          <w:rStyle w:val="author"/>
          <w:iCs/>
          <w:sz w:val="24"/>
          <w:szCs w:val="24"/>
        </w:rPr>
        <w:t>Elith</w:t>
      </w:r>
      <w:proofErr w:type="spellEnd"/>
      <w:r w:rsidRPr="000457C5">
        <w:rPr>
          <w:rStyle w:val="author"/>
          <w:iCs/>
          <w:sz w:val="24"/>
          <w:szCs w:val="24"/>
        </w:rPr>
        <w:t>, J.</w:t>
      </w:r>
      <w:r w:rsidRPr="000457C5">
        <w:rPr>
          <w:rStyle w:val="HTMLCite"/>
          <w:i w:val="0"/>
          <w:sz w:val="24"/>
          <w:szCs w:val="24"/>
        </w:rPr>
        <w:t xml:space="preserve">, </w:t>
      </w:r>
      <w:proofErr w:type="spellStart"/>
      <w:r w:rsidRPr="000457C5">
        <w:rPr>
          <w:rStyle w:val="author"/>
          <w:iCs/>
          <w:sz w:val="24"/>
          <w:szCs w:val="24"/>
        </w:rPr>
        <w:t>Leathwick</w:t>
      </w:r>
      <w:proofErr w:type="spellEnd"/>
      <w:r w:rsidRPr="000457C5">
        <w:rPr>
          <w:rStyle w:val="author"/>
          <w:iCs/>
          <w:sz w:val="24"/>
          <w:szCs w:val="24"/>
        </w:rPr>
        <w:t>, J.R.</w:t>
      </w:r>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w:t>
      </w:r>
      <w:proofErr w:type="gramEnd"/>
      <w:r w:rsidRPr="000457C5">
        <w:rPr>
          <w:rStyle w:val="HTMLCite"/>
          <w:i w:val="0"/>
          <w:sz w:val="24"/>
          <w:szCs w:val="24"/>
        </w:rPr>
        <w:t xml:space="preserve"> </w:t>
      </w:r>
      <w:proofErr w:type="gramStart"/>
      <w:r w:rsidRPr="000457C5">
        <w:rPr>
          <w:rStyle w:val="articletitle"/>
          <w:iCs/>
          <w:sz w:val="24"/>
          <w:szCs w:val="24"/>
        </w:rPr>
        <w:t>A working guide to boosted regression trees</w:t>
      </w:r>
      <w:r w:rsidRPr="000457C5">
        <w:rPr>
          <w:rStyle w:val="HTMLCite"/>
          <w:i w:val="0"/>
          <w:sz w:val="24"/>
          <w:szCs w:val="24"/>
        </w:rPr>
        <w:t>.</w:t>
      </w:r>
      <w:proofErr w:type="gramEnd"/>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proofErr w:type="spellStart"/>
      <w:r w:rsidRPr="000457C5">
        <w:rPr>
          <w:sz w:val="24"/>
          <w:szCs w:val="24"/>
        </w:rPr>
        <w:t>Elith</w:t>
      </w:r>
      <w:proofErr w:type="spellEnd"/>
      <w:r w:rsidRPr="000457C5">
        <w:rPr>
          <w:sz w:val="24"/>
          <w:szCs w:val="24"/>
        </w:rPr>
        <w:t xml:space="preserve">, J., Kearney, M., Phillips, S. (2010). </w:t>
      </w:r>
      <w:proofErr w:type="gramStart"/>
      <w:r w:rsidRPr="000457C5">
        <w:rPr>
          <w:sz w:val="24"/>
          <w:szCs w:val="24"/>
        </w:rPr>
        <w:t>The art of modeling range-shifting species.</w:t>
      </w:r>
      <w:proofErr w:type="gramEnd"/>
      <w:r w:rsidRPr="000457C5">
        <w:rPr>
          <w:sz w:val="24"/>
          <w:szCs w:val="24"/>
        </w:rPr>
        <w:t xml:space="preserve"> Methods Ecol </w:t>
      </w:r>
      <w:proofErr w:type="spellStart"/>
      <w:r w:rsidRPr="000457C5">
        <w:rPr>
          <w:sz w:val="24"/>
          <w:szCs w:val="24"/>
        </w:rPr>
        <w:t>Evol</w:t>
      </w:r>
      <w:proofErr w:type="spellEnd"/>
      <w:r w:rsidRPr="000457C5">
        <w:rPr>
          <w:sz w:val="24"/>
          <w:szCs w:val="24"/>
        </w:rPr>
        <w:t xml:space="preserve">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proofErr w:type="spellStart"/>
      <w:proofErr w:type="gramStart"/>
      <w:r w:rsidRPr="00452FEE">
        <w:rPr>
          <w:sz w:val="24"/>
          <w:szCs w:val="24"/>
        </w:rPr>
        <w:t>Elith</w:t>
      </w:r>
      <w:proofErr w:type="spellEnd"/>
      <w:r w:rsidRPr="00452FEE">
        <w:rPr>
          <w:sz w:val="24"/>
          <w:szCs w:val="24"/>
        </w:rPr>
        <w:t xml:space="preserve">, J., S. J. Phillips, T. Hastie, M. </w:t>
      </w:r>
      <w:proofErr w:type="spellStart"/>
      <w:r w:rsidRPr="00452FEE">
        <w:rPr>
          <w:sz w:val="24"/>
          <w:szCs w:val="24"/>
        </w:rPr>
        <w:t>Dudík</w:t>
      </w:r>
      <w:proofErr w:type="spellEnd"/>
      <w:r w:rsidRPr="00452FEE">
        <w:rPr>
          <w:sz w:val="24"/>
          <w:szCs w:val="24"/>
        </w:rPr>
        <w:t xml:space="preserve">, Y. E. </w:t>
      </w:r>
      <w:proofErr w:type="spellStart"/>
      <w:r w:rsidRPr="00452FEE">
        <w:rPr>
          <w:sz w:val="24"/>
          <w:szCs w:val="24"/>
        </w:rPr>
        <w:t>Chee</w:t>
      </w:r>
      <w:proofErr w:type="spellEnd"/>
      <w:r w:rsidRPr="00452FEE">
        <w:rPr>
          <w:sz w:val="24"/>
          <w:szCs w:val="24"/>
        </w:rPr>
        <w:t>, and C. J. Yates.</w:t>
      </w:r>
      <w:proofErr w:type="gramEnd"/>
      <w:r w:rsidRPr="00452FEE">
        <w:rPr>
          <w:sz w:val="24"/>
          <w:szCs w:val="24"/>
        </w:rPr>
        <w:t xml:space="preserve"> 2011. A statistical explanation of </w:t>
      </w:r>
      <w:proofErr w:type="spellStart"/>
      <w:r w:rsidRPr="00452FEE">
        <w:rPr>
          <w:sz w:val="24"/>
          <w:szCs w:val="24"/>
        </w:rPr>
        <w:t>MaxEnt</w:t>
      </w:r>
      <w:proofErr w:type="spellEnd"/>
      <w:r w:rsidRPr="00452FEE">
        <w:rPr>
          <w:sz w:val="24"/>
          <w:szCs w:val="24"/>
        </w:rPr>
        <w:t xml:space="preserve">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proofErr w:type="gramStart"/>
      <w:r w:rsidRPr="00452FEE">
        <w:t>Fielding, A. H., and Bell, J. F. (1997).</w:t>
      </w:r>
      <w:proofErr w:type="gramEnd"/>
      <w:r w:rsidRPr="00452FEE">
        <w:t xml:space="preserve"> </w:t>
      </w:r>
      <w:proofErr w:type="gramStart"/>
      <w:r w:rsidRPr="00452FEE">
        <w:t>A review of methods for the assessment of prediction errors in conservation presence/absence models.</w:t>
      </w:r>
      <w:proofErr w:type="gramEnd"/>
      <w:r w:rsidRPr="00452FEE">
        <w:t xml:space="preserve">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Freeman, E. (2007). </w:t>
      </w:r>
      <w:proofErr w:type="spellStart"/>
      <w:r w:rsidRPr="000457C5">
        <w:rPr>
          <w:sz w:val="24"/>
          <w:szCs w:val="24"/>
        </w:rPr>
        <w:t>PresenceAbsence</w:t>
      </w:r>
      <w:proofErr w:type="spellEnd"/>
      <w:r w:rsidRPr="000457C5">
        <w:rPr>
          <w:sz w:val="24"/>
          <w:szCs w:val="24"/>
        </w:rPr>
        <w:t>: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Grosjean</w:t>
      </w:r>
      <w:proofErr w:type="spellEnd"/>
      <w:r w:rsidRPr="000457C5">
        <w:rPr>
          <w:sz w:val="24"/>
          <w:szCs w:val="24"/>
        </w:rPr>
        <w:t xml:space="preserve">, Ph. (2011). </w:t>
      </w:r>
      <w:proofErr w:type="spellStart"/>
      <w:r w:rsidRPr="000457C5">
        <w:rPr>
          <w:sz w:val="24"/>
          <w:szCs w:val="24"/>
        </w:rPr>
        <w:t>SciViews</w:t>
      </w:r>
      <w:proofErr w:type="spellEnd"/>
      <w:r w:rsidRPr="000457C5">
        <w:rPr>
          <w:sz w:val="24"/>
          <w:szCs w:val="24"/>
        </w:rPr>
        <w:t xml:space="preserve">: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proofErr w:type="gramStart"/>
      <w:r w:rsidRPr="000457C5">
        <w:rPr>
          <w:rFonts w:eastAsia="JansonText-Roman"/>
          <w:sz w:val="24"/>
          <w:szCs w:val="24"/>
        </w:rPr>
        <w:t xml:space="preserve">Hastie, T., </w:t>
      </w:r>
      <w:proofErr w:type="spellStart"/>
      <w:r w:rsidRPr="000457C5">
        <w:rPr>
          <w:rFonts w:eastAsia="JansonText-Roman"/>
          <w:sz w:val="24"/>
          <w:szCs w:val="24"/>
        </w:rPr>
        <w:t>Tibshirani</w:t>
      </w:r>
      <w:proofErr w:type="spellEnd"/>
      <w:r w:rsidRPr="000457C5">
        <w:rPr>
          <w:rFonts w:eastAsia="JansonText-Roman"/>
          <w:sz w:val="24"/>
          <w:szCs w:val="24"/>
        </w:rPr>
        <w:t>, R., Friedman J.H., (2009).</w:t>
      </w:r>
      <w:proofErr w:type="gramEnd"/>
      <w:r w:rsidRPr="000457C5">
        <w:rPr>
          <w:rFonts w:eastAsia="JansonText-Roman"/>
          <w:sz w:val="24"/>
          <w:szCs w:val="24"/>
        </w:rPr>
        <w:t xml:space="preserve">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w:t>
      </w:r>
      <w:proofErr w:type="spellStart"/>
      <w:r w:rsidRPr="000457C5">
        <w:rPr>
          <w:rFonts w:eastAsia="JansonText-Roman"/>
          <w:sz w:val="24"/>
          <w:szCs w:val="24"/>
        </w:rPr>
        <w:t>Verlag</w:t>
      </w:r>
      <w:proofErr w:type="spellEnd"/>
      <w:r w:rsidRPr="000457C5">
        <w:rPr>
          <w:rFonts w:eastAsia="JansonText-Roman"/>
          <w:sz w:val="24"/>
          <w:szCs w:val="24"/>
        </w:rPr>
        <w:t xml:space="preserve">. 744 pp. 2nd </w:t>
      </w:r>
      <w:proofErr w:type="gramStart"/>
      <w:r w:rsidRPr="000457C5">
        <w:rPr>
          <w:rFonts w:eastAsia="JansonText-Roman"/>
          <w:sz w:val="24"/>
          <w:szCs w:val="24"/>
        </w:rPr>
        <w:t>ed</w:t>
      </w:r>
      <w:proofErr w:type="gramEnd"/>
      <w:r w:rsidRPr="000457C5">
        <w:rPr>
          <w:rFonts w:eastAsia="JansonText-Roman"/>
          <w:sz w:val="24"/>
          <w:szCs w:val="24"/>
        </w:rPr>
        <w:t>.</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w:t>
      </w:r>
      <w:proofErr w:type="spellStart"/>
      <w:proofErr w:type="gramStart"/>
      <w:r w:rsidRPr="000457C5">
        <w:rPr>
          <w:sz w:val="24"/>
          <w:szCs w:val="24"/>
        </w:rPr>
        <w:t>Tibshirani</w:t>
      </w:r>
      <w:proofErr w:type="spellEnd"/>
      <w:r w:rsidRPr="000457C5">
        <w:rPr>
          <w:sz w:val="24"/>
          <w:szCs w:val="24"/>
        </w:rPr>
        <w:t>.,</w:t>
      </w:r>
      <w:proofErr w:type="gramEnd"/>
      <w:r w:rsidRPr="000457C5">
        <w:rPr>
          <w:sz w:val="24"/>
          <w:szCs w:val="24"/>
        </w:rPr>
        <w:t xml:space="preserve"> R.  </w:t>
      </w:r>
      <w:proofErr w:type="spellStart"/>
      <w:proofErr w:type="gramStart"/>
      <w:r w:rsidRPr="000457C5">
        <w:rPr>
          <w:sz w:val="24"/>
          <w:szCs w:val="24"/>
        </w:rPr>
        <w:t>mda</w:t>
      </w:r>
      <w:proofErr w:type="spellEnd"/>
      <w:proofErr w:type="gramEnd"/>
      <w:r w:rsidRPr="000457C5">
        <w:rPr>
          <w:sz w:val="24"/>
          <w:szCs w:val="24"/>
        </w:rPr>
        <w:t xml:space="preserve">: Mixture and flexible </w:t>
      </w:r>
      <w:proofErr w:type="spellStart"/>
      <w:r w:rsidRPr="000457C5">
        <w:rPr>
          <w:sz w:val="24"/>
          <w:szCs w:val="24"/>
        </w:rPr>
        <w:t>discriminant</w:t>
      </w:r>
      <w:proofErr w:type="spellEnd"/>
      <w:r w:rsidRPr="000457C5">
        <w:rPr>
          <w:sz w:val="24"/>
          <w:szCs w:val="24"/>
        </w:rPr>
        <w:t xml:space="preserve"> analysis. </w:t>
      </w:r>
      <w:proofErr w:type="gramStart"/>
      <w:r w:rsidRPr="000457C5">
        <w:rPr>
          <w:sz w:val="24"/>
          <w:szCs w:val="24"/>
        </w:rPr>
        <w:t xml:space="preserve">Ported to R by </w:t>
      </w:r>
      <w:proofErr w:type="spellStart"/>
      <w:r w:rsidRPr="000457C5">
        <w:rPr>
          <w:sz w:val="24"/>
          <w:szCs w:val="24"/>
        </w:rPr>
        <w:t>Leisch</w:t>
      </w:r>
      <w:proofErr w:type="spellEnd"/>
      <w:r w:rsidRPr="000457C5">
        <w:rPr>
          <w:sz w:val="24"/>
          <w:szCs w:val="24"/>
        </w:rPr>
        <w:t xml:space="preserve">, F., </w:t>
      </w:r>
      <w:proofErr w:type="spellStart"/>
      <w:r w:rsidRPr="000457C5">
        <w:rPr>
          <w:sz w:val="24"/>
          <w:szCs w:val="24"/>
        </w:rPr>
        <w:t>Hornik</w:t>
      </w:r>
      <w:proofErr w:type="spellEnd"/>
      <w:r w:rsidRPr="000457C5">
        <w:rPr>
          <w:sz w:val="24"/>
          <w:szCs w:val="24"/>
        </w:rPr>
        <w:t>, K. and Ripley B. D.</w:t>
      </w:r>
      <w:proofErr w:type="gramEnd"/>
      <w:r w:rsidRPr="000457C5">
        <w:rPr>
          <w:sz w:val="24"/>
          <w:szCs w:val="24"/>
        </w:rPr>
        <w:t xml:space="preserve">  </w:t>
      </w:r>
      <w:proofErr w:type="gramStart"/>
      <w:r w:rsidRPr="000457C5">
        <w:rPr>
          <w:sz w:val="24"/>
          <w:szCs w:val="24"/>
        </w:rPr>
        <w:t>(2011). R package version 0.4-2.</w:t>
      </w:r>
      <w:proofErr w:type="gramEnd"/>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Hijmans</w:t>
      </w:r>
      <w:proofErr w:type="spellEnd"/>
      <w:r w:rsidRPr="000457C5">
        <w:rPr>
          <w:sz w:val="24"/>
          <w:szCs w:val="24"/>
        </w:rPr>
        <w:t xml:space="preserve">, R. J., and van </w:t>
      </w:r>
      <w:proofErr w:type="spellStart"/>
      <w:r w:rsidRPr="000457C5">
        <w:rPr>
          <w:sz w:val="24"/>
          <w:szCs w:val="24"/>
        </w:rPr>
        <w:t>Etten</w:t>
      </w:r>
      <w:proofErr w:type="spellEnd"/>
      <w:r w:rsidRPr="000457C5">
        <w:rPr>
          <w:sz w:val="24"/>
          <w:szCs w:val="24"/>
        </w:rPr>
        <w:t xml:space="preserve">, J. (2011). </w:t>
      </w:r>
      <w:proofErr w:type="gramStart"/>
      <w:r w:rsidRPr="000457C5">
        <w:rPr>
          <w:sz w:val="24"/>
          <w:szCs w:val="24"/>
        </w:rPr>
        <w:t>raster</w:t>
      </w:r>
      <w:proofErr w:type="gramEnd"/>
      <w:r w:rsidRPr="000457C5">
        <w:rPr>
          <w:sz w:val="24"/>
          <w:szCs w:val="24"/>
        </w:rPr>
        <w:t xml:space="preserve">: Geographic analysis and modeling with raster data. </w:t>
      </w:r>
      <w:proofErr w:type="gramStart"/>
      <w:r w:rsidRPr="000457C5">
        <w:rPr>
          <w:sz w:val="24"/>
          <w:szCs w:val="24"/>
        </w:rPr>
        <w:t>R package version 1.9-41.</w:t>
      </w:r>
      <w:proofErr w:type="gramEnd"/>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spellStart"/>
      <w:r w:rsidRPr="000457C5">
        <w:rPr>
          <w:sz w:val="24"/>
          <w:szCs w:val="24"/>
        </w:rPr>
        <w:t>Keitt</w:t>
      </w:r>
      <w:proofErr w:type="spellEnd"/>
      <w:r w:rsidRPr="000457C5">
        <w:rPr>
          <w:sz w:val="24"/>
          <w:szCs w:val="24"/>
        </w:rPr>
        <w:t xml:space="preserve">, T. H.  </w:t>
      </w:r>
      <w:proofErr w:type="spellStart"/>
      <w:proofErr w:type="gramStart"/>
      <w:r w:rsidRPr="000457C5">
        <w:rPr>
          <w:sz w:val="24"/>
          <w:szCs w:val="24"/>
        </w:rPr>
        <w:t>Bivand</w:t>
      </w:r>
      <w:proofErr w:type="spellEnd"/>
      <w:r w:rsidRPr="000457C5">
        <w:rPr>
          <w:sz w:val="24"/>
          <w:szCs w:val="24"/>
        </w:rPr>
        <w:t xml:space="preserve">, R., </w:t>
      </w:r>
      <w:proofErr w:type="spellStart"/>
      <w:r w:rsidRPr="000457C5">
        <w:rPr>
          <w:sz w:val="24"/>
          <w:szCs w:val="24"/>
        </w:rPr>
        <w:t>Pebesma</w:t>
      </w:r>
      <w:proofErr w:type="spellEnd"/>
      <w:r w:rsidRPr="000457C5">
        <w:rPr>
          <w:sz w:val="24"/>
          <w:szCs w:val="24"/>
        </w:rPr>
        <w:t xml:space="preserve">, E., and </w:t>
      </w:r>
      <w:proofErr w:type="spellStart"/>
      <w:r w:rsidRPr="000457C5">
        <w:rPr>
          <w:sz w:val="24"/>
          <w:szCs w:val="24"/>
        </w:rPr>
        <w:t>Rowlingson</w:t>
      </w:r>
      <w:proofErr w:type="spellEnd"/>
      <w:r w:rsidRPr="000457C5">
        <w:rPr>
          <w:sz w:val="24"/>
          <w:szCs w:val="24"/>
        </w:rPr>
        <w:t>, B. (2011).</w:t>
      </w:r>
      <w:proofErr w:type="gramEnd"/>
      <w:r w:rsidRPr="000457C5">
        <w:rPr>
          <w:sz w:val="24"/>
          <w:szCs w:val="24"/>
        </w:rPr>
        <w:t xml:space="preserve"> </w:t>
      </w:r>
      <w:proofErr w:type="spellStart"/>
      <w:proofErr w:type="gramStart"/>
      <w:r w:rsidRPr="000457C5">
        <w:rPr>
          <w:sz w:val="24"/>
          <w:szCs w:val="24"/>
        </w:rPr>
        <w:t>rgdal</w:t>
      </w:r>
      <w:proofErr w:type="spellEnd"/>
      <w:proofErr w:type="gramEnd"/>
      <w:r w:rsidRPr="000457C5">
        <w:rPr>
          <w:sz w:val="24"/>
          <w:szCs w:val="24"/>
        </w:rPr>
        <w:t xml:space="preserve">: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gramStart"/>
      <w:r w:rsidRPr="000457C5">
        <w:rPr>
          <w:sz w:val="24"/>
          <w:szCs w:val="24"/>
        </w:rPr>
        <w:t>Data Abstraction Library.</w:t>
      </w:r>
      <w:proofErr w:type="gramEnd"/>
      <w:r w:rsidRPr="000457C5">
        <w:rPr>
          <w:sz w:val="24"/>
          <w:szCs w:val="24"/>
        </w:rPr>
        <w:t xml:space="preserve"> </w:t>
      </w:r>
      <w:proofErr w:type="gramStart"/>
      <w:r w:rsidRPr="000457C5">
        <w:rPr>
          <w:sz w:val="24"/>
          <w:szCs w:val="24"/>
        </w:rPr>
        <w:t>R package version 0.7-4.</w:t>
      </w:r>
      <w:proofErr w:type="gramEnd"/>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proofErr w:type="gramStart"/>
      <w:r w:rsidRPr="000457C5">
        <w:rPr>
          <w:sz w:val="24"/>
          <w:szCs w:val="24"/>
        </w:rPr>
        <w:t>Leathwick</w:t>
      </w:r>
      <w:proofErr w:type="spellEnd"/>
      <w:r w:rsidRPr="000457C5">
        <w:rPr>
          <w:sz w:val="24"/>
          <w:szCs w:val="24"/>
        </w:rPr>
        <w:t xml:space="preserve"> J.R., </w:t>
      </w:r>
      <w:proofErr w:type="spellStart"/>
      <w:r w:rsidRPr="000457C5">
        <w:rPr>
          <w:sz w:val="24"/>
          <w:szCs w:val="24"/>
        </w:rPr>
        <w:t>Elith</w:t>
      </w:r>
      <w:proofErr w:type="spellEnd"/>
      <w:r w:rsidRPr="000457C5">
        <w:rPr>
          <w:sz w:val="24"/>
          <w:szCs w:val="24"/>
        </w:rPr>
        <w:t>, J., Hastie, T. (2006).</w:t>
      </w:r>
      <w:proofErr w:type="gramEnd"/>
      <w:r w:rsidRPr="000457C5">
        <w:rPr>
          <w:sz w:val="24"/>
          <w:szCs w:val="24"/>
        </w:rPr>
        <w:t xml:space="preserve"> </w:t>
      </w:r>
      <w:proofErr w:type="gramStart"/>
      <w:r w:rsidRPr="000457C5">
        <w:rPr>
          <w:sz w:val="24"/>
          <w:szCs w:val="24"/>
        </w:rPr>
        <w:t xml:space="preserve">Comparative performance of generalized additive models and multivariate adaptive regression </w:t>
      </w:r>
      <w:proofErr w:type="spellStart"/>
      <w:r w:rsidRPr="000457C5">
        <w:rPr>
          <w:sz w:val="24"/>
          <w:szCs w:val="24"/>
        </w:rPr>
        <w:t>splines</w:t>
      </w:r>
      <w:proofErr w:type="spellEnd"/>
      <w:r w:rsidRPr="000457C5">
        <w:rPr>
          <w:sz w:val="24"/>
          <w:szCs w:val="24"/>
        </w:rPr>
        <w:t xml:space="preserve"> for statistical </w:t>
      </w:r>
      <w:proofErr w:type="spellStart"/>
      <w:r w:rsidRPr="000457C5">
        <w:rPr>
          <w:sz w:val="24"/>
          <w:szCs w:val="24"/>
        </w:rPr>
        <w:t>modelling</w:t>
      </w:r>
      <w:proofErr w:type="spellEnd"/>
      <w:r w:rsidRPr="000457C5">
        <w:rPr>
          <w:sz w:val="24"/>
          <w:szCs w:val="24"/>
        </w:rPr>
        <w:t xml:space="preserve"> of species distributions.</w:t>
      </w:r>
      <w:proofErr w:type="gramEnd"/>
      <w:r w:rsidRPr="000457C5">
        <w:rPr>
          <w:sz w:val="24"/>
          <w:szCs w:val="24"/>
        </w:rPr>
        <w:t xml:space="preserve"> </w:t>
      </w:r>
      <w:r w:rsidRPr="000457C5">
        <w:rPr>
          <w:iCs/>
          <w:sz w:val="24"/>
          <w:szCs w:val="24"/>
        </w:rPr>
        <w:t xml:space="preserve">Ecological </w:t>
      </w:r>
      <w:proofErr w:type="spellStart"/>
      <w:r w:rsidRPr="000457C5">
        <w:rPr>
          <w:iCs/>
          <w:sz w:val="24"/>
          <w:szCs w:val="24"/>
        </w:rPr>
        <w:t>Modelling</w:t>
      </w:r>
      <w:proofErr w:type="spellEnd"/>
      <w:r w:rsidRPr="000457C5">
        <w:rPr>
          <w:iCs/>
          <w:sz w:val="24"/>
          <w:szCs w:val="24"/>
        </w:rPr>
        <w:t xml:space="preserve">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proofErr w:type="gramStart"/>
      <w:r w:rsidRPr="000457C5">
        <w:rPr>
          <w:sz w:val="24"/>
          <w:szCs w:val="24"/>
        </w:rPr>
        <w:t>Liaw</w:t>
      </w:r>
      <w:proofErr w:type="spellEnd"/>
      <w:r w:rsidRPr="000457C5">
        <w:rPr>
          <w:sz w:val="24"/>
          <w:szCs w:val="24"/>
        </w:rPr>
        <w:t>, A. and Wiener M. (2002).</w:t>
      </w:r>
      <w:proofErr w:type="gramEnd"/>
      <w:r w:rsidRPr="000457C5">
        <w:rPr>
          <w:sz w:val="24"/>
          <w:szCs w:val="24"/>
        </w:rPr>
        <w:t xml:space="preserve"> </w:t>
      </w:r>
      <w:proofErr w:type="gramStart"/>
      <w:r w:rsidRPr="000457C5">
        <w:rPr>
          <w:sz w:val="24"/>
          <w:szCs w:val="24"/>
        </w:rPr>
        <w:t xml:space="preserve">Classification and Regression by </w:t>
      </w:r>
      <w:proofErr w:type="spellStart"/>
      <w:r w:rsidRPr="000457C5">
        <w:rPr>
          <w:sz w:val="24"/>
          <w:szCs w:val="24"/>
        </w:rPr>
        <w:t>randomForest</w:t>
      </w:r>
      <w:proofErr w:type="spellEnd"/>
      <w:r w:rsidRPr="000457C5">
        <w:rPr>
          <w:sz w:val="24"/>
          <w:szCs w:val="24"/>
        </w:rPr>
        <w:t>.</w:t>
      </w:r>
      <w:proofErr w:type="gramEnd"/>
      <w:r w:rsidRPr="000457C5">
        <w:rPr>
          <w:sz w:val="24"/>
          <w:szCs w:val="24"/>
        </w:rPr>
        <w:t xml:space="preserve"> </w:t>
      </w:r>
      <w:proofErr w:type="gramStart"/>
      <w:r w:rsidRPr="000457C5">
        <w:rPr>
          <w:sz w:val="24"/>
          <w:szCs w:val="24"/>
        </w:rPr>
        <w:t>R News 2(3), 18--22.</w:t>
      </w:r>
      <w:proofErr w:type="gramEnd"/>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Miller, M.E., </w:t>
      </w:r>
      <w:proofErr w:type="spellStart"/>
      <w:r w:rsidRPr="000457C5">
        <w:rPr>
          <w:rFonts w:eastAsia="JansonText-Roman"/>
          <w:iCs/>
          <w:sz w:val="24"/>
          <w:szCs w:val="24"/>
        </w:rPr>
        <w:t>Hui</w:t>
      </w:r>
      <w:proofErr w:type="spellEnd"/>
      <w:r w:rsidRPr="000457C5">
        <w:rPr>
          <w:rFonts w:eastAsia="JansonText-Roman"/>
          <w:iCs/>
          <w:sz w:val="24"/>
          <w:szCs w:val="24"/>
        </w:rPr>
        <w:t xml:space="preserve">, S.L., Tierney, W.M. (1991). </w:t>
      </w:r>
      <w:proofErr w:type="gramStart"/>
      <w:r w:rsidRPr="000457C5">
        <w:rPr>
          <w:rFonts w:eastAsia="JansonText-Roman"/>
          <w:iCs/>
          <w:sz w:val="24"/>
          <w:szCs w:val="24"/>
        </w:rPr>
        <w:t>Validation techniques for logistic regression models.</w:t>
      </w:r>
      <w:proofErr w:type="gramEnd"/>
      <w:r w:rsidRPr="000457C5">
        <w:rPr>
          <w:rFonts w:eastAsia="JansonText-Roman"/>
          <w:iCs/>
          <w:sz w:val="24"/>
          <w:szCs w:val="24"/>
        </w:rPr>
        <w:t xml:space="preserve">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proofErr w:type="gramStart"/>
      <w:r w:rsidRPr="000457C5">
        <w:rPr>
          <w:sz w:val="24"/>
          <w:szCs w:val="24"/>
        </w:rPr>
        <w:t>Pearce, J., and S. Ferrier.</w:t>
      </w:r>
      <w:proofErr w:type="gramEnd"/>
      <w:r w:rsidRPr="000457C5">
        <w:rPr>
          <w:sz w:val="24"/>
          <w:szCs w:val="24"/>
        </w:rPr>
        <w:t xml:space="preserve"> (2000). Evaluating the predictive performance of habitat models developed using logistic regression. Ecological </w:t>
      </w:r>
      <w:proofErr w:type="spellStart"/>
      <w:r w:rsidRPr="000457C5">
        <w:rPr>
          <w:sz w:val="24"/>
          <w:szCs w:val="24"/>
        </w:rPr>
        <w:t>Modelling</w:t>
      </w:r>
      <w:proofErr w:type="spellEnd"/>
      <w:r w:rsidRPr="000457C5">
        <w:rPr>
          <w:sz w:val="24"/>
          <w:szCs w:val="24"/>
        </w:rPr>
        <w:t xml:space="preserve">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proofErr w:type="spellStart"/>
      <w:r w:rsidRPr="000457C5">
        <w:rPr>
          <w:sz w:val="24"/>
          <w:szCs w:val="24"/>
        </w:rPr>
        <w:t>Pebesma</w:t>
      </w:r>
      <w:proofErr w:type="spellEnd"/>
      <w:r w:rsidRPr="000457C5">
        <w:rPr>
          <w:sz w:val="24"/>
          <w:szCs w:val="24"/>
        </w:rPr>
        <w:t xml:space="preserve">, E.J., </w:t>
      </w:r>
      <w:proofErr w:type="spellStart"/>
      <w:r w:rsidRPr="000457C5">
        <w:rPr>
          <w:sz w:val="24"/>
          <w:szCs w:val="24"/>
        </w:rPr>
        <w:t>Bivand</w:t>
      </w:r>
      <w:proofErr w:type="spellEnd"/>
      <w:r w:rsidRPr="000457C5">
        <w:rPr>
          <w:sz w:val="24"/>
          <w:szCs w:val="24"/>
        </w:rPr>
        <w:t xml:space="preserve">, R.S. (2005). </w:t>
      </w:r>
      <w:proofErr w:type="gramStart"/>
      <w:r w:rsidRPr="000457C5">
        <w:rPr>
          <w:sz w:val="24"/>
          <w:szCs w:val="24"/>
        </w:rPr>
        <w:t>Classes and methods for spatial data in R. R News 5(2).</w:t>
      </w:r>
      <w:proofErr w:type="gramEnd"/>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proofErr w:type="gramStart"/>
      <w:r w:rsidRPr="00452FEE">
        <w:rPr>
          <w:sz w:val="24"/>
          <w:szCs w:val="24"/>
        </w:rPr>
        <w:t xml:space="preserve">Phillips, S. J., R. P. Anderson, and R. E. </w:t>
      </w:r>
      <w:proofErr w:type="spellStart"/>
      <w:r w:rsidRPr="00452FEE">
        <w:rPr>
          <w:sz w:val="24"/>
          <w:szCs w:val="24"/>
        </w:rPr>
        <w:t>Schapire</w:t>
      </w:r>
      <w:proofErr w:type="spellEnd"/>
      <w:r w:rsidRPr="00452FEE">
        <w:rPr>
          <w:sz w:val="24"/>
          <w:szCs w:val="24"/>
        </w:rPr>
        <w:t>.</w:t>
      </w:r>
      <w:proofErr w:type="gramEnd"/>
      <w:r w:rsidRPr="00452FEE">
        <w:rPr>
          <w:sz w:val="24"/>
          <w:szCs w:val="24"/>
        </w:rPr>
        <w:t xml:space="preserve"> 2006. Maximum entropy modeling of species geographic distributions. Ecological </w:t>
      </w:r>
      <w:proofErr w:type="spellStart"/>
      <w:r w:rsidRPr="00452FEE">
        <w:rPr>
          <w:sz w:val="24"/>
          <w:szCs w:val="24"/>
        </w:rPr>
        <w:t>Modelling</w:t>
      </w:r>
      <w:proofErr w:type="spellEnd"/>
      <w:r w:rsidRPr="00452FEE">
        <w:rPr>
          <w:sz w:val="24"/>
          <w:szCs w:val="24"/>
        </w:rPr>
        <w:t xml:space="preserve">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proofErr w:type="gramStart"/>
      <w:r w:rsidRPr="00452FEE">
        <w:rPr>
          <w:sz w:val="24"/>
          <w:szCs w:val="24"/>
        </w:rPr>
        <w:t xml:space="preserve">Phillips, S. J., M. </w:t>
      </w:r>
      <w:proofErr w:type="spellStart"/>
      <w:r w:rsidRPr="00452FEE">
        <w:rPr>
          <w:sz w:val="24"/>
          <w:szCs w:val="24"/>
        </w:rPr>
        <w:t>Dudik</w:t>
      </w:r>
      <w:proofErr w:type="spellEnd"/>
      <w:r w:rsidRPr="00452FEE">
        <w:rPr>
          <w:sz w:val="24"/>
          <w:szCs w:val="24"/>
        </w:rPr>
        <w:t xml:space="preserve">, and R. E. </w:t>
      </w:r>
      <w:proofErr w:type="spellStart"/>
      <w:r w:rsidRPr="00452FEE">
        <w:rPr>
          <w:sz w:val="24"/>
          <w:szCs w:val="24"/>
        </w:rPr>
        <w:t>Schapire</w:t>
      </w:r>
      <w:proofErr w:type="spellEnd"/>
      <w:r w:rsidRPr="00452FEE">
        <w:rPr>
          <w:sz w:val="24"/>
          <w:szCs w:val="24"/>
        </w:rPr>
        <w:t>.</w:t>
      </w:r>
      <w:proofErr w:type="gramEnd"/>
      <w:r w:rsidRPr="00452FEE">
        <w:rPr>
          <w:sz w:val="24"/>
          <w:szCs w:val="24"/>
        </w:rPr>
        <w:t xml:space="preserve"> 2004. A maximum entropy approach to species distribution modeling. </w:t>
      </w:r>
      <w:proofErr w:type="gramStart"/>
      <w:r w:rsidRPr="00452FEE">
        <w:rPr>
          <w:sz w:val="24"/>
          <w:szCs w:val="24"/>
        </w:rPr>
        <w:t>Pages 655-662 in Proceedings of the Twenty-First International Conference on Machine Learning.</w:t>
      </w:r>
      <w:proofErr w:type="gramEnd"/>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gramStart"/>
      <w:r w:rsidRPr="000457C5">
        <w:rPr>
          <w:rFonts w:eastAsia="JansonText-Roman"/>
          <w:iCs/>
          <w:sz w:val="24"/>
          <w:szCs w:val="24"/>
        </w:rPr>
        <w:t>R Development Core Team (2011).</w:t>
      </w:r>
      <w:proofErr w:type="gramEnd"/>
      <w:r w:rsidRPr="000457C5">
        <w:rPr>
          <w:rFonts w:eastAsia="JansonText-Roman"/>
          <w:iCs/>
          <w:sz w:val="24"/>
          <w:szCs w:val="24"/>
        </w:rPr>
        <w:t xml:space="preserve"> R: A language and environment for statistical computing. </w:t>
      </w:r>
      <w:proofErr w:type="gramStart"/>
      <w:r w:rsidRPr="000457C5">
        <w:rPr>
          <w:rFonts w:eastAsia="JansonText-Roman"/>
          <w:iCs/>
          <w:sz w:val="24"/>
          <w:szCs w:val="24"/>
        </w:rPr>
        <w:t>R Foundation for Statistical Computing, Vienna, Austria.</w:t>
      </w:r>
      <w:proofErr w:type="gramEnd"/>
      <w:r w:rsidRPr="000457C5">
        <w:rPr>
          <w:rFonts w:eastAsia="JansonText-Roman"/>
          <w:iCs/>
          <w:sz w:val="24"/>
          <w:szCs w:val="24"/>
        </w:rPr>
        <w:t xml:space="preserve">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w:t>
      </w:r>
      <w:proofErr w:type="spellStart"/>
      <w:proofErr w:type="gramStart"/>
      <w:r w:rsidRPr="000457C5">
        <w:rPr>
          <w:rFonts w:eastAsia="JansonText-Roman"/>
          <w:iCs/>
          <w:sz w:val="24"/>
          <w:szCs w:val="24"/>
        </w:rPr>
        <w:t>gbm</w:t>
      </w:r>
      <w:proofErr w:type="spellEnd"/>
      <w:proofErr w:type="gramEnd"/>
      <w:r w:rsidRPr="000457C5">
        <w:rPr>
          <w:rFonts w:eastAsia="JansonText-Roman"/>
          <w:iCs/>
          <w:sz w:val="24"/>
          <w:szCs w:val="24"/>
        </w:rPr>
        <w:t xml:space="preserve">: Generalized Boosted Regression Models. </w:t>
      </w:r>
      <w:proofErr w:type="gramStart"/>
      <w:r w:rsidRPr="000457C5">
        <w:rPr>
          <w:rFonts w:eastAsia="JansonText-Roman"/>
          <w:iCs/>
          <w:sz w:val="24"/>
          <w:szCs w:val="24"/>
        </w:rPr>
        <w:t>R package version 1.6-3.1.</w:t>
      </w:r>
      <w:proofErr w:type="gramEnd"/>
      <w:r w:rsidRPr="000457C5">
        <w:rPr>
          <w:rFonts w:eastAsia="JansonText-Roman"/>
          <w:iCs/>
          <w:sz w:val="24"/>
          <w:szCs w:val="24"/>
        </w:rPr>
        <w:t xml:space="preserve">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spellStart"/>
      <w:r w:rsidRPr="000457C5">
        <w:rPr>
          <w:rFonts w:eastAsia="JansonText-Roman"/>
          <w:iCs/>
          <w:sz w:val="24"/>
          <w:szCs w:val="24"/>
        </w:rPr>
        <w:t>Therneau</w:t>
      </w:r>
      <w:proofErr w:type="spellEnd"/>
      <w:r w:rsidRPr="000457C5">
        <w:rPr>
          <w:rFonts w:eastAsia="JansonText-Roman"/>
          <w:iCs/>
          <w:sz w:val="24"/>
          <w:szCs w:val="24"/>
        </w:rPr>
        <w:t xml:space="preserve">, T. and original </w:t>
      </w:r>
      <w:proofErr w:type="spellStart"/>
      <w:r w:rsidRPr="000457C5">
        <w:rPr>
          <w:rFonts w:eastAsia="JansonText-Roman"/>
          <w:iCs/>
          <w:sz w:val="24"/>
          <w:szCs w:val="24"/>
        </w:rPr>
        <w:t>Splus</w:t>
      </w:r>
      <w:proofErr w:type="spellEnd"/>
      <w:r w:rsidRPr="000457C5">
        <w:rPr>
          <w:rFonts w:eastAsia="JansonText-Roman"/>
          <w:iCs/>
          <w:sz w:val="24"/>
          <w:szCs w:val="24"/>
        </w:rPr>
        <w:t xml:space="preserve">-&gt;R port by Lumley, T. (2011). </w:t>
      </w:r>
      <w:proofErr w:type="gramStart"/>
      <w:r w:rsidRPr="000457C5">
        <w:rPr>
          <w:rFonts w:eastAsia="JansonText-Roman"/>
          <w:iCs/>
          <w:sz w:val="24"/>
          <w:szCs w:val="24"/>
        </w:rPr>
        <w:t>survival</w:t>
      </w:r>
      <w:proofErr w:type="gramEnd"/>
      <w:r w:rsidRPr="000457C5">
        <w:rPr>
          <w:rFonts w:eastAsia="JansonText-Roman"/>
          <w:iCs/>
          <w:sz w:val="24"/>
          <w:szCs w:val="24"/>
        </w:rPr>
        <w:t xml:space="preserve">: Survival analysis, including </w:t>
      </w:r>
      <w:proofErr w:type="spellStart"/>
      <w:r w:rsidRPr="000457C5">
        <w:rPr>
          <w:rFonts w:eastAsia="JansonText-Roman"/>
          <w:iCs/>
          <w:sz w:val="24"/>
          <w:szCs w:val="24"/>
        </w:rPr>
        <w:t>penalised</w:t>
      </w:r>
      <w:proofErr w:type="spellEnd"/>
      <w:r w:rsidRPr="000457C5">
        <w:rPr>
          <w:rFonts w:eastAsia="JansonText-Roman"/>
          <w:iCs/>
          <w:sz w:val="24"/>
          <w:szCs w:val="24"/>
        </w:rPr>
        <w:t xml:space="preserve"> likelihood. </w:t>
      </w:r>
      <w:proofErr w:type="gramStart"/>
      <w:r w:rsidRPr="000457C5">
        <w:rPr>
          <w:rFonts w:eastAsia="JansonText-Roman"/>
          <w:iCs/>
          <w:sz w:val="24"/>
          <w:szCs w:val="24"/>
        </w:rPr>
        <w:t>R package version 2.36-10.</w:t>
      </w:r>
      <w:proofErr w:type="gramEnd"/>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62"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w:t>
      </w:r>
      <w:proofErr w:type="spellStart"/>
      <w:r w:rsidR="00A8312B">
        <w:t>FieldData</w:t>
      </w:r>
      <w:proofErr w:type="spellEnd"/>
      <w:r w:rsidR="00A8312B">
        <w:t xml:space="preserve">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w:t>
      </w:r>
      <w:proofErr w:type="gramStart"/>
      <w:r>
        <w:t>NIISS supplies does</w:t>
      </w:r>
      <w:proofErr w:type="gramEnd"/>
      <w:r>
        <w:t xml:space="preserve">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E70C16" w:rsidRDefault="00E70C16" w:rsidP="00124E94">
      <w:pPr>
        <w:pStyle w:val="CommentText"/>
      </w:pPr>
      <w:r>
        <w:rPr>
          <w:rStyle w:val="CommentReference"/>
        </w:rPr>
        <w:annotationRef/>
      </w:r>
      <w:r>
        <w:t xml:space="preserve">Colin enter stuff on your widget and being able to see the history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C16" w:rsidRDefault="00E70C16">
      <w:r>
        <w:separator/>
      </w:r>
    </w:p>
  </w:endnote>
  <w:endnote w:type="continuationSeparator" w:id="0">
    <w:p w:rsidR="00E70C16" w:rsidRDefault="00E70C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altName w:val="Arial"/>
    <w:panose1 w:val="00000000000000000000"/>
    <w:charset w:val="00"/>
    <w:family w:val="modern"/>
    <w:notTrueType/>
    <w:pitch w:val="variable"/>
    <w:sig w:usb0="00000001" w:usb1="40000048" w:usb2="00000000" w:usb3="00000000" w:csb0="0000011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BA6AE7" w:rsidP="00040188">
    <w:pPr>
      <w:pStyle w:val="Footer"/>
      <w:framePr w:wrap="around" w:vAnchor="text" w:hAnchor="margin" w:xAlign="center" w:y="1"/>
      <w:rPr>
        <w:rStyle w:val="PageNumber"/>
      </w:rPr>
    </w:pPr>
    <w:r>
      <w:rPr>
        <w:rStyle w:val="PageNumber"/>
      </w:rPr>
      <w:fldChar w:fldCharType="begin"/>
    </w:r>
    <w:r w:rsidR="00E70C16">
      <w:rPr>
        <w:rStyle w:val="PageNumber"/>
      </w:rPr>
      <w:instrText xml:space="preserve">PAGE  </w:instrText>
    </w:r>
    <w:r>
      <w:rPr>
        <w:rStyle w:val="PageNumber"/>
      </w:rPr>
      <w:fldChar w:fldCharType="separate"/>
    </w:r>
    <w:r w:rsidR="00E70C16">
      <w:rPr>
        <w:rStyle w:val="PageNumber"/>
        <w:noProof/>
      </w:rPr>
      <w:t>v</w:t>
    </w:r>
    <w:r>
      <w:rPr>
        <w:rStyle w:val="PageNumber"/>
      </w:rPr>
      <w:fldChar w:fldCharType="end"/>
    </w:r>
  </w:p>
  <w:p w:rsidR="00E70C16" w:rsidRDefault="00E70C1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BA6AE7" w:rsidP="00040188">
    <w:pPr>
      <w:pStyle w:val="Footer"/>
      <w:framePr w:wrap="around" w:vAnchor="text" w:hAnchor="margin" w:xAlign="center" w:y="1"/>
      <w:rPr>
        <w:rStyle w:val="PageNumber"/>
      </w:rPr>
    </w:pPr>
    <w:r>
      <w:rPr>
        <w:rStyle w:val="PageNumber"/>
      </w:rPr>
      <w:fldChar w:fldCharType="begin"/>
    </w:r>
    <w:r w:rsidR="00E70C16">
      <w:rPr>
        <w:rStyle w:val="PageNumber"/>
      </w:rPr>
      <w:instrText xml:space="preserve">PAGE  </w:instrText>
    </w:r>
    <w:r>
      <w:rPr>
        <w:rStyle w:val="PageNumber"/>
      </w:rPr>
      <w:fldChar w:fldCharType="separate"/>
    </w:r>
    <w:r w:rsidR="0016341B">
      <w:rPr>
        <w:rStyle w:val="PageNumber"/>
        <w:noProof/>
      </w:rPr>
      <w:t>2</w:t>
    </w:r>
    <w:r>
      <w:rPr>
        <w:rStyle w:val="PageNumber"/>
      </w:rPr>
      <w:fldChar w:fldCharType="end"/>
    </w:r>
  </w:p>
  <w:p w:rsidR="00E70C16" w:rsidRDefault="00E70C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C16" w:rsidRDefault="00E70C16">
      <w:r>
        <w:separator/>
      </w:r>
    </w:p>
  </w:footnote>
  <w:footnote w:type="continuationSeparator" w:id="0">
    <w:p w:rsidR="00E70C16" w:rsidRDefault="00E70C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C16" w:rsidRDefault="00BA6AE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312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341B"/>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5923"/>
    <w:rsid w:val="001C6BB6"/>
    <w:rsid w:val="001D21C2"/>
    <w:rsid w:val="001D2732"/>
    <w:rsid w:val="001D3074"/>
    <w:rsid w:val="001D44C0"/>
    <w:rsid w:val="001E0A29"/>
    <w:rsid w:val="001E226C"/>
    <w:rsid w:val="001E52FE"/>
    <w:rsid w:val="001E5E30"/>
    <w:rsid w:val="001E5EE2"/>
    <w:rsid w:val="001F4B36"/>
    <w:rsid w:val="001F51E5"/>
    <w:rsid w:val="001F5D5B"/>
    <w:rsid w:val="0020424C"/>
    <w:rsid w:val="00204814"/>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2F0E81"/>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15180"/>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008B"/>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27710"/>
    <w:rsid w:val="00534486"/>
    <w:rsid w:val="005428D3"/>
    <w:rsid w:val="0054700B"/>
    <w:rsid w:val="00551C7E"/>
    <w:rsid w:val="005622A7"/>
    <w:rsid w:val="00567083"/>
    <w:rsid w:val="005718C9"/>
    <w:rsid w:val="005744F7"/>
    <w:rsid w:val="00575D1D"/>
    <w:rsid w:val="00576465"/>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255B"/>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3D87"/>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08FF"/>
    <w:rsid w:val="006F6C31"/>
    <w:rsid w:val="006F774F"/>
    <w:rsid w:val="00703A6B"/>
    <w:rsid w:val="00706D46"/>
    <w:rsid w:val="007125E5"/>
    <w:rsid w:val="00712AB5"/>
    <w:rsid w:val="00712F82"/>
    <w:rsid w:val="007234F5"/>
    <w:rsid w:val="0072356F"/>
    <w:rsid w:val="007268B7"/>
    <w:rsid w:val="00726A38"/>
    <w:rsid w:val="0072735B"/>
    <w:rsid w:val="00727B57"/>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82A"/>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39AF"/>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27D4"/>
    <w:rsid w:val="00933C52"/>
    <w:rsid w:val="00936FE3"/>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9F68E2"/>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4C30"/>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AE7"/>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63495"/>
    <w:rsid w:val="00C67162"/>
    <w:rsid w:val="00C73AEC"/>
    <w:rsid w:val="00C81343"/>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E7A87"/>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5698"/>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6DCB"/>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0C16"/>
    <w:rsid w:val="00E71AD6"/>
    <w:rsid w:val="00E75973"/>
    <w:rsid w:val="00E75A2A"/>
    <w:rsid w:val="00E76AE2"/>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20ED"/>
    <w:rsid w:val="00F0540B"/>
    <w:rsid w:val="00F05A06"/>
    <w:rsid w:val="00F07B1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77CA9"/>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D52E4"/>
    <w:rsid w:val="00FE2839"/>
    <w:rsid w:val="00FE430B"/>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cran.r-project.org/web/packages/randomForest/index.html" TargetMode="External"/><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r-project.org/" TargetMode="External"/><Relationship Id="rId20" Type="http://schemas.openxmlformats.org/officeDocument/2006/relationships/hyperlink" Target="http://www.vistrails.org/usersguide/VisTrails_Documentation/VisTrails_Documentation.html"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4.jpeg"/><Relationship Id="rId62" Type="http://schemas.openxmlformats.org/officeDocument/2006/relationships/hyperlink" Target="http://www.niiss.org/cwis438/websites/niiss/home.php?WebSite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gdal.org/formats_list.html" TargetMode="External"/><Relationship Id="rId53" Type="http://schemas.openxmlformats.org/officeDocument/2006/relationships/image" Target="media/image33.jpe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ww.usgs.gov/pubprod"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jpe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remotesensing.org/geotiff/proj_list/" TargetMode="External"/><Relationship Id="rId48" Type="http://schemas.openxmlformats.org/officeDocument/2006/relationships/image" Target="media/image29.png"/><Relationship Id="rId56" Type="http://schemas.openxmlformats.org/officeDocument/2006/relationships/comments" Target="comments.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cs.princeton.edu/~schapire/maxen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3E5C3F-4517-4F20-87B0-57B7BA193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2532</TotalTime>
  <Pages>63</Pages>
  <Words>11047</Words>
  <Characters>61701</Characters>
  <Application>Microsoft Office Word</Application>
  <DocSecurity>0</DocSecurity>
  <Lines>514</Lines>
  <Paragraphs>145</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72603</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31</cp:revision>
  <cp:lastPrinted>2008-03-31T15:28:00Z</cp:lastPrinted>
  <dcterms:created xsi:type="dcterms:W3CDTF">2012-02-09T13:25:00Z</dcterms:created>
  <dcterms:modified xsi:type="dcterms:W3CDTF">2012-10-12T21:24:00Z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