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A153C" w14:textId="1B86A50E" w:rsidR="0028475F" w:rsidRPr="00907122" w:rsidRDefault="007B08EA" w:rsidP="005964ED">
      <w:pPr>
        <w:tabs>
          <w:tab w:val="right" w:pos="10490"/>
        </w:tabs>
        <w:autoSpaceDE w:val="0"/>
        <w:autoSpaceDN w:val="0"/>
        <w:adjustRightInd w:val="0"/>
        <w:spacing w:line="240" w:lineRule="auto"/>
        <w:contextualSpacing w:val="0"/>
      </w:pPr>
      <w:r w:rsidRPr="000D7800">
        <w:rPr>
          <w:b/>
          <w:sz w:val="28"/>
        </w:rPr>
        <w:t>7A Library</w:t>
      </w:r>
      <w:r w:rsidR="0028475F" w:rsidRPr="0028475F">
        <w:rPr>
          <w:b/>
        </w:rPr>
        <w:t xml:space="preserve"> </w:t>
      </w:r>
      <w:r w:rsidR="0028475F">
        <w:rPr>
          <w:b/>
        </w:rPr>
        <w:tab/>
      </w:r>
      <w:r w:rsidR="0028475F" w:rsidRPr="00907122">
        <w:t>SA47 Paper 2 Course Assignment</w:t>
      </w:r>
      <w:r w:rsidR="005964ED">
        <w:t xml:space="preserve"> </w:t>
      </w:r>
      <w:r w:rsidR="0028475F" w:rsidRPr="00907122">
        <w:t>by Team 7A</w:t>
      </w:r>
    </w:p>
    <w:p w14:paraId="37F955B7" w14:textId="27513F3D" w:rsidR="00E54070" w:rsidRPr="00C13698" w:rsidRDefault="00E54070">
      <w:pPr>
        <w:contextualSpacing w:val="0"/>
      </w:pPr>
    </w:p>
    <w:p w14:paraId="72F3C8CB" w14:textId="59FF19E7" w:rsidR="007A1494" w:rsidRPr="00C13698" w:rsidRDefault="007A1494">
      <w:pPr>
        <w:contextualSpacing w:val="0"/>
        <w:rPr>
          <w:b/>
          <w:u w:val="single"/>
        </w:rPr>
      </w:pPr>
      <w:r w:rsidRPr="00C13698">
        <w:rPr>
          <w:b/>
          <w:u w:val="single"/>
        </w:rPr>
        <w:t>Library layout, Member Category and Report Access</w:t>
      </w:r>
    </w:p>
    <w:p w14:paraId="63A931B6" w14:textId="5A10782C" w:rsidR="00E54070" w:rsidRPr="00C13698" w:rsidRDefault="00856AB0" w:rsidP="001D1A47">
      <w:r>
        <w:t>On each of the</w:t>
      </w:r>
      <w:r w:rsidR="007B08EA" w:rsidRPr="00C13698">
        <w:t xml:space="preserve"> 3 floors</w:t>
      </w:r>
      <w:r>
        <w:t xml:space="preserve">, there are </w:t>
      </w:r>
      <w:r w:rsidR="007B08EA" w:rsidRPr="00C13698">
        <w:t xml:space="preserve">6 book cases. </w:t>
      </w:r>
      <w:r>
        <w:t>Ea</w:t>
      </w:r>
      <w:r w:rsidR="007B08EA" w:rsidRPr="00C13698">
        <w:t>ch book case</w:t>
      </w:r>
      <w:r>
        <w:t xml:space="preserve"> has </w:t>
      </w:r>
      <w:r w:rsidR="007B08EA" w:rsidRPr="00C13698">
        <w:t>3 shelves.</w:t>
      </w:r>
      <w:r w:rsidR="007F3573">
        <w:t xml:space="preserve"> </w:t>
      </w:r>
      <w:r w:rsidR="007B08EA" w:rsidRPr="00C13698">
        <w:t>Location ID is generated by (Floor,</w:t>
      </w:r>
      <w:r w:rsidR="00AD02B2" w:rsidRPr="00C13698">
        <w:t xml:space="preserve"> </w:t>
      </w:r>
      <w:r w:rsidR="007B08EA" w:rsidRPr="00C13698">
        <w:t>BookCase,</w:t>
      </w:r>
      <w:r w:rsidR="00AD02B2" w:rsidRPr="00C13698">
        <w:t xml:space="preserve"> </w:t>
      </w:r>
      <w:r w:rsidR="007B08EA" w:rsidRPr="00C13698">
        <w:t>Shelf)</w:t>
      </w:r>
      <w:r w:rsidR="00AD02B2" w:rsidRPr="00C13698">
        <w:t xml:space="preserve">. </w:t>
      </w:r>
      <w:r w:rsidR="007B08EA" w:rsidRPr="00C13698">
        <w:t xml:space="preserve"> </w:t>
      </w:r>
      <w:r>
        <w:t>A</w:t>
      </w:r>
      <w:r w:rsidR="001B5B44" w:rsidRPr="00C13698">
        <w:t xml:space="preserve"> </w:t>
      </w:r>
      <w:r w:rsidR="00AD02B2" w:rsidRPr="00C13698">
        <w:t>b</w:t>
      </w:r>
      <w:r w:rsidR="007B08EA" w:rsidRPr="00C13698">
        <w:t xml:space="preserve">ook on top shelf in Bookcase 5 at Level 3 </w:t>
      </w:r>
      <w:r w:rsidR="001B5B44" w:rsidRPr="00C13698">
        <w:t xml:space="preserve">has </w:t>
      </w:r>
      <w:r w:rsidR="007B08EA" w:rsidRPr="00C13698">
        <w:t>Location ID of 3051.</w:t>
      </w:r>
    </w:p>
    <w:p w14:paraId="3DE73A09" w14:textId="77777777" w:rsidR="001D1A47" w:rsidRDefault="001D1A47" w:rsidP="001D1A47"/>
    <w:p w14:paraId="463C688D" w14:textId="6AAA5178" w:rsidR="00856AB0" w:rsidRDefault="007B08EA" w:rsidP="001D1A47">
      <w:r w:rsidRPr="00C13698">
        <w:t>Members are split into 3 tiers: Gold, Silver, Regular.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694"/>
        <w:gridCol w:w="2693"/>
        <w:gridCol w:w="3685"/>
      </w:tblGrid>
      <w:tr w:rsidR="00856AB0" w14:paraId="3DD0535F" w14:textId="77777777" w:rsidTr="009159B8">
        <w:tc>
          <w:tcPr>
            <w:tcW w:w="2694" w:type="dxa"/>
          </w:tcPr>
          <w:p w14:paraId="4846BF8A" w14:textId="486A21A2" w:rsidR="00856AB0" w:rsidRPr="0015619B" w:rsidRDefault="00856AB0" w:rsidP="00856AB0">
            <w:pPr>
              <w:rPr>
                <w:b/>
              </w:rPr>
            </w:pPr>
            <w:r w:rsidRPr="0015619B">
              <w:rPr>
                <w:b/>
              </w:rPr>
              <w:t>Tier (Category Name)</w:t>
            </w:r>
          </w:p>
        </w:tc>
        <w:tc>
          <w:tcPr>
            <w:tcW w:w="2693" w:type="dxa"/>
          </w:tcPr>
          <w:p w14:paraId="5D2EFA08" w14:textId="7B19B743" w:rsidR="00856AB0" w:rsidRPr="0015619B" w:rsidRDefault="00856AB0" w:rsidP="00856AB0">
            <w:pPr>
              <w:rPr>
                <w:b/>
              </w:rPr>
            </w:pPr>
            <w:r w:rsidRPr="0015619B">
              <w:rPr>
                <w:b/>
              </w:rPr>
              <w:t>Books borrowed to reach this tier</w:t>
            </w:r>
          </w:p>
        </w:tc>
        <w:tc>
          <w:tcPr>
            <w:tcW w:w="3685" w:type="dxa"/>
          </w:tcPr>
          <w:p w14:paraId="46DD0F6B" w14:textId="77777777" w:rsidR="009159B8" w:rsidRDefault="00856AB0" w:rsidP="00856AB0">
            <w:pPr>
              <w:rPr>
                <w:b/>
              </w:rPr>
            </w:pPr>
            <w:r w:rsidRPr="0015619B">
              <w:rPr>
                <w:b/>
              </w:rPr>
              <w:t xml:space="preserve">Borrowing limit each time </w:t>
            </w:r>
          </w:p>
          <w:p w14:paraId="6E3AEA22" w14:textId="13D754CE" w:rsidR="00856AB0" w:rsidRPr="0015619B" w:rsidRDefault="00856AB0" w:rsidP="00856AB0">
            <w:pPr>
              <w:rPr>
                <w:b/>
              </w:rPr>
            </w:pPr>
            <w:r w:rsidRPr="0015619B">
              <w:rPr>
                <w:b/>
              </w:rPr>
              <w:t>(No. of books)</w:t>
            </w:r>
          </w:p>
        </w:tc>
      </w:tr>
      <w:tr w:rsidR="00856AB0" w14:paraId="46AFC071" w14:textId="77777777" w:rsidTr="009159B8">
        <w:tc>
          <w:tcPr>
            <w:tcW w:w="2694" w:type="dxa"/>
          </w:tcPr>
          <w:p w14:paraId="52A5CB47" w14:textId="7EABAB73" w:rsidR="00856AB0" w:rsidRDefault="00856AB0" w:rsidP="00856AB0">
            <w:r>
              <w:t>Regular</w:t>
            </w:r>
          </w:p>
        </w:tc>
        <w:tc>
          <w:tcPr>
            <w:tcW w:w="2693" w:type="dxa"/>
          </w:tcPr>
          <w:p w14:paraId="3D743EBB" w14:textId="63C44599" w:rsidR="00856AB0" w:rsidRDefault="00856AB0" w:rsidP="00856AB0">
            <w:r>
              <w:t>Not required</w:t>
            </w:r>
          </w:p>
        </w:tc>
        <w:tc>
          <w:tcPr>
            <w:tcW w:w="3685" w:type="dxa"/>
          </w:tcPr>
          <w:p w14:paraId="2F9760E7" w14:textId="51717288" w:rsidR="00856AB0" w:rsidRDefault="00856AB0" w:rsidP="00856AB0">
            <w:r>
              <w:t>4</w:t>
            </w:r>
          </w:p>
        </w:tc>
      </w:tr>
      <w:tr w:rsidR="00856AB0" w14:paraId="16630018" w14:textId="77777777" w:rsidTr="009159B8">
        <w:tc>
          <w:tcPr>
            <w:tcW w:w="2694" w:type="dxa"/>
          </w:tcPr>
          <w:p w14:paraId="7C1B2BE4" w14:textId="7D7173CB" w:rsidR="00856AB0" w:rsidRDefault="00856AB0" w:rsidP="00856AB0">
            <w:r>
              <w:t>Silver</w:t>
            </w:r>
          </w:p>
        </w:tc>
        <w:tc>
          <w:tcPr>
            <w:tcW w:w="2693" w:type="dxa"/>
          </w:tcPr>
          <w:p w14:paraId="396FB580" w14:textId="2BB1F51B" w:rsidR="00856AB0" w:rsidRDefault="00856AB0" w:rsidP="00856AB0">
            <w:r>
              <w:t>100</w:t>
            </w:r>
          </w:p>
        </w:tc>
        <w:tc>
          <w:tcPr>
            <w:tcW w:w="3685" w:type="dxa"/>
          </w:tcPr>
          <w:p w14:paraId="0D92CA17" w14:textId="1A425F39" w:rsidR="00856AB0" w:rsidRDefault="00856AB0" w:rsidP="00856AB0">
            <w:r>
              <w:t>7</w:t>
            </w:r>
          </w:p>
        </w:tc>
      </w:tr>
      <w:tr w:rsidR="00856AB0" w14:paraId="3A7FB5AA" w14:textId="77777777" w:rsidTr="009159B8">
        <w:tc>
          <w:tcPr>
            <w:tcW w:w="2694" w:type="dxa"/>
          </w:tcPr>
          <w:p w14:paraId="6F074453" w14:textId="21525FCB" w:rsidR="00856AB0" w:rsidRDefault="00856AB0" w:rsidP="00856AB0">
            <w:r>
              <w:t>Gold</w:t>
            </w:r>
          </w:p>
        </w:tc>
        <w:tc>
          <w:tcPr>
            <w:tcW w:w="2693" w:type="dxa"/>
          </w:tcPr>
          <w:p w14:paraId="04D5196B" w14:textId="1F299B95" w:rsidR="00856AB0" w:rsidRDefault="00856AB0" w:rsidP="00856AB0">
            <w:r>
              <w:t>200</w:t>
            </w:r>
          </w:p>
        </w:tc>
        <w:tc>
          <w:tcPr>
            <w:tcW w:w="3685" w:type="dxa"/>
          </w:tcPr>
          <w:p w14:paraId="7E3CDBAF" w14:textId="1C218D00" w:rsidR="00856AB0" w:rsidRDefault="00856AB0" w:rsidP="00856AB0">
            <w:r>
              <w:t>10</w:t>
            </w:r>
          </w:p>
        </w:tc>
      </w:tr>
    </w:tbl>
    <w:p w14:paraId="11A5591C" w14:textId="77777777" w:rsidR="00856AB0" w:rsidRPr="00C13698" w:rsidRDefault="00856AB0" w:rsidP="00856AB0"/>
    <w:p w14:paraId="6182D8BB" w14:textId="79D0BBD0" w:rsidR="007D2165" w:rsidRDefault="007B08EA" w:rsidP="001D1A47">
      <w:r w:rsidRPr="00C13698">
        <w:t>The version of viewing main menu in report tab is different based on staff designation</w:t>
      </w:r>
      <w:r w:rsidR="001D1A47">
        <w:t>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15619B" w14:paraId="5EE03486" w14:textId="77777777" w:rsidTr="009159B8">
        <w:tc>
          <w:tcPr>
            <w:tcW w:w="3119" w:type="dxa"/>
          </w:tcPr>
          <w:p w14:paraId="36528951" w14:textId="395302F7" w:rsidR="0015619B" w:rsidRPr="0015619B" w:rsidRDefault="0015619B" w:rsidP="00363A19">
            <w:pPr>
              <w:rPr>
                <w:b/>
              </w:rPr>
            </w:pPr>
            <w:r w:rsidRPr="0015619B">
              <w:rPr>
                <w:b/>
              </w:rPr>
              <w:t>Staff designation</w:t>
            </w:r>
          </w:p>
        </w:tc>
        <w:tc>
          <w:tcPr>
            <w:tcW w:w="5953" w:type="dxa"/>
          </w:tcPr>
          <w:p w14:paraId="176AB5C1" w14:textId="3FC0008F" w:rsidR="0015619B" w:rsidRPr="0015619B" w:rsidRDefault="0015619B" w:rsidP="00363A19">
            <w:pPr>
              <w:rPr>
                <w:b/>
              </w:rPr>
            </w:pPr>
            <w:r w:rsidRPr="0015619B">
              <w:rPr>
                <w:b/>
              </w:rPr>
              <w:t>Access to reports</w:t>
            </w:r>
          </w:p>
        </w:tc>
      </w:tr>
      <w:tr w:rsidR="0015619B" w14:paraId="0C7A8780" w14:textId="77777777" w:rsidTr="009159B8">
        <w:tc>
          <w:tcPr>
            <w:tcW w:w="3119" w:type="dxa"/>
          </w:tcPr>
          <w:p w14:paraId="5A4BD537" w14:textId="2AFC95FD" w:rsidR="0015619B" w:rsidRDefault="0015619B" w:rsidP="00363A19">
            <w:r w:rsidRPr="00C13698">
              <w:t>‘Manager’ and ‘Admin’</w:t>
            </w:r>
          </w:p>
        </w:tc>
        <w:tc>
          <w:tcPr>
            <w:tcW w:w="5953" w:type="dxa"/>
          </w:tcPr>
          <w:p w14:paraId="2A3F8556" w14:textId="0EDD5B2B" w:rsidR="0015619B" w:rsidRDefault="0015619B" w:rsidP="00363A19">
            <w:r>
              <w:t>All</w:t>
            </w:r>
          </w:p>
        </w:tc>
      </w:tr>
      <w:tr w:rsidR="0015619B" w14:paraId="45D3CE8C" w14:textId="77777777" w:rsidTr="009159B8">
        <w:tc>
          <w:tcPr>
            <w:tcW w:w="3119" w:type="dxa"/>
          </w:tcPr>
          <w:p w14:paraId="53ACF990" w14:textId="4842180C" w:rsidR="0015619B" w:rsidRDefault="0015619B" w:rsidP="00363A19">
            <w:r>
              <w:t>Chief Librarian</w:t>
            </w:r>
          </w:p>
        </w:tc>
        <w:tc>
          <w:tcPr>
            <w:tcW w:w="5953" w:type="dxa"/>
          </w:tcPr>
          <w:p w14:paraId="2DEEEEC4" w14:textId="7233A479" w:rsidR="0015619B" w:rsidRDefault="0015619B" w:rsidP="00363A19">
            <w:r w:rsidRPr="00C13698">
              <w:t>can’t view management report</w:t>
            </w:r>
          </w:p>
        </w:tc>
      </w:tr>
      <w:tr w:rsidR="0015619B" w14:paraId="4981158E" w14:textId="77777777" w:rsidTr="009159B8">
        <w:tc>
          <w:tcPr>
            <w:tcW w:w="3119" w:type="dxa"/>
          </w:tcPr>
          <w:p w14:paraId="42433F60" w14:textId="6EBBFB7C" w:rsidR="0015619B" w:rsidRDefault="0015619B" w:rsidP="00363A19">
            <w:r w:rsidRPr="00C13698">
              <w:t>‘Librarian’</w:t>
            </w:r>
          </w:p>
        </w:tc>
        <w:tc>
          <w:tcPr>
            <w:tcW w:w="5953" w:type="dxa"/>
          </w:tcPr>
          <w:p w14:paraId="28E31AEC" w14:textId="444C2595" w:rsidR="0015619B" w:rsidRDefault="0015619B" w:rsidP="00363A19">
            <w:r w:rsidRPr="00C13698">
              <w:t>can’t view management report and member list</w:t>
            </w:r>
          </w:p>
        </w:tc>
      </w:tr>
    </w:tbl>
    <w:p w14:paraId="2DA0B6D7" w14:textId="77777777" w:rsidR="007A1494" w:rsidRPr="00C13698" w:rsidRDefault="007A1494">
      <w:pPr>
        <w:contextualSpacing w:val="0"/>
      </w:pPr>
    </w:p>
    <w:p w14:paraId="19A8E07C" w14:textId="29098D63" w:rsidR="00FB56C6" w:rsidRDefault="0043360E" w:rsidP="001D1A47">
      <w:r>
        <w:t>This system provides for maintenance of books and members, query for books-related information, transaction for borrow and return, as well as generating of simple, crosstab and charts reports.</w:t>
      </w:r>
    </w:p>
    <w:p w14:paraId="53C82951" w14:textId="2F35C543" w:rsidR="0043360E" w:rsidRDefault="0043360E">
      <w:pPr>
        <w:contextualSpacing w:val="0"/>
        <w:rPr>
          <w:b/>
          <w:sz w:val="28"/>
        </w:rPr>
      </w:pPr>
    </w:p>
    <w:p w14:paraId="3CDD6F8F" w14:textId="3ED76E4F" w:rsidR="0043360E" w:rsidRPr="00065181" w:rsidRDefault="001D308F">
      <w:pPr>
        <w:contextualSpacing w:val="0"/>
        <w:rPr>
          <w:b/>
          <w:u w:val="single"/>
        </w:rPr>
      </w:pPr>
      <w:r>
        <w:rPr>
          <w:b/>
          <w:u w:val="single"/>
        </w:rPr>
        <w:t>Interesting Features to try out</w:t>
      </w:r>
    </w:p>
    <w:p w14:paraId="3010F4FA" w14:textId="77777777" w:rsidR="00A37C2C" w:rsidRPr="0043360E" w:rsidRDefault="00A37C2C">
      <w:pPr>
        <w:contextualSpacing w:val="0"/>
        <w:rPr>
          <w:b/>
        </w:rPr>
      </w:pPr>
    </w:p>
    <w:p w14:paraId="1BF10AA5" w14:textId="5AF28FB4" w:rsidR="000D2FB1" w:rsidRPr="00A37C2C" w:rsidRDefault="007B08EA" w:rsidP="0043360E">
      <w:pPr>
        <w:contextualSpacing w:val="0"/>
      </w:pPr>
      <w:r w:rsidRPr="00A37C2C">
        <w:rPr>
          <w:b/>
        </w:rPr>
        <w:t>Book Maintenance</w:t>
      </w:r>
      <w:r w:rsidR="0043360E" w:rsidRPr="00A37C2C">
        <w:rPr>
          <w:b/>
        </w:rPr>
        <w:t>: (</w:t>
      </w:r>
      <w:proofErr w:type="spellStart"/>
      <w:r w:rsidR="000D2FB1" w:rsidRPr="00A37C2C">
        <w:t>BookID</w:t>
      </w:r>
      <w:proofErr w:type="spellEnd"/>
      <w:r w:rsidR="0043360E" w:rsidRPr="00A37C2C">
        <w:t xml:space="preserve">: </w:t>
      </w:r>
      <w:r w:rsidR="00B13372" w:rsidRPr="00A37C2C">
        <w:t>5</w:t>
      </w:r>
      <w:r w:rsidR="001D308F">
        <w:t>)</w:t>
      </w:r>
    </w:p>
    <w:p w14:paraId="7427B837" w14:textId="2C526666" w:rsidR="00E54070" w:rsidRPr="00A37C2C" w:rsidRDefault="007B08EA" w:rsidP="0043360E">
      <w:pPr>
        <w:contextualSpacing w:val="0"/>
      </w:pPr>
      <w:r w:rsidRPr="00A37C2C">
        <w:rPr>
          <w:b/>
        </w:rPr>
        <w:t>Member Maintenance</w:t>
      </w:r>
      <w:r w:rsidR="0043360E" w:rsidRPr="00A37C2C">
        <w:rPr>
          <w:b/>
        </w:rPr>
        <w:t xml:space="preserve">: </w:t>
      </w:r>
      <w:proofErr w:type="spellStart"/>
      <w:r w:rsidR="000D2FB1" w:rsidRPr="00A37C2C">
        <w:t>MemberID</w:t>
      </w:r>
      <w:proofErr w:type="spellEnd"/>
      <w:r w:rsidR="001D308F">
        <w:t>: 2)</w:t>
      </w:r>
    </w:p>
    <w:p w14:paraId="4B8EFD97" w14:textId="7EAB6E71" w:rsidR="001413FD" w:rsidRPr="001D308F" w:rsidRDefault="007B08EA" w:rsidP="001D308F">
      <w:pPr>
        <w:contextualSpacing w:val="0"/>
        <w:rPr>
          <w:b/>
        </w:rPr>
      </w:pPr>
      <w:r w:rsidRPr="00A37C2C">
        <w:rPr>
          <w:b/>
        </w:rPr>
        <w:t>Book Search</w:t>
      </w:r>
      <w:r w:rsidR="00D4710F" w:rsidRPr="00A37C2C">
        <w:rPr>
          <w:b/>
        </w:rPr>
        <w:t xml:space="preserve"> (or Query Search)</w:t>
      </w:r>
      <w:r w:rsidR="0043360E" w:rsidRPr="00A37C2C">
        <w:rPr>
          <w:b/>
        </w:rPr>
        <w:t xml:space="preserve">: </w:t>
      </w:r>
    </w:p>
    <w:p w14:paraId="34DF30A8" w14:textId="05B0DE01" w:rsidR="00E54070" w:rsidRPr="00A37C2C" w:rsidRDefault="007B08EA">
      <w:pPr>
        <w:contextualSpacing w:val="0"/>
        <w:rPr>
          <w:b/>
        </w:rPr>
      </w:pPr>
      <w:r w:rsidRPr="00A37C2C">
        <w:rPr>
          <w:b/>
        </w:rPr>
        <w:t>Borrow</w:t>
      </w:r>
      <w:r w:rsidR="00B672DD">
        <w:rPr>
          <w:b/>
        </w:rPr>
        <w:t>ing</w:t>
      </w:r>
      <w:r w:rsidRPr="00A37C2C">
        <w:rPr>
          <w:b/>
        </w:rPr>
        <w:t xml:space="preserve"> Book</w:t>
      </w:r>
      <w:r w:rsidR="00B672DD">
        <w:rPr>
          <w:b/>
        </w:rPr>
        <w:t>s</w:t>
      </w:r>
    </w:p>
    <w:p w14:paraId="4134F601" w14:textId="11B8D213" w:rsidR="0043360E" w:rsidRPr="00B672DD" w:rsidRDefault="007B08EA" w:rsidP="00B672DD">
      <w:pPr>
        <w:pStyle w:val="ListParagraph"/>
        <w:numPr>
          <w:ilvl w:val="0"/>
          <w:numId w:val="22"/>
        </w:numPr>
        <w:contextualSpacing w:val="0"/>
      </w:pPr>
      <w:r w:rsidRPr="00B672DD">
        <w:t>Showing Normal Borrow Process</w:t>
      </w:r>
      <w:r w:rsidR="0043360E" w:rsidRPr="00B672DD">
        <w:t xml:space="preserve"> (</w:t>
      </w:r>
      <w:proofErr w:type="spellStart"/>
      <w:r w:rsidR="0043360E" w:rsidRPr="00B672DD">
        <w:t>MemberID</w:t>
      </w:r>
      <w:proofErr w:type="spellEnd"/>
      <w:r w:rsidR="0043360E" w:rsidRPr="00B672DD">
        <w:t>: 1)</w:t>
      </w:r>
    </w:p>
    <w:p w14:paraId="3F276E64" w14:textId="4B5985C5" w:rsidR="00E54070" w:rsidRPr="00B672DD" w:rsidRDefault="007B08EA" w:rsidP="00B672DD">
      <w:pPr>
        <w:pStyle w:val="ListParagraph"/>
        <w:numPr>
          <w:ilvl w:val="0"/>
          <w:numId w:val="22"/>
        </w:numPr>
        <w:contextualSpacing w:val="0"/>
      </w:pPr>
      <w:r w:rsidRPr="00B672DD">
        <w:t>Showing Upgrading Member Category for member</w:t>
      </w:r>
      <w:r w:rsidR="0043360E" w:rsidRPr="00B672DD">
        <w:t xml:space="preserve"> (Member ID: 2)</w:t>
      </w:r>
    </w:p>
    <w:p w14:paraId="1F9475AD" w14:textId="3F9F513F" w:rsidR="00E54070" w:rsidRPr="00B672DD" w:rsidRDefault="007B08EA" w:rsidP="00B672DD">
      <w:pPr>
        <w:pStyle w:val="ListParagraph"/>
        <w:numPr>
          <w:ilvl w:val="0"/>
          <w:numId w:val="22"/>
        </w:numPr>
        <w:contextualSpacing w:val="0"/>
      </w:pPr>
      <w:r w:rsidRPr="00B672DD">
        <w:t>Showing Book is Out of Stock</w:t>
      </w:r>
      <w:r w:rsidR="0043360E" w:rsidRPr="00B672DD">
        <w:t xml:space="preserve"> (Member ID: 3)</w:t>
      </w:r>
    </w:p>
    <w:p w14:paraId="29570816" w14:textId="2E9DD9A1" w:rsidR="00E54070" w:rsidRPr="00B672DD" w:rsidRDefault="007B08EA" w:rsidP="00B672DD">
      <w:pPr>
        <w:pStyle w:val="ListParagraph"/>
        <w:numPr>
          <w:ilvl w:val="0"/>
          <w:numId w:val="22"/>
        </w:numPr>
        <w:contextualSpacing w:val="0"/>
      </w:pPr>
      <w:r w:rsidRPr="00B672DD">
        <w:t xml:space="preserve">Showing </w:t>
      </w:r>
      <w:r w:rsidR="00A37C2C" w:rsidRPr="00B672DD">
        <w:t xml:space="preserve">cannot </w:t>
      </w:r>
      <w:r w:rsidRPr="00B672DD">
        <w:t xml:space="preserve">borrow </w:t>
      </w:r>
      <w:r w:rsidR="00A37C2C" w:rsidRPr="00B672DD">
        <w:t xml:space="preserve">over </w:t>
      </w:r>
      <w:r w:rsidRPr="00B672DD">
        <w:t xml:space="preserve">borrow limit </w:t>
      </w:r>
      <w:r w:rsidR="00F14A03" w:rsidRPr="00B672DD">
        <w:t>(</w:t>
      </w:r>
      <w:r w:rsidRPr="00B672DD">
        <w:t>based on category</w:t>
      </w:r>
      <w:r w:rsidR="00F14A03" w:rsidRPr="00B672DD">
        <w:t>)</w:t>
      </w:r>
      <w:r w:rsidR="00A37C2C" w:rsidRPr="00B672DD">
        <w:t xml:space="preserve"> (Member ID:</w:t>
      </w:r>
      <w:r w:rsidR="001D308F" w:rsidRPr="00B672DD">
        <w:t xml:space="preserve"> </w:t>
      </w:r>
      <w:r w:rsidR="00A37C2C" w:rsidRPr="00B672DD">
        <w:t>4)</w:t>
      </w:r>
    </w:p>
    <w:p w14:paraId="57ADE8B0" w14:textId="6D417F50" w:rsidR="00E54070" w:rsidRPr="001D308F" w:rsidRDefault="007B08EA">
      <w:r w:rsidRPr="00A37C2C">
        <w:rPr>
          <w:b/>
        </w:rPr>
        <w:t>Return Book</w:t>
      </w:r>
      <w:r w:rsidR="00B672DD">
        <w:rPr>
          <w:b/>
        </w:rPr>
        <w:t>s</w:t>
      </w:r>
      <w:r w:rsidR="00A37C2C" w:rsidRPr="00A37C2C">
        <w:t xml:space="preserve"> (Member ID</w:t>
      </w:r>
      <w:proofErr w:type="gramStart"/>
      <w:r w:rsidR="00A37C2C" w:rsidRPr="00A37C2C">
        <w:t>:1</w:t>
      </w:r>
      <w:proofErr w:type="gramEnd"/>
      <w:r w:rsidR="00A37C2C" w:rsidRPr="00A37C2C">
        <w:t>)</w:t>
      </w:r>
    </w:p>
    <w:p w14:paraId="430A557D" w14:textId="0378A5D4" w:rsidR="00E54070" w:rsidRPr="00A37C2C" w:rsidRDefault="007B08EA">
      <w:pPr>
        <w:contextualSpacing w:val="0"/>
        <w:rPr>
          <w:b/>
        </w:rPr>
      </w:pPr>
      <w:r w:rsidRPr="00A37C2C">
        <w:rPr>
          <w:b/>
        </w:rPr>
        <w:t>Book Record Query</w:t>
      </w:r>
      <w:r w:rsidR="00757B7C">
        <w:rPr>
          <w:b/>
        </w:rPr>
        <w:t xml:space="preserve"> – Search for an unavailable book</w:t>
      </w:r>
      <w:r w:rsidR="00A37C2C">
        <w:rPr>
          <w:b/>
        </w:rPr>
        <w:t xml:space="preserve"> </w:t>
      </w:r>
      <w:r w:rsidR="00A37C2C" w:rsidRPr="00A37C2C">
        <w:t>(</w:t>
      </w:r>
      <w:proofErr w:type="spellStart"/>
      <w:r w:rsidR="00A37C2C" w:rsidRPr="00A37C2C">
        <w:t>BookID</w:t>
      </w:r>
      <w:proofErr w:type="spellEnd"/>
      <w:r w:rsidR="00A37C2C" w:rsidRPr="00A37C2C">
        <w:t>: 5)</w:t>
      </w:r>
      <w:r w:rsidR="00757B7C">
        <w:t xml:space="preserve"> </w:t>
      </w:r>
      <w:bookmarkStart w:id="0" w:name="_GoBack"/>
      <w:bookmarkEnd w:id="0"/>
    </w:p>
    <w:p w14:paraId="0CAC63EA" w14:textId="77777777" w:rsidR="006C44DD" w:rsidRPr="00C13698" w:rsidRDefault="006C44DD" w:rsidP="001D308F">
      <w:pPr>
        <w:contextualSpacing w:val="0"/>
      </w:pPr>
    </w:p>
    <w:p w14:paraId="5218A31D" w14:textId="05E500D5" w:rsidR="00E54070" w:rsidRPr="002F726D" w:rsidRDefault="007B08EA">
      <w:pPr>
        <w:contextualSpacing w:val="0"/>
        <w:rPr>
          <w:b/>
        </w:rPr>
      </w:pPr>
      <w:r w:rsidRPr="002F726D">
        <w:rPr>
          <w:b/>
        </w:rPr>
        <w:t>Report</w:t>
      </w:r>
    </w:p>
    <w:p w14:paraId="0E3347E8" w14:textId="2DF45E6D" w:rsidR="00331139" w:rsidRPr="00C13698" w:rsidRDefault="002F726D" w:rsidP="00DD1AB1">
      <w:pPr>
        <w:contextualSpacing w:val="0"/>
      </w:pPr>
      <w:r>
        <w:t xml:space="preserve">Total </w:t>
      </w:r>
      <w:r w:rsidR="00DD1AB1" w:rsidRPr="00C13698">
        <w:t>8</w:t>
      </w:r>
      <w:r w:rsidR="00331139" w:rsidRPr="00C13698">
        <w:t xml:space="preserve"> </w:t>
      </w:r>
      <w:r w:rsidR="008E7121" w:rsidRPr="00C13698">
        <w:t xml:space="preserve">types of </w:t>
      </w:r>
      <w:r w:rsidR="00331139" w:rsidRPr="00C13698">
        <w:t xml:space="preserve">reports: </w:t>
      </w:r>
      <w:r w:rsidR="008E7121" w:rsidRPr="00C13698">
        <w:t xml:space="preserve">1 in Borrow Book tab and 1 in Return Book tab, </w:t>
      </w:r>
      <w:r w:rsidR="00331139" w:rsidRPr="00C13698">
        <w:t>6 in report tab</w:t>
      </w:r>
      <w:r w:rsidR="008E7121" w:rsidRPr="00C13698">
        <w:t>.</w:t>
      </w:r>
      <w:r w:rsidR="00331139" w:rsidRPr="00C13698">
        <w:t xml:space="preserve"> </w:t>
      </w:r>
    </w:p>
    <w:p w14:paraId="4CC05B25" w14:textId="77777777" w:rsidR="00DD1AB1" w:rsidRPr="00C13698" w:rsidRDefault="00DD1AB1" w:rsidP="00DD1AB1">
      <w:pPr>
        <w:contextualSpacing w:val="0"/>
      </w:pPr>
    </w:p>
    <w:p w14:paraId="59C67FA0" w14:textId="7915CB5B" w:rsidR="00DD1AB1" w:rsidRPr="00C13698" w:rsidRDefault="008E7121" w:rsidP="000D288A">
      <w:pPr>
        <w:numPr>
          <w:ilvl w:val="0"/>
          <w:numId w:val="5"/>
        </w:numPr>
        <w:ind w:left="360"/>
      </w:pPr>
      <w:r w:rsidRPr="00C13698">
        <w:t>Borrow Book tab:</w:t>
      </w:r>
      <w:r w:rsidR="0069641C">
        <w:t xml:space="preserve"> </w:t>
      </w:r>
      <w:r w:rsidRPr="00C13698">
        <w:t>Borrow Receipt</w:t>
      </w:r>
    </w:p>
    <w:p w14:paraId="39E2C37F" w14:textId="75A962C8" w:rsidR="00DD1AB1" w:rsidRDefault="008E7121" w:rsidP="000D288A">
      <w:pPr>
        <w:numPr>
          <w:ilvl w:val="0"/>
          <w:numId w:val="5"/>
        </w:numPr>
        <w:ind w:left="360"/>
      </w:pPr>
      <w:r w:rsidRPr="00C13698">
        <w:t>Return Book tab:</w:t>
      </w:r>
      <w:r w:rsidR="0069641C">
        <w:t xml:space="preserve"> </w:t>
      </w:r>
      <w:r w:rsidRPr="00C13698">
        <w:t>Return Receipt</w:t>
      </w:r>
    </w:p>
    <w:p w14:paraId="7E3F9B52" w14:textId="046C1113" w:rsidR="00FD1284" w:rsidRDefault="00FD128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F68A2E4" w14:textId="44657CA8" w:rsidR="00305FA2" w:rsidRPr="00FD1284" w:rsidRDefault="008E7121" w:rsidP="00FD1284">
      <w:pPr>
        <w:rPr>
          <w:b/>
          <w:u w:val="single"/>
        </w:rPr>
      </w:pPr>
      <w:r w:rsidRPr="00FD1284">
        <w:rPr>
          <w:b/>
          <w:u w:val="single"/>
        </w:rPr>
        <w:lastRenderedPageBreak/>
        <w:t>Reports tab</w:t>
      </w:r>
      <w:r w:rsidR="00FD1284" w:rsidRPr="00FD1284">
        <w:rPr>
          <w:b/>
          <w:u w:val="single"/>
        </w:rPr>
        <w:t>s</w:t>
      </w: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3431"/>
        <w:gridCol w:w="4253"/>
        <w:gridCol w:w="2664"/>
      </w:tblGrid>
      <w:tr w:rsidR="00305FA2" w:rsidRPr="00C13698" w14:paraId="61AF8FA8" w14:textId="77777777" w:rsidTr="001D308F">
        <w:tc>
          <w:tcPr>
            <w:tcW w:w="3431" w:type="dxa"/>
            <w:shd w:val="clear" w:color="auto" w:fill="262626" w:themeFill="text1" w:themeFillTint="D9"/>
          </w:tcPr>
          <w:p w14:paraId="58A6150A" w14:textId="6474B247" w:rsidR="00305FA2" w:rsidRPr="00C13698" w:rsidRDefault="0097216C" w:rsidP="00305FA2">
            <w:r w:rsidRPr="00C13698">
              <w:t>Report name</w:t>
            </w:r>
          </w:p>
        </w:tc>
        <w:tc>
          <w:tcPr>
            <w:tcW w:w="4253" w:type="dxa"/>
            <w:shd w:val="clear" w:color="auto" w:fill="262626" w:themeFill="text1" w:themeFillTint="D9"/>
          </w:tcPr>
          <w:p w14:paraId="76820243" w14:textId="332F4EC8" w:rsidR="00305FA2" w:rsidRPr="00C13698" w:rsidRDefault="00CC24D4" w:rsidP="00305FA2">
            <w:r w:rsidRPr="00C13698">
              <w:t>Additional notes (if any)</w:t>
            </w:r>
          </w:p>
        </w:tc>
        <w:tc>
          <w:tcPr>
            <w:tcW w:w="2664" w:type="dxa"/>
            <w:shd w:val="clear" w:color="auto" w:fill="262626" w:themeFill="text1" w:themeFillTint="D9"/>
          </w:tcPr>
          <w:p w14:paraId="749DB82D" w14:textId="30582AA9" w:rsidR="00305FA2" w:rsidRPr="00C13698" w:rsidRDefault="00CC24D4" w:rsidP="00305FA2">
            <w:r w:rsidRPr="00C13698">
              <w:t>Report Types</w:t>
            </w:r>
          </w:p>
        </w:tc>
      </w:tr>
      <w:tr w:rsidR="00305FA2" w:rsidRPr="00C13698" w14:paraId="77DFDD10" w14:textId="77777777" w:rsidTr="001D308F">
        <w:tc>
          <w:tcPr>
            <w:tcW w:w="3431" w:type="dxa"/>
          </w:tcPr>
          <w:p w14:paraId="2726FCDF" w14:textId="6CB9E836" w:rsidR="00305FA2" w:rsidRPr="00C13698" w:rsidRDefault="00305FA2" w:rsidP="00305FA2">
            <w:r w:rsidRPr="00C13698">
              <w:t>Book list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1DBFAC83" w14:textId="5F038D50" w:rsidR="00305FA2" w:rsidRPr="00C13698" w:rsidRDefault="00305FA2" w:rsidP="00305FA2"/>
        </w:tc>
        <w:tc>
          <w:tcPr>
            <w:tcW w:w="2664" w:type="dxa"/>
          </w:tcPr>
          <w:p w14:paraId="5D49EB97" w14:textId="4DBFB1AC" w:rsidR="00305FA2" w:rsidRPr="00C13698" w:rsidRDefault="00CC24D4" w:rsidP="00305FA2">
            <w:r w:rsidRPr="00C13698">
              <w:t>Simple</w:t>
            </w:r>
          </w:p>
        </w:tc>
      </w:tr>
      <w:tr w:rsidR="00305FA2" w:rsidRPr="00C13698" w14:paraId="6677EC83" w14:textId="77777777" w:rsidTr="00C402F2">
        <w:tc>
          <w:tcPr>
            <w:tcW w:w="3431" w:type="dxa"/>
          </w:tcPr>
          <w:p w14:paraId="6230AD84" w14:textId="64CD19EE" w:rsidR="00305FA2" w:rsidRPr="00C13698" w:rsidRDefault="00305FA2" w:rsidP="00305FA2">
            <w:r w:rsidRPr="00C13698">
              <w:t>Member list</w:t>
            </w:r>
          </w:p>
        </w:tc>
        <w:tc>
          <w:tcPr>
            <w:tcW w:w="4253" w:type="dxa"/>
          </w:tcPr>
          <w:p w14:paraId="007D80CA" w14:textId="16607A2E" w:rsidR="00305FA2" w:rsidRPr="00C13698" w:rsidRDefault="00305FA2" w:rsidP="00CC24D4">
            <w:pPr>
              <w:contextualSpacing w:val="0"/>
            </w:pPr>
            <w:r w:rsidRPr="00C13698">
              <w:t xml:space="preserve">In screen design, can </w:t>
            </w:r>
            <w:r w:rsidR="00CC24D4" w:rsidRPr="00C13698">
              <w:t>also choose a</w:t>
            </w:r>
            <w:r w:rsidRPr="00C13698">
              <w:t xml:space="preserve"> member category.</w:t>
            </w:r>
          </w:p>
        </w:tc>
        <w:tc>
          <w:tcPr>
            <w:tcW w:w="2664" w:type="dxa"/>
          </w:tcPr>
          <w:p w14:paraId="69C28512" w14:textId="3B01CA80" w:rsidR="00305FA2" w:rsidRPr="00C13698" w:rsidRDefault="00CC24D4" w:rsidP="00305FA2">
            <w:r w:rsidRPr="00C13698">
              <w:t>Simple</w:t>
            </w:r>
          </w:p>
        </w:tc>
      </w:tr>
      <w:tr w:rsidR="00305FA2" w:rsidRPr="00C13698" w14:paraId="2A67F174" w14:textId="77777777" w:rsidTr="001D308F">
        <w:tc>
          <w:tcPr>
            <w:tcW w:w="3431" w:type="dxa"/>
          </w:tcPr>
          <w:p w14:paraId="21B95541" w14:textId="68737DE1" w:rsidR="00305FA2" w:rsidRPr="00C13698" w:rsidRDefault="00305FA2" w:rsidP="00305FA2">
            <w:r w:rsidRPr="00C13698">
              <w:t>Group by member category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5E085529" w14:textId="4229F75D" w:rsidR="00305FA2" w:rsidRPr="00C13698" w:rsidRDefault="00305FA2" w:rsidP="00305FA2"/>
        </w:tc>
        <w:tc>
          <w:tcPr>
            <w:tcW w:w="2664" w:type="dxa"/>
          </w:tcPr>
          <w:p w14:paraId="00B7E8BB" w14:textId="0B41CD9D" w:rsidR="00305FA2" w:rsidRPr="00C13698" w:rsidRDefault="00305FA2" w:rsidP="00305FA2">
            <w:r w:rsidRPr="00C13698">
              <w:t>Simple &amp; chart reporting</w:t>
            </w:r>
          </w:p>
        </w:tc>
      </w:tr>
      <w:tr w:rsidR="00305FA2" w:rsidRPr="00C13698" w14:paraId="135C9801" w14:textId="77777777" w:rsidTr="001D308F">
        <w:tc>
          <w:tcPr>
            <w:tcW w:w="3431" w:type="dxa"/>
          </w:tcPr>
          <w:p w14:paraId="7E1A7E3E" w14:textId="08030004" w:rsidR="00305FA2" w:rsidRPr="00C13698" w:rsidRDefault="00305FA2" w:rsidP="00305FA2">
            <w:r w:rsidRPr="00C13698">
              <w:t>List of Books (currently on loan)</w:t>
            </w:r>
          </w:p>
        </w:tc>
        <w:tc>
          <w:tcPr>
            <w:tcW w:w="4253" w:type="dxa"/>
            <w:shd w:val="clear" w:color="auto" w:fill="A6A6A6" w:themeFill="background1" w:themeFillShade="A6"/>
          </w:tcPr>
          <w:p w14:paraId="5969F9DF" w14:textId="265130CC" w:rsidR="00305FA2" w:rsidRPr="00C13698" w:rsidRDefault="00305FA2" w:rsidP="00305FA2"/>
        </w:tc>
        <w:tc>
          <w:tcPr>
            <w:tcW w:w="2664" w:type="dxa"/>
          </w:tcPr>
          <w:p w14:paraId="51A3C8D6" w14:textId="7A4C7A6A" w:rsidR="00305FA2" w:rsidRPr="00C13698" w:rsidRDefault="00D926F6" w:rsidP="00305FA2">
            <w:r w:rsidRPr="00C13698">
              <w:t>Simple</w:t>
            </w:r>
          </w:p>
        </w:tc>
      </w:tr>
      <w:tr w:rsidR="00305FA2" w:rsidRPr="00C13698" w14:paraId="0FF2D4FC" w14:textId="77777777" w:rsidTr="00C402F2">
        <w:tc>
          <w:tcPr>
            <w:tcW w:w="3431" w:type="dxa"/>
          </w:tcPr>
          <w:p w14:paraId="6BA1AA12" w14:textId="31ED6AF9" w:rsidR="00305FA2" w:rsidRPr="00C13698" w:rsidRDefault="00305FA2" w:rsidP="00305FA2">
            <w:r w:rsidRPr="00C13698">
              <w:t>Member Record</w:t>
            </w:r>
          </w:p>
        </w:tc>
        <w:tc>
          <w:tcPr>
            <w:tcW w:w="4253" w:type="dxa"/>
          </w:tcPr>
          <w:p w14:paraId="3406690E" w14:textId="0E941ABB" w:rsidR="001F28A7" w:rsidRPr="00C13698" w:rsidRDefault="00305FA2" w:rsidP="006C40C0">
            <w:r w:rsidRPr="00C13698">
              <w:t xml:space="preserve">Shows books </w:t>
            </w:r>
            <w:r w:rsidR="00464FF0" w:rsidRPr="00C13698">
              <w:t>e</w:t>
            </w:r>
            <w:r w:rsidRPr="00C13698">
              <w:t xml:space="preserve">ver borrowed, </w:t>
            </w:r>
            <w:r w:rsidR="001D308F" w:rsidRPr="00C13698">
              <w:t>including not</w:t>
            </w:r>
            <w:r w:rsidRPr="00C13698">
              <w:t xml:space="preserve"> yet returned</w:t>
            </w:r>
            <w:r w:rsidR="006C40C0">
              <w:t xml:space="preserve">.  </w:t>
            </w:r>
            <w:r w:rsidR="001F28A7">
              <w:t xml:space="preserve">Key “45” in </w:t>
            </w:r>
            <w:proofErr w:type="spellStart"/>
            <w:r w:rsidR="001F28A7">
              <w:t>MemberID</w:t>
            </w:r>
            <w:proofErr w:type="spellEnd"/>
            <w:r w:rsidR="001F28A7">
              <w:t xml:space="preserve"> </w:t>
            </w:r>
          </w:p>
        </w:tc>
        <w:tc>
          <w:tcPr>
            <w:tcW w:w="2664" w:type="dxa"/>
          </w:tcPr>
          <w:p w14:paraId="74F902F1" w14:textId="29586A86" w:rsidR="00305FA2" w:rsidRPr="00C13698" w:rsidRDefault="006B1EC5" w:rsidP="00305FA2">
            <w:r w:rsidRPr="00C13698">
              <w:t>Transaction</w:t>
            </w:r>
          </w:p>
        </w:tc>
      </w:tr>
      <w:tr w:rsidR="00305FA2" w:rsidRPr="00C13698" w14:paraId="3BF0AF25" w14:textId="77777777" w:rsidTr="00C402F2">
        <w:tc>
          <w:tcPr>
            <w:tcW w:w="3431" w:type="dxa"/>
          </w:tcPr>
          <w:p w14:paraId="79CBD0A4" w14:textId="481C32FA" w:rsidR="00305FA2" w:rsidRPr="00C13698" w:rsidRDefault="00305FA2" w:rsidP="00F5658C">
            <w:pPr>
              <w:spacing w:before="240" w:after="240"/>
            </w:pPr>
            <w:r w:rsidRPr="00C13698">
              <w:t>Management report</w:t>
            </w:r>
          </w:p>
        </w:tc>
        <w:tc>
          <w:tcPr>
            <w:tcW w:w="4253" w:type="dxa"/>
          </w:tcPr>
          <w:p w14:paraId="631EBDDD" w14:textId="1CD00875" w:rsidR="00C402F2" w:rsidRPr="00C13698" w:rsidRDefault="00305FA2" w:rsidP="00F5658C">
            <w:pPr>
              <w:suppressAutoHyphens/>
              <w:autoSpaceDE w:val="0"/>
              <w:autoSpaceDN w:val="0"/>
              <w:adjustRightInd w:val="0"/>
              <w:spacing w:after="120"/>
              <w:contextualSpacing w:val="0"/>
            </w:pPr>
            <w:r w:rsidRPr="00C13698">
              <w:t xml:space="preserve">No. of times </w:t>
            </w:r>
            <w:r w:rsidR="00D926F6" w:rsidRPr="00C13698">
              <w:t xml:space="preserve">each </w:t>
            </w:r>
            <w:r w:rsidRPr="00C13698">
              <w:t>book borrowed</w:t>
            </w:r>
          </w:p>
          <w:p w14:paraId="234630C0" w14:textId="77777777" w:rsidR="00F5658C" w:rsidRDefault="00305FA2" w:rsidP="00F5658C">
            <w:pPr>
              <w:suppressAutoHyphens/>
              <w:autoSpaceDE w:val="0"/>
              <w:autoSpaceDN w:val="0"/>
              <w:adjustRightInd w:val="0"/>
              <w:spacing w:after="120"/>
              <w:contextualSpacing w:val="0"/>
            </w:pPr>
            <w:r w:rsidRPr="00C13698">
              <w:t>No. of members by Member Category</w:t>
            </w:r>
          </w:p>
          <w:p w14:paraId="5C2350E0" w14:textId="30C2265B" w:rsidR="00C402F2" w:rsidRDefault="00305FA2" w:rsidP="00F5658C">
            <w:pPr>
              <w:suppressAutoHyphens/>
              <w:autoSpaceDE w:val="0"/>
              <w:autoSpaceDN w:val="0"/>
              <w:adjustRightInd w:val="0"/>
              <w:spacing w:after="120"/>
              <w:contextualSpacing w:val="0"/>
            </w:pPr>
            <w:r w:rsidRPr="00C13698">
              <w:t xml:space="preserve">Total no. of times books borrowed by </w:t>
            </w:r>
            <w:r w:rsidR="00C402F2">
              <w:t xml:space="preserve"> </w:t>
            </w:r>
          </w:p>
          <w:p w14:paraId="001F5D3B" w14:textId="75990B53" w:rsidR="00C402F2" w:rsidRPr="00C13698" w:rsidRDefault="00305FA2" w:rsidP="00F5658C">
            <w:pPr>
              <w:suppressAutoHyphens/>
              <w:autoSpaceDE w:val="0"/>
              <w:autoSpaceDN w:val="0"/>
              <w:adjustRightInd w:val="0"/>
              <w:spacing w:after="120"/>
              <w:contextualSpacing w:val="0"/>
            </w:pPr>
            <w:r w:rsidRPr="00C13698">
              <w:t>Member Category</w:t>
            </w:r>
          </w:p>
          <w:p w14:paraId="1B101732" w14:textId="56C8F85C" w:rsidR="00305FA2" w:rsidRPr="00C13698" w:rsidRDefault="00305FA2" w:rsidP="00F5658C">
            <w:pPr>
              <w:suppressAutoHyphens/>
              <w:autoSpaceDE w:val="0"/>
              <w:autoSpaceDN w:val="0"/>
              <w:adjustRightInd w:val="0"/>
              <w:spacing w:after="120"/>
              <w:contextualSpacing w:val="0"/>
            </w:pPr>
            <w:r w:rsidRPr="00C13698">
              <w:t>No. of books currently borrowed by Member Category</w:t>
            </w:r>
          </w:p>
        </w:tc>
        <w:tc>
          <w:tcPr>
            <w:tcW w:w="2664" w:type="dxa"/>
          </w:tcPr>
          <w:p w14:paraId="53569721" w14:textId="61EA54CF" w:rsidR="00305FA2" w:rsidRPr="00C13698" w:rsidRDefault="00305FA2" w:rsidP="00F5658C">
            <w:pPr>
              <w:spacing w:before="240" w:after="240"/>
            </w:pPr>
            <w:r w:rsidRPr="00C13698">
              <w:t>Crosstab reporting</w:t>
            </w:r>
          </w:p>
        </w:tc>
      </w:tr>
    </w:tbl>
    <w:p w14:paraId="24E67F6F" w14:textId="77777777" w:rsidR="00D814BE" w:rsidRDefault="00D814BE" w:rsidP="00F5658C">
      <w:pPr>
        <w:spacing w:before="240" w:after="240"/>
      </w:pPr>
    </w:p>
    <w:p w14:paraId="5BCDC170" w14:textId="7C40EBB2" w:rsidR="000F0EF8" w:rsidRPr="00FD1284" w:rsidRDefault="0028475F" w:rsidP="0028475F">
      <w:pPr>
        <w:autoSpaceDE w:val="0"/>
        <w:autoSpaceDN w:val="0"/>
        <w:adjustRightInd w:val="0"/>
        <w:spacing w:line="240" w:lineRule="auto"/>
        <w:contextualSpacing w:val="0"/>
        <w:rPr>
          <w:b/>
          <w:u w:val="single"/>
          <w:lang w:val="en-SG"/>
        </w:rPr>
      </w:pPr>
      <w:r w:rsidRPr="00FD1284">
        <w:rPr>
          <w:b/>
          <w:u w:val="single"/>
          <w:lang w:val="en-SG"/>
        </w:rPr>
        <w:t>Name</w:t>
      </w:r>
      <w:r w:rsidR="000F0EF8" w:rsidRPr="00FD1284">
        <w:rPr>
          <w:b/>
          <w:u w:val="single"/>
          <w:lang w:val="en-SG"/>
        </w:rPr>
        <w:t xml:space="preserve">s &amp; </w:t>
      </w:r>
      <w:r w:rsidR="00FD1284">
        <w:rPr>
          <w:b/>
          <w:u w:val="single"/>
          <w:lang w:val="en-SG"/>
        </w:rPr>
        <w:t>Matric Numbers</w:t>
      </w:r>
    </w:p>
    <w:p w14:paraId="371923A2" w14:textId="6AAF0188" w:rsidR="000F0EF8" w:rsidRPr="00495C26" w:rsidRDefault="0028475F" w:rsidP="00A821CE">
      <w:pPr>
        <w:autoSpaceDE w:val="0"/>
        <w:autoSpaceDN w:val="0"/>
        <w:adjustRightInd w:val="0"/>
        <w:contextualSpacing w:val="0"/>
        <w:rPr>
          <w:rFonts w:eastAsia="CIDFont+F2"/>
          <w:lang w:val="en-SG"/>
        </w:rPr>
      </w:pPr>
      <w:r w:rsidRPr="00495C26">
        <w:rPr>
          <w:rFonts w:eastAsia="CIDFont+F2"/>
          <w:lang w:val="en-SG"/>
        </w:rPr>
        <w:t>Chua Chee Wee Paul A0186897Y</w:t>
      </w:r>
    </w:p>
    <w:p w14:paraId="4571B844" w14:textId="20FA5668" w:rsidR="0028475F" w:rsidRPr="00495C26" w:rsidRDefault="0028475F" w:rsidP="00A821CE">
      <w:pPr>
        <w:autoSpaceDE w:val="0"/>
        <w:autoSpaceDN w:val="0"/>
        <w:adjustRightInd w:val="0"/>
        <w:contextualSpacing w:val="0"/>
        <w:rPr>
          <w:rFonts w:eastAsia="CIDFont+F2"/>
          <w:lang w:val="en-SG"/>
        </w:rPr>
      </w:pPr>
      <w:r w:rsidRPr="00495C26">
        <w:rPr>
          <w:rFonts w:eastAsia="CIDFont+F2"/>
          <w:lang w:val="en-SG"/>
        </w:rPr>
        <w:t>Nguyen Ngoc Doan Trang A0186442B</w:t>
      </w:r>
    </w:p>
    <w:p w14:paraId="689B771C" w14:textId="30874E98" w:rsidR="000F0EF8" w:rsidRPr="00495C26" w:rsidRDefault="0028475F" w:rsidP="00A821CE">
      <w:pPr>
        <w:autoSpaceDE w:val="0"/>
        <w:autoSpaceDN w:val="0"/>
        <w:adjustRightInd w:val="0"/>
        <w:contextualSpacing w:val="0"/>
        <w:rPr>
          <w:rFonts w:eastAsia="CIDFont+F2"/>
          <w:lang w:val="en-SG"/>
        </w:rPr>
      </w:pPr>
      <w:r w:rsidRPr="00495C26">
        <w:rPr>
          <w:rFonts w:eastAsia="CIDFont+F2"/>
          <w:lang w:val="en-SG"/>
        </w:rPr>
        <w:t>Serene, May Ling, Tan A0186440E</w:t>
      </w:r>
    </w:p>
    <w:p w14:paraId="5927F694" w14:textId="6F51A7CB" w:rsidR="000F0EF8" w:rsidRPr="00495C26" w:rsidRDefault="0028475F" w:rsidP="00A821CE">
      <w:pPr>
        <w:autoSpaceDE w:val="0"/>
        <w:autoSpaceDN w:val="0"/>
        <w:adjustRightInd w:val="0"/>
        <w:contextualSpacing w:val="0"/>
        <w:rPr>
          <w:rFonts w:eastAsia="CIDFont+F2"/>
          <w:lang w:val="en-SG"/>
        </w:rPr>
      </w:pPr>
      <w:r w:rsidRPr="00495C26">
        <w:rPr>
          <w:rFonts w:eastAsia="CIDFont+F2"/>
          <w:lang w:val="en-SG"/>
        </w:rPr>
        <w:t xml:space="preserve">Soe </w:t>
      </w:r>
      <w:proofErr w:type="spellStart"/>
      <w:r w:rsidRPr="00495C26">
        <w:rPr>
          <w:rFonts w:eastAsia="CIDFont+F2"/>
          <w:lang w:val="en-SG"/>
        </w:rPr>
        <w:t>Yadanar</w:t>
      </w:r>
      <w:proofErr w:type="spellEnd"/>
      <w:r w:rsidRPr="00495C26">
        <w:rPr>
          <w:rFonts w:eastAsia="CIDFont+F2"/>
          <w:lang w:val="en-SG"/>
        </w:rPr>
        <w:t xml:space="preserve"> </w:t>
      </w:r>
      <w:proofErr w:type="spellStart"/>
      <w:r w:rsidRPr="00495C26">
        <w:rPr>
          <w:rFonts w:eastAsia="CIDFont+F2"/>
          <w:lang w:val="en-SG"/>
        </w:rPr>
        <w:t>Ko</w:t>
      </w:r>
      <w:proofErr w:type="spellEnd"/>
      <w:r w:rsidRPr="00495C26">
        <w:rPr>
          <w:rFonts w:eastAsia="CIDFont+F2"/>
          <w:lang w:val="en-SG"/>
        </w:rPr>
        <w:t xml:space="preserve"> </w:t>
      </w:r>
      <w:proofErr w:type="spellStart"/>
      <w:r w:rsidRPr="00495C26">
        <w:rPr>
          <w:rFonts w:eastAsia="CIDFont+F2"/>
          <w:lang w:val="en-SG"/>
        </w:rPr>
        <w:t>Htet</w:t>
      </w:r>
      <w:proofErr w:type="spellEnd"/>
      <w:r w:rsidRPr="00495C26">
        <w:rPr>
          <w:rFonts w:eastAsia="CIDFont+F2"/>
          <w:lang w:val="en-SG"/>
        </w:rPr>
        <w:t xml:space="preserve"> A0186888Y</w:t>
      </w:r>
    </w:p>
    <w:p w14:paraId="6C59BDC3" w14:textId="7F82D4BB" w:rsidR="0028475F" w:rsidRPr="00495C26" w:rsidRDefault="0028475F" w:rsidP="00A821CE">
      <w:pPr>
        <w:autoSpaceDE w:val="0"/>
        <w:autoSpaceDN w:val="0"/>
        <w:adjustRightInd w:val="0"/>
        <w:contextualSpacing w:val="0"/>
      </w:pPr>
      <w:r w:rsidRPr="00495C26">
        <w:rPr>
          <w:rFonts w:eastAsia="CIDFont+F2"/>
          <w:lang w:val="en-SG"/>
        </w:rPr>
        <w:t xml:space="preserve">Zhou </w:t>
      </w:r>
      <w:proofErr w:type="spellStart"/>
      <w:r w:rsidRPr="00495C26">
        <w:rPr>
          <w:rFonts w:eastAsia="CIDFont+F2"/>
          <w:lang w:val="en-SG"/>
        </w:rPr>
        <w:t>Shuxian</w:t>
      </w:r>
      <w:proofErr w:type="spellEnd"/>
      <w:r w:rsidRPr="00495C26">
        <w:rPr>
          <w:rFonts w:eastAsia="CIDFont+F2"/>
          <w:lang w:val="en-SG"/>
        </w:rPr>
        <w:t xml:space="preserve"> A0186824U</w:t>
      </w:r>
    </w:p>
    <w:sectPr w:rsidR="0028475F" w:rsidRPr="00495C26" w:rsidSect="00336E54">
      <w:pgSz w:w="11906" w:h="16838" w:code="9"/>
      <w:pgMar w:top="709" w:right="707" w:bottom="851" w:left="709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9F8"/>
    <w:multiLevelType w:val="hybridMultilevel"/>
    <w:tmpl w:val="6E60EB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BDC"/>
    <w:multiLevelType w:val="multilevel"/>
    <w:tmpl w:val="025853C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45D6363"/>
    <w:multiLevelType w:val="multilevel"/>
    <w:tmpl w:val="2422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01600"/>
    <w:multiLevelType w:val="hybridMultilevel"/>
    <w:tmpl w:val="50AE9F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36844"/>
    <w:multiLevelType w:val="multilevel"/>
    <w:tmpl w:val="83664D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280C1345"/>
    <w:multiLevelType w:val="multilevel"/>
    <w:tmpl w:val="025853C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2D3A5490"/>
    <w:multiLevelType w:val="multilevel"/>
    <w:tmpl w:val="9C446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D21D38"/>
    <w:multiLevelType w:val="multilevel"/>
    <w:tmpl w:val="57D4BD4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31194038"/>
    <w:multiLevelType w:val="multilevel"/>
    <w:tmpl w:val="BD0A9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1B294E"/>
    <w:multiLevelType w:val="multilevel"/>
    <w:tmpl w:val="943E9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7038FF"/>
    <w:multiLevelType w:val="multilevel"/>
    <w:tmpl w:val="BAD646B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40AC5397"/>
    <w:multiLevelType w:val="multilevel"/>
    <w:tmpl w:val="361667A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41BD2D37"/>
    <w:multiLevelType w:val="multilevel"/>
    <w:tmpl w:val="97F2BCE2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47747AD3"/>
    <w:multiLevelType w:val="hybridMultilevel"/>
    <w:tmpl w:val="6D0CF84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34470"/>
    <w:multiLevelType w:val="multilevel"/>
    <w:tmpl w:val="97B457D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5" w15:restartNumberingAfterBreak="0">
    <w:nsid w:val="50C13F2E"/>
    <w:multiLevelType w:val="multilevel"/>
    <w:tmpl w:val="15EEB7E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5966705E"/>
    <w:multiLevelType w:val="multilevel"/>
    <w:tmpl w:val="2A8A5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7E652B"/>
    <w:multiLevelType w:val="multilevel"/>
    <w:tmpl w:val="C2E21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402F25"/>
    <w:multiLevelType w:val="multilevel"/>
    <w:tmpl w:val="D5361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0E14E6"/>
    <w:multiLevelType w:val="hybridMultilevel"/>
    <w:tmpl w:val="F2BEE1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F40C8"/>
    <w:multiLevelType w:val="multilevel"/>
    <w:tmpl w:val="12D03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BC33E0"/>
    <w:multiLevelType w:val="multilevel"/>
    <w:tmpl w:val="ADA6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9"/>
  </w:num>
  <w:num w:numId="5">
    <w:abstractNumId w:val="8"/>
  </w:num>
  <w:num w:numId="6">
    <w:abstractNumId w:val="20"/>
  </w:num>
  <w:num w:numId="7">
    <w:abstractNumId w:val="18"/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  <w:num w:numId="16">
    <w:abstractNumId w:val="19"/>
  </w:num>
  <w:num w:numId="17">
    <w:abstractNumId w:val="15"/>
  </w:num>
  <w:num w:numId="18">
    <w:abstractNumId w:val="16"/>
  </w:num>
  <w:num w:numId="19">
    <w:abstractNumId w:val="5"/>
  </w:num>
  <w:num w:numId="20">
    <w:abstractNumId w:val="1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70"/>
    <w:rsid w:val="00034E5E"/>
    <w:rsid w:val="00040A41"/>
    <w:rsid w:val="00065181"/>
    <w:rsid w:val="00086F9D"/>
    <w:rsid w:val="000D288A"/>
    <w:rsid w:val="000D2FB1"/>
    <w:rsid w:val="000D7800"/>
    <w:rsid w:val="000F0EF8"/>
    <w:rsid w:val="001413FD"/>
    <w:rsid w:val="0015619B"/>
    <w:rsid w:val="00162225"/>
    <w:rsid w:val="001B5B44"/>
    <w:rsid w:val="001C217F"/>
    <w:rsid w:val="001C2D20"/>
    <w:rsid w:val="001D1A47"/>
    <w:rsid w:val="001D308F"/>
    <w:rsid w:val="001F28A7"/>
    <w:rsid w:val="00212F5B"/>
    <w:rsid w:val="002151AE"/>
    <w:rsid w:val="00257BA7"/>
    <w:rsid w:val="00260D81"/>
    <w:rsid w:val="0028475F"/>
    <w:rsid w:val="002E0F91"/>
    <w:rsid w:val="002F726D"/>
    <w:rsid w:val="00305FA2"/>
    <w:rsid w:val="00327BD4"/>
    <w:rsid w:val="00331139"/>
    <w:rsid w:val="00336E54"/>
    <w:rsid w:val="003870FF"/>
    <w:rsid w:val="003A2206"/>
    <w:rsid w:val="003F3F2B"/>
    <w:rsid w:val="00424906"/>
    <w:rsid w:val="0043360E"/>
    <w:rsid w:val="00464FF0"/>
    <w:rsid w:val="0049041A"/>
    <w:rsid w:val="00494B30"/>
    <w:rsid w:val="00495C26"/>
    <w:rsid w:val="004A3EDB"/>
    <w:rsid w:val="004B0A11"/>
    <w:rsid w:val="004B61FE"/>
    <w:rsid w:val="004D094F"/>
    <w:rsid w:val="004E7560"/>
    <w:rsid w:val="005109F0"/>
    <w:rsid w:val="005964ED"/>
    <w:rsid w:val="005A1943"/>
    <w:rsid w:val="005C4F58"/>
    <w:rsid w:val="005E1E48"/>
    <w:rsid w:val="006219D5"/>
    <w:rsid w:val="00656DE0"/>
    <w:rsid w:val="00662F9C"/>
    <w:rsid w:val="0069641C"/>
    <w:rsid w:val="006B1EC5"/>
    <w:rsid w:val="006C40C0"/>
    <w:rsid w:val="006C44DD"/>
    <w:rsid w:val="006C62D4"/>
    <w:rsid w:val="006F0DF4"/>
    <w:rsid w:val="00757B7C"/>
    <w:rsid w:val="007A1494"/>
    <w:rsid w:val="007A6D31"/>
    <w:rsid w:val="007B08EA"/>
    <w:rsid w:val="007D2165"/>
    <w:rsid w:val="007D6985"/>
    <w:rsid w:val="007F3573"/>
    <w:rsid w:val="0083209A"/>
    <w:rsid w:val="00856AB0"/>
    <w:rsid w:val="008714D6"/>
    <w:rsid w:val="008B2717"/>
    <w:rsid w:val="008D48E6"/>
    <w:rsid w:val="008E7121"/>
    <w:rsid w:val="00907122"/>
    <w:rsid w:val="009159B8"/>
    <w:rsid w:val="0097216C"/>
    <w:rsid w:val="00A37C2C"/>
    <w:rsid w:val="00A821CE"/>
    <w:rsid w:val="00A85B48"/>
    <w:rsid w:val="00AB7792"/>
    <w:rsid w:val="00AD02B2"/>
    <w:rsid w:val="00B00A32"/>
    <w:rsid w:val="00B13372"/>
    <w:rsid w:val="00B168CB"/>
    <w:rsid w:val="00B672DD"/>
    <w:rsid w:val="00B71A6C"/>
    <w:rsid w:val="00B952F2"/>
    <w:rsid w:val="00BA3B66"/>
    <w:rsid w:val="00C13698"/>
    <w:rsid w:val="00C402F2"/>
    <w:rsid w:val="00C96844"/>
    <w:rsid w:val="00CA678B"/>
    <w:rsid w:val="00CC24D4"/>
    <w:rsid w:val="00D4710F"/>
    <w:rsid w:val="00D814BE"/>
    <w:rsid w:val="00D926F6"/>
    <w:rsid w:val="00DA2039"/>
    <w:rsid w:val="00DC047F"/>
    <w:rsid w:val="00DD1AB1"/>
    <w:rsid w:val="00DF735A"/>
    <w:rsid w:val="00E32CCA"/>
    <w:rsid w:val="00E54070"/>
    <w:rsid w:val="00E86D3A"/>
    <w:rsid w:val="00EE0E0B"/>
    <w:rsid w:val="00EE34CE"/>
    <w:rsid w:val="00F04C4E"/>
    <w:rsid w:val="00F14A03"/>
    <w:rsid w:val="00F5658C"/>
    <w:rsid w:val="00FB56C6"/>
    <w:rsid w:val="00FD1284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EB6F"/>
  <w15:docId w15:val="{638E7A56-FDB6-42FF-AEDB-FF8FA914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D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6D3A"/>
    <w:pPr>
      <w:ind w:left="720"/>
    </w:pPr>
  </w:style>
  <w:style w:type="table" w:styleId="TableGrid">
    <w:name w:val="Table Grid"/>
    <w:basedOn w:val="TableNormal"/>
    <w:uiPriority w:val="39"/>
    <w:rsid w:val="00305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Paul Jurafalle Chua</cp:lastModifiedBy>
  <cp:revision>54</cp:revision>
  <dcterms:created xsi:type="dcterms:W3CDTF">2018-09-29T12:50:00Z</dcterms:created>
  <dcterms:modified xsi:type="dcterms:W3CDTF">2018-09-29T14:38:00Z</dcterms:modified>
</cp:coreProperties>
</file>