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A8" w:rsidRDefault="00D137A8"/>
    <w:p w:rsidR="00036B30" w:rsidRPr="00036B30" w:rsidRDefault="00036B30" w:rsidP="00036B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036B30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Additional resources</w:t>
      </w:r>
    </w:p>
    <w:p w:rsidR="00036B30" w:rsidRPr="00036B30" w:rsidRDefault="00036B30" w:rsidP="00036B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36B30">
        <w:rPr>
          <w:rFonts w:ascii="Arial" w:eastAsia="Times New Roman" w:hAnsi="Arial" w:cs="Arial"/>
          <w:color w:val="1F1F1F"/>
          <w:sz w:val="21"/>
          <w:szCs w:val="21"/>
        </w:rPr>
        <w:t>The following resources are additional reading materials that introduce you to high-and low-fidelity prototyping, user interface elements, creating a UI component design system, the architecture of a component and what mood boards are. These will add to the knowledge that you’ve gained in this lesson.</w:t>
      </w:r>
    </w:p>
    <w:p w:rsidR="00036B30" w:rsidRPr="00036B30" w:rsidRDefault="00036B30" w:rsidP="00036B3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036B30">
        <w:rPr>
          <w:rFonts w:ascii="Arial" w:eastAsia="Times New Roman" w:hAnsi="Arial" w:cs="Arial"/>
          <w:b/>
          <w:bCs/>
          <w:color w:val="1F1F1F"/>
          <w:sz w:val="36"/>
          <w:szCs w:val="36"/>
        </w:rPr>
        <w:t>Prototyping</w:t>
      </w:r>
    </w:p>
    <w:p w:rsidR="00036B30" w:rsidRPr="00036B30" w:rsidRDefault="00036B30" w:rsidP="00036B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036B30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High-Fidelity &amp; Low-Fidelity Prototyping.</w:t>
        </w:r>
      </w:hyperlink>
    </w:p>
    <w:p w:rsidR="00036B30" w:rsidRPr="00036B30" w:rsidRDefault="00036B30" w:rsidP="00036B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036B30">
        <w:rPr>
          <w:rFonts w:ascii="Arial" w:eastAsia="Times New Roman" w:hAnsi="Arial" w:cs="Arial"/>
          <w:b/>
          <w:bCs/>
          <w:color w:val="1F1F1F"/>
          <w:sz w:val="36"/>
          <w:szCs w:val="36"/>
        </w:rPr>
        <w:t>UI components</w:t>
      </w:r>
    </w:p>
    <w:p w:rsidR="00036B30" w:rsidRPr="00036B30" w:rsidRDefault="00036B30" w:rsidP="00036B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036B30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Creating a UI Component Design System</w:t>
        </w:r>
      </w:hyperlink>
    </w:p>
    <w:p w:rsidR="00036B30" w:rsidRPr="00036B30" w:rsidRDefault="00036B30" w:rsidP="00036B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r w:rsidRPr="00036B30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The architecture of a component</w:t>
        </w:r>
      </w:hyperlink>
    </w:p>
    <w:p w:rsidR="00036B30" w:rsidRPr="00036B30" w:rsidRDefault="00036B30" w:rsidP="00036B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036B30">
        <w:rPr>
          <w:rFonts w:ascii="Arial" w:eastAsia="Times New Roman" w:hAnsi="Arial" w:cs="Arial"/>
          <w:b/>
          <w:bCs/>
          <w:color w:val="1F1F1F"/>
          <w:sz w:val="36"/>
          <w:szCs w:val="36"/>
        </w:rPr>
        <w:t>Mood boards</w:t>
      </w:r>
    </w:p>
    <w:p w:rsidR="00036B30" w:rsidRPr="00036B30" w:rsidRDefault="00036B30" w:rsidP="00036B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7" w:tgtFrame="_blank" w:history="1">
        <w:r w:rsidRPr="00036B30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What are mood boards and How it is Important in UX Design World?</w:t>
        </w:r>
      </w:hyperlink>
    </w:p>
    <w:p w:rsidR="00036B30" w:rsidRPr="00036B30" w:rsidRDefault="00036B30" w:rsidP="00036B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8" w:tgtFrame="_blank" w:history="1">
        <w:r w:rsidRPr="00036B30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How to make a mood board step by step</w:t>
        </w:r>
      </w:hyperlink>
      <w:r w:rsidRPr="00036B30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</w:p>
    <w:p w:rsidR="00036B30" w:rsidRPr="00036B30" w:rsidRDefault="00036B30" w:rsidP="00036B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036B30">
        <w:rPr>
          <w:rFonts w:ascii="Arial" w:eastAsia="Times New Roman" w:hAnsi="Arial" w:cs="Arial"/>
          <w:b/>
          <w:bCs/>
          <w:color w:val="1F1F1F"/>
          <w:sz w:val="36"/>
          <w:szCs w:val="36"/>
        </w:rPr>
        <w:t>User interface elements</w:t>
      </w:r>
    </w:p>
    <w:p w:rsidR="00036B30" w:rsidRPr="00036B30" w:rsidRDefault="00036B30" w:rsidP="00036B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9" w:tgtFrame="_blank" w:history="1">
        <w:r w:rsidRPr="00036B30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User interface elements </w:t>
        </w:r>
      </w:hyperlink>
    </w:p>
    <w:p w:rsidR="00036B30" w:rsidRDefault="00036B30">
      <w:bookmarkStart w:id="0" w:name="_GoBack"/>
      <w:bookmarkEnd w:id="0"/>
    </w:p>
    <w:sectPr w:rsidR="00036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30"/>
    <w:rsid w:val="00036B30"/>
    <w:rsid w:val="00D1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3605"/>
  <w15:chartTrackingRefBased/>
  <w15:docId w15:val="{0AE4886F-B359-4EFA-B526-FFA4ACA9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6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6B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terclass.com/articles/how-to-make-a-moodboard-step-by-step-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successivetech/what-are-mood-boards-and-how-it-is-important-in-ux-design-world-d4afbdbc2f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xdesign.cc/the-architecture-of-a-component-526e88f9d93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muz.li/creating-a-ui-component-design-system-step-by-step-guide-5c18b5a2f529?gi=a1e51a70298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ngroup.com/articles/ux-prototype-hi-lo-fidelity/" TargetMode="External"/><Relationship Id="rId9" Type="http://schemas.openxmlformats.org/officeDocument/2006/relationships/hyperlink" Target="https://www.usability.gov/how-to-and-tools/methods/user-interface-el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2024-07-31T16:09:00Z</dcterms:created>
  <dcterms:modified xsi:type="dcterms:W3CDTF">2024-07-31T16:09:00Z</dcterms:modified>
</cp:coreProperties>
</file>