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142" w:rsidRDefault="00866142"/>
    <w:p w:rsidR="00C4422A" w:rsidRPr="00C4422A" w:rsidRDefault="00C4422A" w:rsidP="00C4422A">
      <w:pPr>
        <w:shd w:val="clear" w:color="auto" w:fill="FFFFFF"/>
        <w:spacing w:after="0" w:line="240" w:lineRule="auto"/>
        <w:outlineLvl w:val="0"/>
        <w:rPr>
          <w:rFonts w:ascii="Arial" w:eastAsia="Times New Roman" w:hAnsi="Arial" w:cs="Arial"/>
          <w:b/>
          <w:bCs/>
          <w:color w:val="1F1F1F"/>
          <w:kern w:val="36"/>
          <w:sz w:val="48"/>
          <w:szCs w:val="48"/>
        </w:rPr>
      </w:pPr>
      <w:r w:rsidRPr="00C4422A">
        <w:rPr>
          <w:rFonts w:ascii="Arial" w:eastAsia="Times New Roman" w:hAnsi="Arial" w:cs="Arial"/>
          <w:b/>
          <w:bCs/>
          <w:color w:val="1F1F1F"/>
          <w:kern w:val="36"/>
          <w:sz w:val="48"/>
          <w:szCs w:val="48"/>
        </w:rPr>
        <w:t>Usability test cheat sheet and template</w:t>
      </w:r>
    </w:p>
    <w:p w:rsidR="00C4422A" w:rsidRPr="00C4422A" w:rsidRDefault="00C4422A" w:rsidP="00C4422A">
      <w:pPr>
        <w:shd w:val="clear" w:color="auto" w:fill="FFFFFF"/>
        <w:spacing w:after="100" w:afterAutospacing="1" w:line="240" w:lineRule="auto"/>
        <w:outlineLvl w:val="0"/>
        <w:rPr>
          <w:rFonts w:ascii="Arial" w:eastAsia="Times New Roman" w:hAnsi="Arial" w:cs="Arial"/>
          <w:b/>
          <w:bCs/>
          <w:color w:val="1F1F1F"/>
          <w:kern w:val="36"/>
          <w:sz w:val="48"/>
          <w:szCs w:val="48"/>
        </w:rPr>
      </w:pPr>
      <w:r w:rsidRPr="00C4422A">
        <w:rPr>
          <w:rFonts w:ascii="Arial" w:eastAsia="Times New Roman" w:hAnsi="Arial" w:cs="Arial"/>
          <w:b/>
          <w:bCs/>
          <w:color w:val="1F1F1F"/>
          <w:kern w:val="36"/>
          <w:sz w:val="48"/>
          <w:szCs w:val="48"/>
        </w:rPr>
        <w:t>Usability testing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Usability testing is an evaluative user research technique that allows key stakeholders and the project team to understand better how people interact with a product. Usability testing can be done during the design, development, or after the product has been released. During a usability test, participants are required to perform specific tasks with the product and provide feedback.</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Usability testing research methods can be conducted remotely or in person. The types are as follows:</w:t>
      </w:r>
    </w:p>
    <w:p w:rsidR="00C4422A" w:rsidRPr="00C4422A" w:rsidRDefault="00C4422A" w:rsidP="00C4422A">
      <w:pPr>
        <w:numPr>
          <w:ilvl w:val="0"/>
          <w:numId w:val="1"/>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User interviews </w:t>
      </w:r>
    </w:p>
    <w:p w:rsidR="00C4422A" w:rsidRPr="00C4422A" w:rsidRDefault="00C4422A" w:rsidP="00C4422A">
      <w:pPr>
        <w:numPr>
          <w:ilvl w:val="0"/>
          <w:numId w:val="1"/>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Unmoderated usability testing </w:t>
      </w:r>
    </w:p>
    <w:p w:rsidR="00C4422A" w:rsidRPr="00C4422A" w:rsidRDefault="00C4422A" w:rsidP="00C4422A">
      <w:pPr>
        <w:shd w:val="clear" w:color="auto" w:fill="FFFFFF"/>
        <w:spacing w:after="100" w:afterAutospacing="1" w:line="240" w:lineRule="auto"/>
        <w:outlineLvl w:val="1"/>
        <w:rPr>
          <w:rFonts w:ascii="Arial" w:eastAsia="Times New Roman" w:hAnsi="Arial" w:cs="Arial"/>
          <w:b/>
          <w:bCs/>
          <w:color w:val="1F1F1F"/>
          <w:sz w:val="36"/>
          <w:szCs w:val="36"/>
        </w:rPr>
      </w:pPr>
      <w:r w:rsidRPr="00C4422A">
        <w:rPr>
          <w:rFonts w:ascii="Arial" w:eastAsia="Times New Roman" w:hAnsi="Arial" w:cs="Arial"/>
          <w:b/>
          <w:bCs/>
          <w:color w:val="1F1F1F"/>
          <w:sz w:val="36"/>
          <w:szCs w:val="36"/>
        </w:rPr>
        <w:t>User interviews</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It is critical to ask the right questions during a User Interview. You get what you ask for, as the saying goes! Because the researcher's time during an interview is limited and there is usually so much to cover, asking all possible questions is not an option. So, knowing which questions to ask and which to avoid is just as important as knowing how to ask them.</w:t>
      </w:r>
    </w:p>
    <w:p w:rsidR="00C4422A" w:rsidRPr="00C4422A" w:rsidRDefault="00C4422A" w:rsidP="00C4422A">
      <w:pPr>
        <w:shd w:val="clear" w:color="auto" w:fill="FFFFFF"/>
        <w:spacing w:after="100" w:afterAutospacing="1" w:line="240" w:lineRule="auto"/>
        <w:outlineLvl w:val="2"/>
        <w:rPr>
          <w:rFonts w:ascii="Arial" w:eastAsia="Times New Roman" w:hAnsi="Arial" w:cs="Arial"/>
          <w:b/>
          <w:bCs/>
          <w:color w:val="1F1F1F"/>
          <w:sz w:val="27"/>
          <w:szCs w:val="27"/>
        </w:rPr>
      </w:pPr>
      <w:r w:rsidRPr="00C4422A">
        <w:rPr>
          <w:rFonts w:ascii="Arial" w:eastAsia="Times New Roman" w:hAnsi="Arial" w:cs="Arial"/>
          <w:b/>
          <w:bCs/>
          <w:color w:val="1F1F1F"/>
          <w:sz w:val="27"/>
          <w:szCs w:val="27"/>
        </w:rPr>
        <w:t>Prior to the User Interview</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This is the stage when all of the research preparations are made. The following deliverables are produced as part of this phase:</w:t>
      </w:r>
    </w:p>
    <w:p w:rsidR="00C4422A" w:rsidRPr="00C4422A" w:rsidRDefault="00C4422A" w:rsidP="00C4422A">
      <w:pPr>
        <w:numPr>
          <w:ilvl w:val="0"/>
          <w:numId w:val="2"/>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Discussion Guide - research questions are prepared here, though what you write may not always be what you ask during interviews. </w:t>
      </w:r>
    </w:p>
    <w:p w:rsidR="00C4422A" w:rsidRPr="00C4422A" w:rsidRDefault="00C4422A" w:rsidP="00C4422A">
      <w:pPr>
        <w:numPr>
          <w:ilvl w:val="0"/>
          <w:numId w:val="2"/>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Interview Schedule  </w:t>
      </w:r>
    </w:p>
    <w:p w:rsidR="00C4422A" w:rsidRPr="00C4422A" w:rsidRDefault="00C4422A" w:rsidP="00C4422A">
      <w:pPr>
        <w:numPr>
          <w:ilvl w:val="0"/>
          <w:numId w:val="2"/>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 xml:space="preserve">Roles and responsibilities, for example, </w:t>
      </w:r>
      <w:proofErr w:type="spellStart"/>
      <w:r w:rsidRPr="00C4422A">
        <w:rPr>
          <w:rFonts w:ascii="Arial" w:eastAsia="Times New Roman" w:hAnsi="Arial" w:cs="Arial"/>
          <w:color w:val="1F1F1F"/>
          <w:sz w:val="21"/>
          <w:szCs w:val="21"/>
        </w:rPr>
        <w:t>notetakers</w:t>
      </w:r>
      <w:proofErr w:type="spellEnd"/>
      <w:r w:rsidRPr="00C4422A">
        <w:rPr>
          <w:rFonts w:ascii="Arial" w:eastAsia="Times New Roman" w:hAnsi="Arial" w:cs="Arial"/>
          <w:color w:val="1F1F1F"/>
          <w:sz w:val="21"/>
          <w:szCs w:val="21"/>
        </w:rPr>
        <w:t>, moderators, translators, and so on. </w:t>
      </w:r>
    </w:p>
    <w:p w:rsidR="00C4422A" w:rsidRPr="00C4422A" w:rsidRDefault="00C4422A" w:rsidP="00C4422A">
      <w:pPr>
        <w:numPr>
          <w:ilvl w:val="0"/>
          <w:numId w:val="2"/>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Scenarios List </w:t>
      </w:r>
    </w:p>
    <w:p w:rsidR="00C4422A" w:rsidRPr="00C4422A" w:rsidRDefault="00C4422A" w:rsidP="00C4422A">
      <w:pPr>
        <w:numPr>
          <w:ilvl w:val="0"/>
          <w:numId w:val="2"/>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A list of test materials, if any, are required, such as design prototypes, competition websites, and so on. </w:t>
      </w:r>
    </w:p>
    <w:p w:rsidR="00C4422A" w:rsidRPr="00C4422A" w:rsidRDefault="00C4422A" w:rsidP="00C4422A">
      <w:pPr>
        <w:numPr>
          <w:ilvl w:val="0"/>
          <w:numId w:val="2"/>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Reliance on stakeholders </w:t>
      </w:r>
    </w:p>
    <w:p w:rsidR="00C4422A" w:rsidRPr="00C4422A" w:rsidRDefault="00C4422A" w:rsidP="00C4422A">
      <w:pPr>
        <w:numPr>
          <w:ilvl w:val="0"/>
          <w:numId w:val="2"/>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Forms of consent and disclosure, etc. </w:t>
      </w:r>
    </w:p>
    <w:p w:rsidR="00C4422A" w:rsidRPr="00C4422A" w:rsidRDefault="00C4422A" w:rsidP="00C4422A">
      <w:pPr>
        <w:numPr>
          <w:ilvl w:val="0"/>
          <w:numId w:val="2"/>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Exit survey, which is mostly closed-ended questions </w:t>
      </w:r>
    </w:p>
    <w:p w:rsidR="00C4422A" w:rsidRPr="00C4422A" w:rsidRDefault="00C4422A" w:rsidP="00C4422A">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4422A">
        <w:rPr>
          <w:rFonts w:ascii="Arial" w:eastAsia="Times New Roman" w:hAnsi="Arial" w:cs="Arial"/>
          <w:b/>
          <w:bCs/>
          <w:color w:val="1F1F1F"/>
          <w:sz w:val="27"/>
          <w:szCs w:val="27"/>
        </w:rPr>
        <w:t>During the User Interview cycle</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Whether the interviews are for exploratory or evaluative research, the ability to ask the right questions is crucial here. Let's explore some examples of how to run an effective interview.</w:t>
      </w:r>
    </w:p>
    <w:p w:rsidR="00C4422A" w:rsidRPr="00C4422A" w:rsidRDefault="00C4422A" w:rsidP="00C4422A">
      <w:pPr>
        <w:shd w:val="clear" w:color="auto" w:fill="FFFFFF"/>
        <w:spacing w:after="100" w:afterAutospacing="1" w:line="240" w:lineRule="auto"/>
        <w:outlineLvl w:val="3"/>
        <w:rPr>
          <w:rFonts w:ascii="Arial" w:eastAsia="Times New Roman" w:hAnsi="Arial" w:cs="Arial"/>
          <w:b/>
          <w:bCs/>
          <w:color w:val="1F1F1F"/>
          <w:sz w:val="24"/>
          <w:szCs w:val="24"/>
        </w:rPr>
      </w:pPr>
      <w:r w:rsidRPr="00C4422A">
        <w:rPr>
          <w:rFonts w:ascii="Arial" w:eastAsia="Times New Roman" w:hAnsi="Arial" w:cs="Arial"/>
          <w:b/>
          <w:bCs/>
          <w:color w:val="1F1F1F"/>
          <w:sz w:val="24"/>
          <w:szCs w:val="24"/>
        </w:rPr>
        <w:t>Different types of questions</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proofErr w:type="spellStart"/>
      <w:r w:rsidRPr="00C4422A">
        <w:rPr>
          <w:rFonts w:ascii="Arial" w:eastAsia="Times New Roman" w:hAnsi="Arial" w:cs="Arial"/>
          <w:color w:val="1F1F1F"/>
          <w:sz w:val="21"/>
          <w:szCs w:val="21"/>
        </w:rPr>
        <w:t>i</w:t>
      </w:r>
      <w:proofErr w:type="spellEnd"/>
      <w:r w:rsidRPr="00C4422A">
        <w:rPr>
          <w:rFonts w:ascii="Arial" w:eastAsia="Times New Roman" w:hAnsi="Arial" w:cs="Arial"/>
          <w:color w:val="1F1F1F"/>
          <w:sz w:val="21"/>
          <w:szCs w:val="21"/>
        </w:rPr>
        <w:t>) Warm-up question –it is important to get the participant talking and comfortable. For example, you can start by asking, "Do you prefer coffee or tea?"</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lastRenderedPageBreak/>
        <w:t>ii) Begin the investigation with open questions.</w:t>
      </w:r>
    </w:p>
    <w:p w:rsidR="00C4422A" w:rsidRPr="00C4422A" w:rsidRDefault="00C4422A" w:rsidP="00C4422A">
      <w:pPr>
        <w:numPr>
          <w:ilvl w:val="0"/>
          <w:numId w:val="3"/>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Explain your experience</w:t>
      </w:r>
    </w:p>
    <w:p w:rsidR="00C4422A" w:rsidRPr="00C4422A" w:rsidRDefault="00C4422A" w:rsidP="00C4422A">
      <w:pPr>
        <w:numPr>
          <w:ilvl w:val="0"/>
          <w:numId w:val="3"/>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How many/how much...</w:t>
      </w:r>
    </w:p>
    <w:p w:rsidR="00C4422A" w:rsidRPr="00C4422A" w:rsidRDefault="00C4422A" w:rsidP="00C4422A">
      <w:pPr>
        <w:numPr>
          <w:ilvl w:val="0"/>
          <w:numId w:val="3"/>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What is the cause of</w:t>
      </w:r>
      <w:proofErr w:type="gramStart"/>
      <w:r w:rsidRPr="00C4422A">
        <w:rPr>
          <w:rFonts w:ascii="Arial" w:eastAsia="Times New Roman" w:hAnsi="Arial" w:cs="Arial"/>
          <w:color w:val="1F1F1F"/>
          <w:sz w:val="21"/>
          <w:szCs w:val="21"/>
        </w:rPr>
        <w:t>...</w:t>
      </w:r>
      <w:proofErr w:type="gramEnd"/>
    </w:p>
    <w:p w:rsidR="00C4422A" w:rsidRPr="00C4422A" w:rsidRDefault="00C4422A" w:rsidP="00C4422A">
      <w:pPr>
        <w:numPr>
          <w:ilvl w:val="0"/>
          <w:numId w:val="3"/>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When was the last time you</w:t>
      </w:r>
      <w:proofErr w:type="gramStart"/>
      <w:r w:rsidRPr="00C4422A">
        <w:rPr>
          <w:rFonts w:ascii="Arial" w:eastAsia="Times New Roman" w:hAnsi="Arial" w:cs="Arial"/>
          <w:color w:val="1F1F1F"/>
          <w:sz w:val="21"/>
          <w:szCs w:val="21"/>
        </w:rPr>
        <w:t>...</w:t>
      </w:r>
      <w:proofErr w:type="gramEnd"/>
    </w:p>
    <w:p w:rsidR="00C4422A" w:rsidRPr="00C4422A" w:rsidRDefault="00C4422A" w:rsidP="00C4422A">
      <w:pPr>
        <w:numPr>
          <w:ilvl w:val="0"/>
          <w:numId w:val="3"/>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How do you...</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iii) Task-based questions</w:t>
      </w:r>
    </w:p>
    <w:p w:rsidR="00C4422A" w:rsidRPr="00C4422A" w:rsidRDefault="00C4422A" w:rsidP="00C4422A">
      <w:pPr>
        <w:numPr>
          <w:ilvl w:val="0"/>
          <w:numId w:val="4"/>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Show us how you do it... </w:t>
      </w:r>
    </w:p>
    <w:p w:rsidR="00C4422A" w:rsidRPr="00C4422A" w:rsidRDefault="00C4422A" w:rsidP="00C4422A">
      <w:pPr>
        <w:numPr>
          <w:ilvl w:val="0"/>
          <w:numId w:val="4"/>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What motivates you to do that</w:t>
      </w:r>
      <w:proofErr w:type="gramStart"/>
      <w:r w:rsidRPr="00C4422A">
        <w:rPr>
          <w:rFonts w:ascii="Arial" w:eastAsia="Times New Roman" w:hAnsi="Arial" w:cs="Arial"/>
          <w:color w:val="1F1F1F"/>
          <w:sz w:val="21"/>
          <w:szCs w:val="21"/>
        </w:rPr>
        <w:t>...</w:t>
      </w:r>
      <w:proofErr w:type="gramEnd"/>
      <w:r w:rsidRPr="00C4422A">
        <w:rPr>
          <w:rFonts w:ascii="Arial" w:eastAsia="Times New Roman" w:hAnsi="Arial" w:cs="Arial"/>
          <w:color w:val="1F1F1F"/>
          <w:sz w:val="21"/>
          <w:szCs w:val="21"/>
        </w:rPr>
        <w:t> </w:t>
      </w:r>
    </w:p>
    <w:p w:rsidR="00C4422A" w:rsidRPr="00C4422A" w:rsidRDefault="00C4422A" w:rsidP="00C4422A">
      <w:pPr>
        <w:numPr>
          <w:ilvl w:val="0"/>
          <w:numId w:val="4"/>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What preparations do you need to make...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proofErr w:type="gramStart"/>
      <w:r w:rsidRPr="00C4422A">
        <w:rPr>
          <w:rFonts w:ascii="Arial" w:eastAsia="Times New Roman" w:hAnsi="Arial" w:cs="Arial"/>
          <w:color w:val="1F1F1F"/>
          <w:sz w:val="21"/>
          <w:szCs w:val="21"/>
        </w:rPr>
        <w:t>iv) Recall</w:t>
      </w:r>
      <w:proofErr w:type="gramEnd"/>
      <w:r w:rsidRPr="00C4422A">
        <w:rPr>
          <w:rFonts w:ascii="Arial" w:eastAsia="Times New Roman" w:hAnsi="Arial" w:cs="Arial"/>
          <w:color w:val="1F1F1F"/>
          <w:sz w:val="21"/>
          <w:szCs w:val="21"/>
        </w:rPr>
        <w:t xml:space="preserve"> a previous experience</w:t>
      </w:r>
    </w:p>
    <w:p w:rsidR="00C4422A" w:rsidRPr="00C4422A" w:rsidRDefault="00C4422A" w:rsidP="00C4422A">
      <w:pPr>
        <w:numPr>
          <w:ilvl w:val="0"/>
          <w:numId w:val="5"/>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Could you please share your most recent experience with</w:t>
      </w:r>
      <w:proofErr w:type="gramStart"/>
      <w:r w:rsidRPr="00C4422A">
        <w:rPr>
          <w:rFonts w:ascii="Arial" w:eastAsia="Times New Roman" w:hAnsi="Arial" w:cs="Arial"/>
          <w:color w:val="1F1F1F"/>
          <w:sz w:val="21"/>
          <w:szCs w:val="21"/>
        </w:rPr>
        <w:t>...</w:t>
      </w:r>
      <w:proofErr w:type="gramEnd"/>
      <w:r w:rsidRPr="00C4422A">
        <w:rPr>
          <w:rFonts w:ascii="Arial" w:eastAsia="Times New Roman" w:hAnsi="Arial" w:cs="Arial"/>
          <w:color w:val="1F1F1F"/>
          <w:sz w:val="21"/>
          <w:szCs w:val="21"/>
        </w:rPr>
        <w:t> </w:t>
      </w:r>
    </w:p>
    <w:p w:rsidR="00C4422A" w:rsidRPr="00C4422A" w:rsidRDefault="00C4422A" w:rsidP="00C4422A">
      <w:pPr>
        <w:numPr>
          <w:ilvl w:val="0"/>
          <w:numId w:val="5"/>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Tell me everything you remember about the last time you used... </w:t>
      </w:r>
    </w:p>
    <w:p w:rsidR="00C4422A" w:rsidRPr="00C4422A" w:rsidRDefault="00C4422A" w:rsidP="00C4422A">
      <w:pPr>
        <w:numPr>
          <w:ilvl w:val="0"/>
          <w:numId w:val="5"/>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What was the most noteworthy aspect of</w:t>
      </w:r>
      <w:proofErr w:type="gramStart"/>
      <w:r w:rsidRPr="00C4422A">
        <w:rPr>
          <w:rFonts w:ascii="Arial" w:eastAsia="Times New Roman" w:hAnsi="Arial" w:cs="Arial"/>
          <w:color w:val="1F1F1F"/>
          <w:sz w:val="21"/>
          <w:szCs w:val="21"/>
        </w:rPr>
        <w:t>...</w:t>
      </w:r>
      <w:proofErr w:type="gramEnd"/>
      <w:r w:rsidRPr="00C4422A">
        <w:rPr>
          <w:rFonts w:ascii="Arial" w:eastAsia="Times New Roman" w:hAnsi="Arial" w:cs="Arial"/>
          <w:color w:val="1F1F1F"/>
          <w:sz w:val="21"/>
          <w:szCs w:val="21"/>
        </w:rPr>
        <w:t> </w:t>
      </w:r>
    </w:p>
    <w:p w:rsidR="00C4422A" w:rsidRPr="00C4422A" w:rsidRDefault="00C4422A" w:rsidP="00C4422A">
      <w:pPr>
        <w:numPr>
          <w:ilvl w:val="0"/>
          <w:numId w:val="5"/>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Consider a real-life situation in which this could have been useful...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v) Beliefs and attitudes</w:t>
      </w:r>
    </w:p>
    <w:p w:rsidR="00C4422A" w:rsidRPr="00C4422A" w:rsidRDefault="00C4422A" w:rsidP="00C4422A">
      <w:pPr>
        <w:numPr>
          <w:ilvl w:val="0"/>
          <w:numId w:val="6"/>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What are your thoughts on</w:t>
      </w:r>
      <w:proofErr w:type="gramStart"/>
      <w:r w:rsidRPr="00C4422A">
        <w:rPr>
          <w:rFonts w:ascii="Arial" w:eastAsia="Times New Roman" w:hAnsi="Arial" w:cs="Arial"/>
          <w:color w:val="1F1F1F"/>
          <w:sz w:val="21"/>
          <w:szCs w:val="21"/>
        </w:rPr>
        <w:t>...</w:t>
      </w:r>
      <w:proofErr w:type="gramEnd"/>
      <w:r w:rsidRPr="00C4422A">
        <w:rPr>
          <w:rFonts w:ascii="Arial" w:eastAsia="Times New Roman" w:hAnsi="Arial" w:cs="Arial"/>
          <w:color w:val="1F1F1F"/>
          <w:sz w:val="21"/>
          <w:szCs w:val="21"/>
        </w:rPr>
        <w:t> </w:t>
      </w:r>
    </w:p>
    <w:p w:rsidR="00C4422A" w:rsidRPr="00C4422A" w:rsidRDefault="00C4422A" w:rsidP="00C4422A">
      <w:pPr>
        <w:numPr>
          <w:ilvl w:val="0"/>
          <w:numId w:val="6"/>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What do you enjoy the most about</w:t>
      </w:r>
      <w:proofErr w:type="gramStart"/>
      <w:r w:rsidRPr="00C4422A">
        <w:rPr>
          <w:rFonts w:ascii="Arial" w:eastAsia="Times New Roman" w:hAnsi="Arial" w:cs="Arial"/>
          <w:color w:val="1F1F1F"/>
          <w:sz w:val="21"/>
          <w:szCs w:val="21"/>
        </w:rPr>
        <w:t>...</w:t>
      </w:r>
      <w:proofErr w:type="gramEnd"/>
      <w:r w:rsidRPr="00C4422A">
        <w:rPr>
          <w:rFonts w:ascii="Arial" w:eastAsia="Times New Roman" w:hAnsi="Arial" w:cs="Arial"/>
          <w:color w:val="1F1F1F"/>
          <w:sz w:val="21"/>
          <w:szCs w:val="21"/>
        </w:rPr>
        <w:t> </w:t>
      </w:r>
    </w:p>
    <w:p w:rsidR="00C4422A" w:rsidRPr="00C4422A" w:rsidRDefault="00C4422A" w:rsidP="00C4422A">
      <w:pPr>
        <w:numPr>
          <w:ilvl w:val="0"/>
          <w:numId w:val="6"/>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What do you despise the most</w:t>
      </w:r>
      <w:proofErr w:type="gramStart"/>
      <w:r w:rsidRPr="00C4422A">
        <w:rPr>
          <w:rFonts w:ascii="Arial" w:eastAsia="Times New Roman" w:hAnsi="Arial" w:cs="Arial"/>
          <w:color w:val="1F1F1F"/>
          <w:sz w:val="21"/>
          <w:szCs w:val="21"/>
        </w:rPr>
        <w:t>...</w:t>
      </w:r>
      <w:proofErr w:type="gramEnd"/>
      <w:r w:rsidRPr="00C4422A">
        <w:rPr>
          <w:rFonts w:ascii="Arial" w:eastAsia="Times New Roman" w:hAnsi="Arial" w:cs="Arial"/>
          <w:color w:val="1F1F1F"/>
          <w:sz w:val="21"/>
          <w:szCs w:val="21"/>
        </w:rPr>
        <w:t> </w:t>
      </w:r>
    </w:p>
    <w:p w:rsidR="00C4422A" w:rsidRPr="00C4422A" w:rsidRDefault="00C4422A" w:rsidP="00C4422A">
      <w:pPr>
        <w:numPr>
          <w:ilvl w:val="0"/>
          <w:numId w:val="6"/>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In what way could this be useful</w:t>
      </w:r>
      <w:proofErr w:type="gramStart"/>
      <w:r w:rsidRPr="00C4422A">
        <w:rPr>
          <w:rFonts w:ascii="Arial" w:eastAsia="Times New Roman" w:hAnsi="Arial" w:cs="Arial"/>
          <w:color w:val="1F1F1F"/>
          <w:sz w:val="21"/>
          <w:szCs w:val="21"/>
        </w:rPr>
        <w:t>...</w:t>
      </w:r>
      <w:proofErr w:type="gramEnd"/>
      <w:r w:rsidRPr="00C4422A">
        <w:rPr>
          <w:rFonts w:ascii="Arial" w:eastAsia="Times New Roman" w:hAnsi="Arial" w:cs="Arial"/>
          <w:color w:val="1F1F1F"/>
          <w:sz w:val="21"/>
          <w:szCs w:val="21"/>
        </w:rPr>
        <w:t> </w:t>
      </w:r>
    </w:p>
    <w:p w:rsidR="00C4422A" w:rsidRPr="00C4422A" w:rsidRDefault="00C4422A" w:rsidP="00C4422A">
      <w:pPr>
        <w:numPr>
          <w:ilvl w:val="0"/>
          <w:numId w:val="6"/>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If you were to consider the advantages of... what would they be</w:t>
      </w:r>
      <w:proofErr w:type="gramStart"/>
      <w:r w:rsidRPr="00C4422A">
        <w:rPr>
          <w:rFonts w:ascii="Arial" w:eastAsia="Times New Roman" w:hAnsi="Arial" w:cs="Arial"/>
          <w:color w:val="1F1F1F"/>
          <w:sz w:val="21"/>
          <w:szCs w:val="21"/>
        </w:rPr>
        <w:t>...</w:t>
      </w:r>
      <w:proofErr w:type="gramEnd"/>
      <w:r w:rsidRPr="00C4422A">
        <w:rPr>
          <w:rFonts w:ascii="Arial" w:eastAsia="Times New Roman" w:hAnsi="Arial" w:cs="Arial"/>
          <w:color w:val="1F1F1F"/>
          <w:sz w:val="21"/>
          <w:szCs w:val="21"/>
        </w:rPr>
        <w:t> </w:t>
      </w:r>
    </w:p>
    <w:p w:rsidR="00C4422A" w:rsidRPr="00C4422A" w:rsidRDefault="00C4422A" w:rsidP="00C4422A">
      <w:pPr>
        <w:numPr>
          <w:ilvl w:val="0"/>
          <w:numId w:val="6"/>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What are your thoughts on</w:t>
      </w:r>
      <w:proofErr w:type="gramStart"/>
      <w:r w:rsidRPr="00C4422A">
        <w:rPr>
          <w:rFonts w:ascii="Arial" w:eastAsia="Times New Roman" w:hAnsi="Arial" w:cs="Arial"/>
          <w:color w:val="1F1F1F"/>
          <w:sz w:val="21"/>
          <w:szCs w:val="21"/>
        </w:rPr>
        <w:t>...</w:t>
      </w:r>
      <w:proofErr w:type="gramEnd"/>
      <w:r w:rsidRPr="00C4422A">
        <w:rPr>
          <w:rFonts w:ascii="Arial" w:eastAsia="Times New Roman" w:hAnsi="Arial" w:cs="Arial"/>
          <w:color w:val="1F1F1F"/>
          <w:sz w:val="21"/>
          <w:szCs w:val="21"/>
        </w:rPr>
        <w:t>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proofErr w:type="gramStart"/>
      <w:r w:rsidRPr="00C4422A">
        <w:rPr>
          <w:rFonts w:ascii="Arial" w:eastAsia="Times New Roman" w:hAnsi="Arial" w:cs="Arial"/>
          <w:color w:val="1F1F1F"/>
          <w:sz w:val="21"/>
          <w:szCs w:val="21"/>
        </w:rPr>
        <w:t>vi) Inquiry</w:t>
      </w:r>
      <w:proofErr w:type="gramEnd"/>
      <w:r w:rsidRPr="00C4422A">
        <w:rPr>
          <w:rFonts w:ascii="Arial" w:eastAsia="Times New Roman" w:hAnsi="Arial" w:cs="Arial"/>
          <w:color w:val="1F1F1F"/>
          <w:sz w:val="21"/>
          <w:szCs w:val="21"/>
        </w:rPr>
        <w:t xml:space="preserve"> questions</w:t>
      </w:r>
    </w:p>
    <w:p w:rsidR="00C4422A" w:rsidRPr="00C4422A" w:rsidRDefault="00C4422A" w:rsidP="00C4422A">
      <w:pPr>
        <w:numPr>
          <w:ilvl w:val="0"/>
          <w:numId w:val="7"/>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Please tell me more about that. </w:t>
      </w:r>
    </w:p>
    <w:p w:rsidR="00C4422A" w:rsidRPr="00C4422A" w:rsidRDefault="00C4422A" w:rsidP="00C4422A">
      <w:pPr>
        <w:numPr>
          <w:ilvl w:val="0"/>
          <w:numId w:val="7"/>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Could you please elaborate? </w:t>
      </w:r>
    </w:p>
    <w:p w:rsidR="00C4422A" w:rsidRPr="00C4422A" w:rsidRDefault="00C4422A" w:rsidP="00C4422A">
      <w:pPr>
        <w:numPr>
          <w:ilvl w:val="0"/>
          <w:numId w:val="7"/>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Why did you go about it that way</w:t>
      </w:r>
      <w:proofErr w:type="gramStart"/>
      <w:r w:rsidRPr="00C4422A">
        <w:rPr>
          <w:rFonts w:ascii="Arial" w:eastAsia="Times New Roman" w:hAnsi="Arial" w:cs="Arial"/>
          <w:color w:val="1F1F1F"/>
          <w:sz w:val="21"/>
          <w:szCs w:val="21"/>
        </w:rPr>
        <w:t>...</w:t>
      </w:r>
      <w:proofErr w:type="gramEnd"/>
      <w:r w:rsidRPr="00C4422A">
        <w:rPr>
          <w:rFonts w:ascii="Arial" w:eastAsia="Times New Roman" w:hAnsi="Arial" w:cs="Arial"/>
          <w:color w:val="1F1F1F"/>
          <w:sz w:val="21"/>
          <w:szCs w:val="21"/>
        </w:rPr>
        <w:t> </w:t>
      </w:r>
    </w:p>
    <w:p w:rsidR="00C4422A" w:rsidRPr="00C4422A" w:rsidRDefault="00C4422A" w:rsidP="00C4422A">
      <w:pPr>
        <w:numPr>
          <w:ilvl w:val="0"/>
          <w:numId w:val="7"/>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Why did you think that</w:t>
      </w:r>
      <w:proofErr w:type="gramStart"/>
      <w:r w:rsidRPr="00C4422A">
        <w:rPr>
          <w:rFonts w:ascii="Arial" w:eastAsia="Times New Roman" w:hAnsi="Arial" w:cs="Arial"/>
          <w:color w:val="1F1F1F"/>
          <w:sz w:val="21"/>
          <w:szCs w:val="21"/>
        </w:rPr>
        <w:t>...</w:t>
      </w:r>
      <w:proofErr w:type="gramEnd"/>
      <w:r w:rsidRPr="00C4422A">
        <w:rPr>
          <w:rFonts w:ascii="Arial" w:eastAsia="Times New Roman" w:hAnsi="Arial" w:cs="Arial"/>
          <w:color w:val="1F1F1F"/>
          <w:sz w:val="21"/>
          <w:szCs w:val="21"/>
        </w:rPr>
        <w:t> </w:t>
      </w:r>
    </w:p>
    <w:p w:rsidR="00C4422A" w:rsidRPr="00C4422A" w:rsidRDefault="00C4422A" w:rsidP="00C4422A">
      <w:pPr>
        <w:numPr>
          <w:ilvl w:val="0"/>
          <w:numId w:val="7"/>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Let me repeat what you said. Is this what you meant? </w:t>
      </w:r>
    </w:p>
    <w:p w:rsidR="00C4422A" w:rsidRPr="00C4422A" w:rsidRDefault="00C4422A" w:rsidP="00C4422A">
      <w:pPr>
        <w:numPr>
          <w:ilvl w:val="0"/>
          <w:numId w:val="7"/>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What makes you think that</w:t>
      </w:r>
      <w:proofErr w:type="gramStart"/>
      <w:r w:rsidRPr="00C4422A">
        <w:rPr>
          <w:rFonts w:ascii="Arial" w:eastAsia="Times New Roman" w:hAnsi="Arial" w:cs="Arial"/>
          <w:color w:val="1F1F1F"/>
          <w:sz w:val="21"/>
          <w:szCs w:val="21"/>
        </w:rPr>
        <w:t>...</w:t>
      </w:r>
      <w:proofErr w:type="gramEnd"/>
      <w:r w:rsidRPr="00C4422A">
        <w:rPr>
          <w:rFonts w:ascii="Arial" w:eastAsia="Times New Roman" w:hAnsi="Arial" w:cs="Arial"/>
          <w:color w:val="1F1F1F"/>
          <w:sz w:val="21"/>
          <w:szCs w:val="21"/>
        </w:rPr>
        <w:t> </w:t>
      </w:r>
    </w:p>
    <w:p w:rsidR="00C4422A" w:rsidRPr="00C4422A" w:rsidRDefault="00C4422A" w:rsidP="00C4422A">
      <w:pPr>
        <w:numPr>
          <w:ilvl w:val="0"/>
          <w:numId w:val="7"/>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If you think about it again...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vii) Closing remarks</w:t>
      </w:r>
    </w:p>
    <w:p w:rsidR="00C4422A" w:rsidRPr="00C4422A" w:rsidRDefault="00C4422A" w:rsidP="00C4422A">
      <w:pPr>
        <w:numPr>
          <w:ilvl w:val="0"/>
          <w:numId w:val="8"/>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Do you have any questions you'd like to ask</w:t>
      </w:r>
      <w:proofErr w:type="gramStart"/>
      <w:r w:rsidRPr="00C4422A">
        <w:rPr>
          <w:rFonts w:ascii="Arial" w:eastAsia="Times New Roman" w:hAnsi="Arial" w:cs="Arial"/>
          <w:color w:val="1F1F1F"/>
          <w:sz w:val="21"/>
          <w:szCs w:val="21"/>
        </w:rPr>
        <w:t>...</w:t>
      </w:r>
      <w:proofErr w:type="gramEnd"/>
      <w:r w:rsidRPr="00C4422A">
        <w:rPr>
          <w:rFonts w:ascii="Arial" w:eastAsia="Times New Roman" w:hAnsi="Arial" w:cs="Arial"/>
          <w:color w:val="1F1F1F"/>
          <w:sz w:val="21"/>
          <w:szCs w:val="21"/>
        </w:rPr>
        <w:t> </w:t>
      </w:r>
    </w:p>
    <w:p w:rsidR="00C4422A" w:rsidRPr="00C4422A" w:rsidRDefault="00C4422A" w:rsidP="00C4422A">
      <w:pPr>
        <w:numPr>
          <w:ilvl w:val="0"/>
          <w:numId w:val="8"/>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Is there anything else you'd like to say? </w:t>
      </w:r>
    </w:p>
    <w:p w:rsidR="00C4422A" w:rsidRPr="00C4422A" w:rsidRDefault="00C4422A" w:rsidP="00C4422A">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4422A">
        <w:rPr>
          <w:rFonts w:ascii="Arial" w:eastAsia="Times New Roman" w:hAnsi="Arial" w:cs="Arial"/>
          <w:b/>
          <w:bCs/>
          <w:color w:val="1F1F1F"/>
          <w:sz w:val="27"/>
          <w:szCs w:val="27"/>
        </w:rPr>
        <w:t>After the User Interview</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After you conduct user interviews, it is time to review the data you collected to use it in your design. Debriefing and topline summary are important items in this step.</w:t>
      </w:r>
    </w:p>
    <w:p w:rsidR="00C4422A" w:rsidRPr="00C4422A" w:rsidRDefault="00C4422A" w:rsidP="00C4422A">
      <w:pPr>
        <w:shd w:val="clear" w:color="auto" w:fill="FFFFFF"/>
        <w:spacing w:before="100" w:beforeAutospacing="1" w:after="100" w:afterAutospacing="1" w:line="240" w:lineRule="auto"/>
        <w:outlineLvl w:val="3"/>
        <w:rPr>
          <w:rFonts w:ascii="Arial" w:eastAsia="Times New Roman" w:hAnsi="Arial" w:cs="Arial"/>
          <w:b/>
          <w:bCs/>
          <w:color w:val="1F1F1F"/>
          <w:sz w:val="24"/>
          <w:szCs w:val="24"/>
        </w:rPr>
      </w:pPr>
      <w:r w:rsidRPr="00C4422A">
        <w:rPr>
          <w:rFonts w:ascii="Arial" w:eastAsia="Times New Roman" w:hAnsi="Arial" w:cs="Arial"/>
          <w:b/>
          <w:bCs/>
          <w:color w:val="1F1F1F"/>
          <w:sz w:val="24"/>
          <w:szCs w:val="24"/>
        </w:rPr>
        <w:t>Debriefing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Debriefing aids in determining what went well during the session. What can be improved, prioritized and so on.</w:t>
      </w:r>
    </w:p>
    <w:p w:rsidR="00C4422A" w:rsidRPr="00C4422A" w:rsidRDefault="00C4422A" w:rsidP="00C4422A">
      <w:pPr>
        <w:shd w:val="clear" w:color="auto" w:fill="FFFFFF"/>
        <w:spacing w:before="100" w:beforeAutospacing="1" w:after="100" w:afterAutospacing="1" w:line="240" w:lineRule="auto"/>
        <w:outlineLvl w:val="3"/>
        <w:rPr>
          <w:rFonts w:ascii="Arial" w:eastAsia="Times New Roman" w:hAnsi="Arial" w:cs="Arial"/>
          <w:b/>
          <w:bCs/>
          <w:color w:val="1F1F1F"/>
          <w:sz w:val="24"/>
          <w:szCs w:val="24"/>
        </w:rPr>
      </w:pPr>
      <w:r w:rsidRPr="00C4422A">
        <w:rPr>
          <w:rFonts w:ascii="Arial" w:eastAsia="Times New Roman" w:hAnsi="Arial" w:cs="Arial"/>
          <w:b/>
          <w:bCs/>
          <w:color w:val="1F1F1F"/>
          <w:sz w:val="24"/>
          <w:szCs w:val="24"/>
        </w:rPr>
        <w:lastRenderedPageBreak/>
        <w:t>Preparation and distribution of topline summary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This keeps stakeholders up to date on current findings and aids in making initial project and product decisions.</w:t>
      </w:r>
    </w:p>
    <w:p w:rsidR="00C4422A" w:rsidRPr="00C4422A" w:rsidRDefault="00C4422A" w:rsidP="00C4422A">
      <w:pPr>
        <w:shd w:val="clear" w:color="auto" w:fill="FFFFFF"/>
        <w:spacing w:before="100" w:beforeAutospacing="1" w:after="100" w:afterAutospacing="1" w:line="240" w:lineRule="auto"/>
        <w:outlineLvl w:val="3"/>
        <w:rPr>
          <w:rFonts w:ascii="Arial" w:eastAsia="Times New Roman" w:hAnsi="Arial" w:cs="Arial"/>
          <w:b/>
          <w:bCs/>
          <w:color w:val="1F1F1F"/>
          <w:sz w:val="24"/>
          <w:szCs w:val="24"/>
        </w:rPr>
      </w:pPr>
      <w:r w:rsidRPr="00C4422A">
        <w:rPr>
          <w:rFonts w:ascii="Arial" w:eastAsia="Times New Roman" w:hAnsi="Arial" w:cs="Arial"/>
          <w:b/>
          <w:bCs/>
          <w:color w:val="1F1F1F"/>
          <w:sz w:val="24"/>
          <w:szCs w:val="24"/>
        </w:rPr>
        <w:t>Updating the Research Schedule</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This step deals with dropouts, changes in participant availability and so on. Stakeholders will always have questions that will be triggered during the interview. As a result, a researcher acting as a moderator should be on the lookout for those questions and try to incorporate them into the interview if time allows. Try to be as broad as possible with open questions. And remember that there is always more than you can say.</w:t>
      </w:r>
    </w:p>
    <w:p w:rsidR="00C4422A" w:rsidRPr="00C4422A" w:rsidRDefault="00C4422A" w:rsidP="00C4422A">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4422A">
        <w:rPr>
          <w:rFonts w:ascii="Arial" w:eastAsia="Times New Roman" w:hAnsi="Arial" w:cs="Arial"/>
          <w:b/>
          <w:bCs/>
          <w:color w:val="1F1F1F"/>
          <w:sz w:val="36"/>
          <w:szCs w:val="36"/>
        </w:rPr>
        <w:t>Unmoderated Usability Testing Types</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With regard to its relationship to usability testing, the term "unmoderated" refers to research participants using the product when no one is watching or interacting with them. Unmoderated usability testing can be done in two ways:</w:t>
      </w:r>
    </w:p>
    <w:p w:rsidR="00C4422A" w:rsidRPr="00C4422A" w:rsidRDefault="00C4422A" w:rsidP="00C4422A">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4422A">
        <w:rPr>
          <w:rFonts w:ascii="Arial" w:eastAsia="Times New Roman" w:hAnsi="Arial" w:cs="Arial"/>
          <w:b/>
          <w:bCs/>
          <w:color w:val="1F1F1F"/>
          <w:sz w:val="27"/>
          <w:szCs w:val="27"/>
        </w:rPr>
        <w:t>Unmoderated in-person usability testing</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The product is used by the participants at a predetermined physical location. No one is watching the participants while they use the product. After the user session is finished, the researcher may record and investigate the interaction and any comments made during the product usage. This method of usability testing is less popular than remote unmoderated usability testing because it requires the presence of researchers and participants at a fixed time and location.</w:t>
      </w:r>
    </w:p>
    <w:p w:rsidR="00C4422A" w:rsidRPr="00C4422A" w:rsidRDefault="00C4422A" w:rsidP="00C4422A">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4422A">
        <w:rPr>
          <w:rFonts w:ascii="Arial" w:eastAsia="Times New Roman" w:hAnsi="Arial" w:cs="Arial"/>
          <w:b/>
          <w:bCs/>
          <w:color w:val="1F1F1F"/>
          <w:sz w:val="27"/>
          <w:szCs w:val="27"/>
        </w:rPr>
        <w:t>Unmoderated remote usability testing</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This method employs a user research platform based on the Internet. The participants and the researcher do not need to be in the same place at the same time to use this method. They could be anywhere in the world where an internet connection is available. The participants complete the tasks, and their interactions with the product are recorded and uploaded to a server. The researchers later on, in their own time, access the screen recordings of the interactions and interpret the feedback from the participants. This feedback may include face recording as well as verbal think-aloud comments.</w:t>
      </w:r>
    </w:p>
    <w:p w:rsidR="00C4422A" w:rsidRPr="00C4422A" w:rsidRDefault="00C4422A" w:rsidP="00C4422A">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4422A">
        <w:rPr>
          <w:rFonts w:ascii="Arial" w:eastAsia="Times New Roman" w:hAnsi="Arial" w:cs="Arial"/>
          <w:b/>
          <w:bCs/>
          <w:color w:val="1F1F1F"/>
          <w:sz w:val="27"/>
          <w:szCs w:val="27"/>
        </w:rPr>
        <w:t>How to Conduct an Unmoderated Usability Test</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To successfully conduct unmoderated remote usability testing, the following preparation is required:</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1. Define the usability testing objectives. </w:t>
      </w:r>
    </w:p>
    <w:p w:rsidR="00C4422A" w:rsidRPr="00C4422A" w:rsidRDefault="00C4422A" w:rsidP="00C4422A">
      <w:pPr>
        <w:numPr>
          <w:ilvl w:val="0"/>
          <w:numId w:val="9"/>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What do stakeholders want to learn? </w:t>
      </w:r>
    </w:p>
    <w:p w:rsidR="00C4422A" w:rsidRPr="00C4422A" w:rsidRDefault="00C4422A" w:rsidP="00C4422A">
      <w:pPr>
        <w:numPr>
          <w:ilvl w:val="0"/>
          <w:numId w:val="9"/>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How would the findings benefit the company? </w:t>
      </w:r>
    </w:p>
    <w:p w:rsidR="00C4422A" w:rsidRPr="00C4422A" w:rsidRDefault="00C4422A" w:rsidP="00C4422A">
      <w:pPr>
        <w:numPr>
          <w:ilvl w:val="0"/>
          <w:numId w:val="9"/>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Is the research method appropriate for all the objectives? </w:t>
      </w:r>
    </w:p>
    <w:p w:rsidR="00C4422A" w:rsidRPr="00C4422A" w:rsidRDefault="00C4422A" w:rsidP="00C4422A">
      <w:pPr>
        <w:numPr>
          <w:ilvl w:val="0"/>
          <w:numId w:val="9"/>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Are all stakeholders in agreement regarding the goal statements? </w:t>
      </w:r>
    </w:p>
    <w:p w:rsidR="00C4422A" w:rsidRPr="00C4422A" w:rsidRDefault="00C4422A" w:rsidP="00C4422A">
      <w:pPr>
        <w:numPr>
          <w:ilvl w:val="0"/>
          <w:numId w:val="9"/>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Which of the objectives can be included in future rounds of usability testing?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lastRenderedPageBreak/>
        <w:t>2. Determine the participant profile </w:t>
      </w:r>
    </w:p>
    <w:p w:rsidR="00C4422A" w:rsidRPr="00C4422A" w:rsidRDefault="00C4422A" w:rsidP="00C4422A">
      <w:pPr>
        <w:numPr>
          <w:ilvl w:val="0"/>
          <w:numId w:val="10"/>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Number of targeted profiles and personas </w:t>
      </w:r>
    </w:p>
    <w:p w:rsidR="00C4422A" w:rsidRPr="00C4422A" w:rsidRDefault="00C4422A" w:rsidP="00C4422A">
      <w:pPr>
        <w:numPr>
          <w:ilvl w:val="0"/>
          <w:numId w:val="10"/>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Age group, gender, nationality, and income of the target audience </w:t>
      </w:r>
    </w:p>
    <w:p w:rsidR="00C4422A" w:rsidRPr="00C4422A" w:rsidRDefault="00C4422A" w:rsidP="00C4422A">
      <w:pPr>
        <w:numPr>
          <w:ilvl w:val="0"/>
          <w:numId w:val="10"/>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Relevant behavioral attributes, such as what they do, like, and dislike </w:t>
      </w:r>
    </w:p>
    <w:p w:rsidR="00C4422A" w:rsidRPr="00C4422A" w:rsidRDefault="00C4422A" w:rsidP="00C4422A">
      <w:pPr>
        <w:numPr>
          <w:ilvl w:val="0"/>
          <w:numId w:val="10"/>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Sample size: the number of participants in each profile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3. Screen and shortlist candidates </w:t>
      </w:r>
    </w:p>
    <w:p w:rsidR="00C4422A" w:rsidRPr="00C4422A" w:rsidRDefault="00C4422A" w:rsidP="00C4422A">
      <w:pPr>
        <w:numPr>
          <w:ilvl w:val="0"/>
          <w:numId w:val="11"/>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Prepare a list of screener questions to help you select your candidates. </w:t>
      </w:r>
    </w:p>
    <w:p w:rsidR="00C4422A" w:rsidRPr="00C4422A" w:rsidRDefault="00C4422A" w:rsidP="00C4422A">
      <w:pPr>
        <w:numPr>
          <w:ilvl w:val="0"/>
          <w:numId w:val="11"/>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Determine which answers should qualify or disqualify candidates for participation. </w:t>
      </w:r>
    </w:p>
    <w:p w:rsidR="00C4422A" w:rsidRPr="00C4422A" w:rsidRDefault="00C4422A" w:rsidP="00C4422A">
      <w:pPr>
        <w:numPr>
          <w:ilvl w:val="0"/>
          <w:numId w:val="11"/>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Level of comfort in thinking aloud </w:t>
      </w:r>
    </w:p>
    <w:p w:rsidR="00C4422A" w:rsidRPr="00C4422A" w:rsidRDefault="00C4422A" w:rsidP="00C4422A">
      <w:pPr>
        <w:numPr>
          <w:ilvl w:val="0"/>
          <w:numId w:val="11"/>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Include a question to assess feedback articulation ability. </w:t>
      </w:r>
    </w:p>
    <w:p w:rsidR="00C4422A" w:rsidRPr="00C4422A" w:rsidRDefault="00C4422A" w:rsidP="00C4422A">
      <w:pPr>
        <w:numPr>
          <w:ilvl w:val="0"/>
          <w:numId w:val="11"/>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Collect contact information to distribute the usability test and reach out if necessary. </w:t>
      </w:r>
    </w:p>
    <w:p w:rsidR="00C4422A" w:rsidRPr="00C4422A" w:rsidRDefault="00C4422A" w:rsidP="00C4422A">
      <w:pPr>
        <w:numPr>
          <w:ilvl w:val="0"/>
          <w:numId w:val="11"/>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Request that participants consent to participate and agree to be recorded. </w:t>
      </w:r>
    </w:p>
    <w:p w:rsidR="00C4422A" w:rsidRPr="00C4422A" w:rsidRDefault="00C4422A" w:rsidP="00C4422A">
      <w:pPr>
        <w:numPr>
          <w:ilvl w:val="0"/>
          <w:numId w:val="11"/>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Request consent from participants to store their personal information, if any. </w:t>
      </w:r>
    </w:p>
    <w:p w:rsidR="00C4422A" w:rsidRPr="00C4422A" w:rsidRDefault="00C4422A" w:rsidP="00C4422A">
      <w:pPr>
        <w:numPr>
          <w:ilvl w:val="0"/>
          <w:numId w:val="11"/>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Include the type of incentive, the amount, and the payment method.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4. Choose a platform for user research</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Choose a remote usability testing platform based on the information you want to collect and the products that participants will be testing.</w:t>
      </w:r>
    </w:p>
    <w:p w:rsidR="00C4422A" w:rsidRPr="00C4422A" w:rsidRDefault="00C4422A" w:rsidP="00C4422A">
      <w:pPr>
        <w:numPr>
          <w:ilvl w:val="0"/>
          <w:numId w:val="12"/>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Is the platform compatible with the research method you will conduct? </w:t>
      </w:r>
    </w:p>
    <w:p w:rsidR="00C4422A" w:rsidRPr="00C4422A" w:rsidRDefault="00C4422A" w:rsidP="00C4422A">
      <w:pPr>
        <w:numPr>
          <w:ilvl w:val="0"/>
          <w:numId w:val="12"/>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Is the platform capable of attracting participants? </w:t>
      </w:r>
    </w:p>
    <w:p w:rsidR="00C4422A" w:rsidRPr="00C4422A" w:rsidRDefault="00C4422A" w:rsidP="00C4422A">
      <w:pPr>
        <w:numPr>
          <w:ilvl w:val="0"/>
          <w:numId w:val="12"/>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Is the platform capable of testing test material? </w:t>
      </w:r>
    </w:p>
    <w:p w:rsidR="00C4422A" w:rsidRPr="00C4422A" w:rsidRDefault="00C4422A" w:rsidP="00C4422A">
      <w:pPr>
        <w:numPr>
          <w:ilvl w:val="0"/>
          <w:numId w:val="12"/>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Does the platform support the devices that the test must be run on, such as a computer or a mobile device? </w:t>
      </w:r>
    </w:p>
    <w:p w:rsidR="00C4422A" w:rsidRPr="00C4422A" w:rsidRDefault="00C4422A" w:rsidP="00C4422A">
      <w:pPr>
        <w:numPr>
          <w:ilvl w:val="0"/>
          <w:numId w:val="12"/>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Is the platform video-centric?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5. Gather test materials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Determine and decide what you want the participants to test with the following options:</w:t>
      </w:r>
    </w:p>
    <w:p w:rsidR="00C4422A" w:rsidRPr="00C4422A" w:rsidRDefault="00C4422A" w:rsidP="00C4422A">
      <w:pPr>
        <w:numPr>
          <w:ilvl w:val="0"/>
          <w:numId w:val="13"/>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Wireframes  </w:t>
      </w:r>
    </w:p>
    <w:p w:rsidR="00C4422A" w:rsidRPr="00C4422A" w:rsidRDefault="00C4422A" w:rsidP="00C4422A">
      <w:pPr>
        <w:numPr>
          <w:ilvl w:val="0"/>
          <w:numId w:val="13"/>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Design prototypes  </w:t>
      </w:r>
    </w:p>
    <w:p w:rsidR="00C4422A" w:rsidRPr="00C4422A" w:rsidRDefault="00C4422A" w:rsidP="00C4422A">
      <w:pPr>
        <w:numPr>
          <w:ilvl w:val="0"/>
          <w:numId w:val="13"/>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If necessary, the participants may need to sign a non-disclosure agreement. </w:t>
      </w:r>
    </w:p>
    <w:p w:rsidR="00C4422A" w:rsidRPr="00C4422A" w:rsidRDefault="00C4422A" w:rsidP="00C4422A">
      <w:pPr>
        <w:numPr>
          <w:ilvl w:val="0"/>
          <w:numId w:val="13"/>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The availability of test materials as a dependency must be included in the usability testing plan. </w:t>
      </w:r>
    </w:p>
    <w:p w:rsidR="00C4422A" w:rsidRPr="00C4422A" w:rsidRDefault="00C4422A" w:rsidP="00C4422A">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4422A">
        <w:rPr>
          <w:rFonts w:ascii="Arial" w:eastAsia="Times New Roman" w:hAnsi="Arial" w:cs="Arial"/>
          <w:b/>
          <w:bCs/>
          <w:color w:val="1F1F1F"/>
          <w:sz w:val="36"/>
          <w:szCs w:val="36"/>
        </w:rPr>
        <w:t>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 6. Create a list of tasks to be completed as well as a list of usability metrics. </w:t>
      </w:r>
    </w:p>
    <w:p w:rsidR="00C4422A" w:rsidRPr="00C4422A" w:rsidRDefault="00C4422A" w:rsidP="00C4422A">
      <w:pPr>
        <w:numPr>
          <w:ilvl w:val="0"/>
          <w:numId w:val="14"/>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Make a list of the tasks that the participants would be responsible for. Create the tasks based on what users would accomplish with the product. </w:t>
      </w:r>
    </w:p>
    <w:p w:rsidR="00C4422A" w:rsidRPr="00C4422A" w:rsidRDefault="00C4422A" w:rsidP="00C4422A">
      <w:pPr>
        <w:numPr>
          <w:ilvl w:val="0"/>
          <w:numId w:val="14"/>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Limit yourself to 5 or 7 tasks at a time. </w:t>
      </w:r>
    </w:p>
    <w:p w:rsidR="00C4422A" w:rsidRPr="00C4422A" w:rsidRDefault="00C4422A" w:rsidP="00C4422A">
      <w:pPr>
        <w:numPr>
          <w:ilvl w:val="0"/>
          <w:numId w:val="14"/>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Each task must correspond to the study's objectives. </w:t>
      </w:r>
    </w:p>
    <w:p w:rsidR="00C4422A" w:rsidRPr="00C4422A" w:rsidRDefault="00C4422A" w:rsidP="00C4422A">
      <w:pPr>
        <w:numPr>
          <w:ilvl w:val="0"/>
          <w:numId w:val="14"/>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Tasks must be clearly worded and unambiguous. </w:t>
      </w:r>
    </w:p>
    <w:p w:rsidR="00C4422A" w:rsidRPr="00C4422A" w:rsidRDefault="00C4422A" w:rsidP="00C4422A">
      <w:pPr>
        <w:numPr>
          <w:ilvl w:val="0"/>
          <w:numId w:val="14"/>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Clearly defined success criteria. </w:t>
      </w:r>
    </w:p>
    <w:p w:rsidR="00C4422A" w:rsidRPr="00C4422A" w:rsidRDefault="00C4422A" w:rsidP="00C4422A">
      <w:pPr>
        <w:numPr>
          <w:ilvl w:val="0"/>
          <w:numId w:val="14"/>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Each task must specify an end state so that participants know the task has been completed. </w:t>
      </w:r>
    </w:p>
    <w:p w:rsidR="00C4422A" w:rsidRPr="00C4422A" w:rsidRDefault="00C4422A" w:rsidP="00C4422A">
      <w:pPr>
        <w:numPr>
          <w:ilvl w:val="0"/>
          <w:numId w:val="14"/>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The sequence in which tasks are to be presented is referred to as task flow. </w:t>
      </w:r>
    </w:p>
    <w:p w:rsidR="00C4422A" w:rsidRPr="00C4422A" w:rsidRDefault="00C4422A" w:rsidP="00C4422A">
      <w:pPr>
        <w:numPr>
          <w:ilvl w:val="0"/>
          <w:numId w:val="14"/>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lastRenderedPageBreak/>
        <w:t>Determine usability metrics for each task.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7. Determine usability metrics for each task. </w:t>
      </w:r>
    </w:p>
    <w:p w:rsidR="00C4422A" w:rsidRPr="00C4422A" w:rsidRDefault="00C4422A" w:rsidP="00C4422A">
      <w:pPr>
        <w:numPr>
          <w:ilvl w:val="0"/>
          <w:numId w:val="15"/>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Failure or success </w:t>
      </w:r>
    </w:p>
    <w:p w:rsidR="00C4422A" w:rsidRPr="00C4422A" w:rsidRDefault="00C4422A" w:rsidP="00C4422A">
      <w:pPr>
        <w:numPr>
          <w:ilvl w:val="0"/>
          <w:numId w:val="15"/>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Time to complete the task </w:t>
      </w:r>
    </w:p>
    <w:p w:rsidR="00C4422A" w:rsidRPr="00C4422A" w:rsidRDefault="00C4422A" w:rsidP="00C4422A">
      <w:pPr>
        <w:numPr>
          <w:ilvl w:val="0"/>
          <w:numId w:val="15"/>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Time to first click or tap </w:t>
      </w:r>
    </w:p>
    <w:p w:rsidR="00C4422A" w:rsidRPr="00C4422A" w:rsidRDefault="00C4422A" w:rsidP="00C4422A">
      <w:pPr>
        <w:numPr>
          <w:ilvl w:val="0"/>
          <w:numId w:val="15"/>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Count of clicks and taps </w:t>
      </w:r>
    </w:p>
    <w:p w:rsidR="00C4422A" w:rsidRPr="00C4422A" w:rsidRDefault="00C4422A" w:rsidP="00C4422A">
      <w:pPr>
        <w:numPr>
          <w:ilvl w:val="0"/>
          <w:numId w:val="15"/>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Count of swipes </w:t>
      </w:r>
    </w:p>
    <w:p w:rsidR="00C4422A" w:rsidRPr="00C4422A" w:rsidRDefault="00C4422A" w:rsidP="00C4422A">
      <w:pPr>
        <w:numPr>
          <w:ilvl w:val="0"/>
          <w:numId w:val="15"/>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Paths of navigation, such as the number of pages or screens </w:t>
      </w:r>
    </w:p>
    <w:p w:rsidR="00C4422A" w:rsidRPr="00C4422A" w:rsidRDefault="00C4422A" w:rsidP="00C4422A">
      <w:pPr>
        <w:numPr>
          <w:ilvl w:val="0"/>
          <w:numId w:val="15"/>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A task's number of retries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8. Plan questions to be asked after the tasks are finished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Survey questions can be asked at the end of any task and immediately after completion. Survey questions can be of various types:</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 </w:t>
      </w:r>
    </w:p>
    <w:p w:rsidR="00C4422A" w:rsidRPr="00C4422A" w:rsidRDefault="00C4422A" w:rsidP="00C4422A">
      <w:pPr>
        <w:numPr>
          <w:ilvl w:val="0"/>
          <w:numId w:val="16"/>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Unanswered questions </w:t>
      </w:r>
    </w:p>
    <w:p w:rsidR="00C4422A" w:rsidRPr="00C4422A" w:rsidRDefault="00C4422A" w:rsidP="00C4422A">
      <w:pPr>
        <w:numPr>
          <w:ilvl w:val="0"/>
          <w:numId w:val="16"/>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Single or multiple choice </w:t>
      </w:r>
    </w:p>
    <w:p w:rsidR="00C4422A" w:rsidRPr="00C4422A" w:rsidRDefault="00C4422A" w:rsidP="00C4422A">
      <w:pPr>
        <w:numPr>
          <w:ilvl w:val="0"/>
          <w:numId w:val="16"/>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Likert scale of 5 to 7 points </w:t>
      </w:r>
    </w:p>
    <w:p w:rsidR="00C4422A" w:rsidRPr="00C4422A" w:rsidRDefault="00C4422A" w:rsidP="00C4422A">
      <w:pPr>
        <w:numPr>
          <w:ilvl w:val="0"/>
          <w:numId w:val="16"/>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Dropdown </w:t>
      </w:r>
    </w:p>
    <w:p w:rsidR="00C4422A" w:rsidRPr="00C4422A" w:rsidRDefault="00C4422A" w:rsidP="00C4422A">
      <w:pPr>
        <w:numPr>
          <w:ilvl w:val="0"/>
          <w:numId w:val="16"/>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Matrix or ranking </w:t>
      </w:r>
    </w:p>
    <w:p w:rsidR="00C4422A" w:rsidRPr="00C4422A" w:rsidRDefault="00C4422A" w:rsidP="00C4422A">
      <w:pPr>
        <w:numPr>
          <w:ilvl w:val="0"/>
          <w:numId w:val="16"/>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Inquire about recall, task difficulty, and any additional information relevant to providing background information about participants, such as other similar experiences they have had.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 </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  9. Perform a test run prior to the test launch. </w:t>
      </w:r>
    </w:p>
    <w:p w:rsidR="00C4422A" w:rsidRPr="00C4422A" w:rsidRDefault="00C4422A" w:rsidP="00C4422A">
      <w:pPr>
        <w:numPr>
          <w:ilvl w:val="0"/>
          <w:numId w:val="17"/>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Experimenting with the test yourself, also known as a dry run, helps to refine it. </w:t>
      </w:r>
    </w:p>
    <w:p w:rsidR="00C4422A" w:rsidRPr="00C4422A" w:rsidRDefault="00C4422A" w:rsidP="00C4422A">
      <w:pPr>
        <w:numPr>
          <w:ilvl w:val="0"/>
          <w:numId w:val="17"/>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Dry run with internal and external participants </w:t>
      </w:r>
    </w:p>
    <w:p w:rsidR="00C4422A" w:rsidRPr="00C4422A" w:rsidRDefault="00C4422A" w:rsidP="00C4422A">
      <w:pPr>
        <w:numPr>
          <w:ilvl w:val="0"/>
          <w:numId w:val="17"/>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Determine whether or not there is a fatigue factor in completing the test. </w:t>
      </w:r>
    </w:p>
    <w:p w:rsidR="00C4422A" w:rsidRPr="00C4422A" w:rsidRDefault="00C4422A" w:rsidP="00C4422A">
      <w:pPr>
        <w:numPr>
          <w:ilvl w:val="0"/>
          <w:numId w:val="17"/>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Check to see if everything is working as it should. For example, prototypes are loading correctly and are the correct ones. </w:t>
      </w:r>
    </w:p>
    <w:p w:rsidR="00C4422A" w:rsidRPr="00C4422A" w:rsidRDefault="00C4422A" w:rsidP="00C4422A">
      <w:pPr>
        <w:numPr>
          <w:ilvl w:val="0"/>
          <w:numId w:val="17"/>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Fine-tune questions and include information that may have been overlooked. </w:t>
      </w:r>
    </w:p>
    <w:p w:rsidR="00C4422A" w:rsidRPr="00C4422A" w:rsidRDefault="00C4422A" w:rsidP="00C4422A">
      <w:pPr>
        <w:numPr>
          <w:ilvl w:val="0"/>
          <w:numId w:val="17"/>
        </w:numPr>
        <w:shd w:val="clear" w:color="auto" w:fill="FFFFFF"/>
        <w:spacing w:after="0" w:line="240" w:lineRule="auto"/>
        <w:ind w:left="0"/>
        <w:rPr>
          <w:rFonts w:ascii="Arial" w:eastAsia="Times New Roman" w:hAnsi="Arial" w:cs="Arial"/>
          <w:color w:val="1F1F1F"/>
          <w:sz w:val="21"/>
          <w:szCs w:val="21"/>
        </w:rPr>
      </w:pPr>
      <w:r w:rsidRPr="00C4422A">
        <w:rPr>
          <w:rFonts w:ascii="Arial" w:eastAsia="Times New Roman" w:hAnsi="Arial" w:cs="Arial"/>
          <w:color w:val="1F1F1F"/>
          <w:sz w:val="21"/>
          <w:szCs w:val="21"/>
        </w:rPr>
        <w:t>If everything is in order, start the test. </w:t>
      </w:r>
    </w:p>
    <w:p w:rsidR="00C4422A" w:rsidRPr="00C4422A" w:rsidRDefault="00C4422A" w:rsidP="00C4422A">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4422A">
        <w:rPr>
          <w:rFonts w:ascii="Arial" w:eastAsia="Times New Roman" w:hAnsi="Arial" w:cs="Arial"/>
          <w:b/>
          <w:bCs/>
          <w:color w:val="1F1F1F"/>
          <w:sz w:val="36"/>
          <w:szCs w:val="36"/>
        </w:rPr>
        <w:t>Final thoughts</w:t>
      </w:r>
    </w:p>
    <w:p w:rsidR="00C4422A" w:rsidRPr="00C4422A" w:rsidRDefault="00C4422A" w:rsidP="00C4422A">
      <w:pPr>
        <w:shd w:val="clear" w:color="auto" w:fill="FFFFFF"/>
        <w:spacing w:after="100" w:afterAutospacing="1" w:line="240" w:lineRule="auto"/>
        <w:rPr>
          <w:rFonts w:ascii="Arial" w:eastAsia="Times New Roman" w:hAnsi="Arial" w:cs="Arial"/>
          <w:color w:val="1F1F1F"/>
          <w:sz w:val="21"/>
          <w:szCs w:val="21"/>
        </w:rPr>
      </w:pPr>
      <w:r w:rsidRPr="00C4422A">
        <w:rPr>
          <w:rFonts w:ascii="Arial" w:eastAsia="Times New Roman" w:hAnsi="Arial" w:cs="Arial"/>
          <w:color w:val="1F1F1F"/>
          <w:sz w:val="21"/>
          <w:szCs w:val="21"/>
        </w:rPr>
        <w:t>Now you know more about usability testing and the steps involved in two broad categories: user interviews and moderated and unmoderated user testing. Hopefully, you will be able to use what you learned when you carry on your design</w:t>
      </w:r>
    </w:p>
    <w:p w:rsidR="00C4422A" w:rsidRDefault="00C4422A">
      <w:bookmarkStart w:id="0" w:name="_GoBack"/>
      <w:bookmarkEnd w:id="0"/>
    </w:p>
    <w:sectPr w:rsidR="00C442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E87"/>
    <w:multiLevelType w:val="multilevel"/>
    <w:tmpl w:val="F72A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2675D"/>
    <w:multiLevelType w:val="multilevel"/>
    <w:tmpl w:val="2CEA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95C48"/>
    <w:multiLevelType w:val="multilevel"/>
    <w:tmpl w:val="0A0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23542C"/>
    <w:multiLevelType w:val="multilevel"/>
    <w:tmpl w:val="B206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702C2"/>
    <w:multiLevelType w:val="multilevel"/>
    <w:tmpl w:val="193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8547C1"/>
    <w:multiLevelType w:val="multilevel"/>
    <w:tmpl w:val="E9BC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D335D0"/>
    <w:multiLevelType w:val="multilevel"/>
    <w:tmpl w:val="34FC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846955"/>
    <w:multiLevelType w:val="multilevel"/>
    <w:tmpl w:val="7B98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4361DC"/>
    <w:multiLevelType w:val="multilevel"/>
    <w:tmpl w:val="2006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F813DD"/>
    <w:multiLevelType w:val="multilevel"/>
    <w:tmpl w:val="8D66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406119"/>
    <w:multiLevelType w:val="multilevel"/>
    <w:tmpl w:val="A838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D752EC"/>
    <w:multiLevelType w:val="multilevel"/>
    <w:tmpl w:val="E35A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A2481F"/>
    <w:multiLevelType w:val="multilevel"/>
    <w:tmpl w:val="37EE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462B3A"/>
    <w:multiLevelType w:val="multilevel"/>
    <w:tmpl w:val="FAE4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6A5F66"/>
    <w:multiLevelType w:val="multilevel"/>
    <w:tmpl w:val="3D06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C3035E"/>
    <w:multiLevelType w:val="multilevel"/>
    <w:tmpl w:val="C01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15461F"/>
    <w:multiLevelType w:val="multilevel"/>
    <w:tmpl w:val="8998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8"/>
  </w:num>
  <w:num w:numId="3">
    <w:abstractNumId w:val="16"/>
  </w:num>
  <w:num w:numId="4">
    <w:abstractNumId w:val="11"/>
  </w:num>
  <w:num w:numId="5">
    <w:abstractNumId w:val="9"/>
  </w:num>
  <w:num w:numId="6">
    <w:abstractNumId w:val="12"/>
  </w:num>
  <w:num w:numId="7">
    <w:abstractNumId w:val="5"/>
  </w:num>
  <w:num w:numId="8">
    <w:abstractNumId w:val="13"/>
  </w:num>
  <w:num w:numId="9">
    <w:abstractNumId w:val="6"/>
  </w:num>
  <w:num w:numId="10">
    <w:abstractNumId w:val="1"/>
  </w:num>
  <w:num w:numId="11">
    <w:abstractNumId w:val="0"/>
  </w:num>
  <w:num w:numId="12">
    <w:abstractNumId w:val="3"/>
  </w:num>
  <w:num w:numId="13">
    <w:abstractNumId w:val="4"/>
  </w:num>
  <w:num w:numId="14">
    <w:abstractNumId w:val="2"/>
  </w:num>
  <w:num w:numId="15">
    <w:abstractNumId w:val="10"/>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2A"/>
    <w:rsid w:val="00866142"/>
    <w:rsid w:val="00C4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2302"/>
  <w15:chartTrackingRefBased/>
  <w15:docId w15:val="{18E66241-E407-4F31-A579-9B58602C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42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42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42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42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42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42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42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442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77960">
      <w:bodyDiv w:val="1"/>
      <w:marLeft w:val="0"/>
      <w:marRight w:val="0"/>
      <w:marTop w:val="0"/>
      <w:marBottom w:val="0"/>
      <w:divBdr>
        <w:top w:val="none" w:sz="0" w:space="0" w:color="auto"/>
        <w:left w:val="none" w:sz="0" w:space="0" w:color="auto"/>
        <w:bottom w:val="none" w:sz="0" w:space="0" w:color="auto"/>
        <w:right w:val="none" w:sz="0" w:space="0" w:color="auto"/>
      </w:divBdr>
      <w:divsChild>
        <w:div w:id="1641764740">
          <w:marLeft w:val="0"/>
          <w:marRight w:val="0"/>
          <w:marTop w:val="0"/>
          <w:marBottom w:val="0"/>
          <w:divBdr>
            <w:top w:val="none" w:sz="0" w:space="0" w:color="auto"/>
            <w:left w:val="none" w:sz="0" w:space="0" w:color="auto"/>
            <w:bottom w:val="none" w:sz="0" w:space="0" w:color="auto"/>
            <w:right w:val="none" w:sz="0" w:space="0" w:color="auto"/>
          </w:divBdr>
        </w:div>
        <w:div w:id="1523935049">
          <w:marLeft w:val="0"/>
          <w:marRight w:val="0"/>
          <w:marTop w:val="0"/>
          <w:marBottom w:val="0"/>
          <w:divBdr>
            <w:top w:val="none" w:sz="0" w:space="0" w:color="auto"/>
            <w:left w:val="none" w:sz="0" w:space="0" w:color="auto"/>
            <w:bottom w:val="none" w:sz="0" w:space="0" w:color="auto"/>
            <w:right w:val="none" w:sz="0" w:space="0" w:color="auto"/>
          </w:divBdr>
          <w:divsChild>
            <w:div w:id="1202784295">
              <w:marLeft w:val="0"/>
              <w:marRight w:val="0"/>
              <w:marTop w:val="0"/>
              <w:marBottom w:val="0"/>
              <w:divBdr>
                <w:top w:val="none" w:sz="0" w:space="0" w:color="auto"/>
                <w:left w:val="none" w:sz="0" w:space="0" w:color="auto"/>
                <w:bottom w:val="none" w:sz="0" w:space="0" w:color="auto"/>
                <w:right w:val="none" w:sz="0" w:space="0" w:color="auto"/>
              </w:divBdr>
              <w:divsChild>
                <w:div w:id="1824158506">
                  <w:marLeft w:val="0"/>
                  <w:marRight w:val="0"/>
                  <w:marTop w:val="0"/>
                  <w:marBottom w:val="0"/>
                  <w:divBdr>
                    <w:top w:val="none" w:sz="0" w:space="0" w:color="auto"/>
                    <w:left w:val="none" w:sz="0" w:space="0" w:color="auto"/>
                    <w:bottom w:val="none" w:sz="0" w:space="0" w:color="auto"/>
                    <w:right w:val="none" w:sz="0" w:space="0" w:color="auto"/>
                  </w:divBdr>
                  <w:divsChild>
                    <w:div w:id="1110474056">
                      <w:marLeft w:val="0"/>
                      <w:marRight w:val="0"/>
                      <w:marTop w:val="0"/>
                      <w:marBottom w:val="0"/>
                      <w:divBdr>
                        <w:top w:val="none" w:sz="0" w:space="0" w:color="auto"/>
                        <w:left w:val="none" w:sz="0" w:space="0" w:color="auto"/>
                        <w:bottom w:val="none" w:sz="0" w:space="0" w:color="auto"/>
                        <w:right w:val="none" w:sz="0" w:space="0" w:color="auto"/>
                      </w:divBdr>
                      <w:divsChild>
                        <w:div w:id="5905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1473</Words>
  <Characters>8401</Characters>
  <Application>Microsoft Office Word</Application>
  <DocSecurity>0</DocSecurity>
  <Lines>70</Lines>
  <Paragraphs>19</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Abudora</dc:creator>
  <cp:keywords/>
  <dc:description/>
  <cp:lastModifiedBy>Abudora</cp:lastModifiedBy>
  <cp:revision>1</cp:revision>
  <dcterms:created xsi:type="dcterms:W3CDTF">2024-07-30T10:34:00Z</dcterms:created>
  <dcterms:modified xsi:type="dcterms:W3CDTF">2024-07-30T10:34:00Z</dcterms:modified>
</cp:coreProperties>
</file>