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15795D" w14:textId="4BC6F574" w:rsidR="0062500B" w:rsidRPr="00F27D1C" w:rsidRDefault="00781372" w:rsidP="003812D3">
      <w:pPr>
        <w:pBdr>
          <w:top w:val="single" w:sz="4" w:space="1" w:color="000000"/>
          <w:left w:val="single" w:sz="4" w:space="4" w:color="000000"/>
          <w:bottom w:val="single" w:sz="4" w:space="1" w:color="000000"/>
          <w:right w:val="single" w:sz="4" w:space="4" w:color="000000"/>
          <w:between w:val="nil"/>
        </w:pBdr>
        <w:tabs>
          <w:tab w:val="center" w:pos="4419"/>
          <w:tab w:val="right" w:pos="8838"/>
        </w:tabs>
        <w:jc w:val="center"/>
        <w:rPr>
          <w:b/>
          <w:color w:val="000000"/>
          <w:sz w:val="44"/>
          <w:szCs w:val="44"/>
          <w:lang w:val="es-DO"/>
        </w:rPr>
      </w:pPr>
      <w:r w:rsidRPr="00F27D1C">
        <w:rPr>
          <w:b/>
          <w:i/>
          <w:color w:val="000000" w:themeColor="text1"/>
          <w:sz w:val="40"/>
          <w:szCs w:val="40"/>
          <w:lang w:val="es-DO"/>
        </w:rPr>
        <w:t xml:space="preserve"> </w:t>
      </w:r>
      <w:r w:rsidR="00F27D1C" w:rsidRPr="00F27D1C">
        <w:rPr>
          <w:b/>
          <w:i/>
          <w:color w:val="000000" w:themeColor="text1"/>
          <w:sz w:val="40"/>
          <w:szCs w:val="40"/>
          <w:lang w:val="es-DO"/>
        </w:rPr>
        <w:t>Experimentación y análisis</w:t>
      </w:r>
      <w:r w:rsidR="00F27D1C">
        <w:rPr>
          <w:b/>
          <w:i/>
          <w:color w:val="000000" w:themeColor="text1"/>
          <w:sz w:val="40"/>
          <w:szCs w:val="40"/>
          <w:lang w:val="es-DO"/>
        </w:rPr>
        <w:t xml:space="preserve"> de</w:t>
      </w:r>
      <w:r w:rsidR="00F27D1C" w:rsidRPr="00F27D1C">
        <w:rPr>
          <w:b/>
          <w:i/>
          <w:color w:val="000000" w:themeColor="text1"/>
          <w:sz w:val="40"/>
          <w:szCs w:val="40"/>
          <w:lang w:val="es-DO"/>
        </w:rPr>
        <w:t xml:space="preserve"> algoritmos de búsqueda, ordenamiento e inserción sobre un directorio de archivos, usando C++ </w:t>
      </w:r>
      <w:r w:rsidR="005716AE">
        <w:rPr>
          <w:b/>
          <w:i/>
          <w:color w:val="000000" w:themeColor="text1"/>
          <w:sz w:val="40"/>
          <w:szCs w:val="40"/>
          <w:lang w:val="es-DO"/>
        </w:rPr>
        <w:t>en</w:t>
      </w:r>
      <w:r w:rsidR="00F27D1C" w:rsidRPr="00F27D1C">
        <w:rPr>
          <w:b/>
          <w:i/>
          <w:color w:val="000000" w:themeColor="text1"/>
          <w:sz w:val="40"/>
          <w:szCs w:val="40"/>
          <w:lang w:val="es-DO"/>
        </w:rPr>
        <w:t xml:space="preserve"> Linux</w:t>
      </w:r>
    </w:p>
    <w:p w14:paraId="7C39BEFB" w14:textId="2FFCFF3E" w:rsidR="007D7A8B" w:rsidRDefault="00002EB2" w:rsidP="00303441">
      <w:pPr>
        <w:spacing w:before="240"/>
        <w:jc w:val="center"/>
      </w:pPr>
      <w:r>
        <w:t xml:space="preserve">  </w:t>
      </w:r>
      <w:r w:rsidR="00F27D1C">
        <w:t>Eduardo Montecinos Gatica, Felipe Guevara, Ignacio Pérez, Diego Pérez de Arce</w:t>
      </w:r>
    </w:p>
    <w:p w14:paraId="214BE0BC" w14:textId="77777777" w:rsidR="005716AE" w:rsidRPr="00770E8E" w:rsidRDefault="005716AE" w:rsidP="00303441">
      <w:pPr>
        <w:spacing w:before="240"/>
        <w:jc w:val="center"/>
        <w:rPr>
          <w:i/>
          <w:color w:val="000000" w:themeColor="text1"/>
          <w:lang w:val="es-CL"/>
        </w:rPr>
      </w:pPr>
    </w:p>
    <w:p w14:paraId="3812CEDD" w14:textId="3E3FE4E4" w:rsidR="006322B8" w:rsidRPr="00770E8E" w:rsidRDefault="00F27D1C" w:rsidP="004312A1">
      <w:pPr>
        <w:spacing w:before="120"/>
        <w:jc w:val="center"/>
        <w:rPr>
          <w:i/>
          <w:color w:val="000000" w:themeColor="text1"/>
          <w:lang w:val="es-CL"/>
        </w:rPr>
      </w:pPr>
      <w:r>
        <w:rPr>
          <w:i/>
          <w:color w:val="000000" w:themeColor="text1"/>
          <w:lang w:val="es-CL"/>
        </w:rPr>
        <w:t>Escuela de Informática</w:t>
      </w:r>
      <w:r w:rsidR="007D08BF" w:rsidRPr="00770E8E">
        <w:rPr>
          <w:i/>
          <w:color w:val="000000" w:themeColor="text1"/>
          <w:lang w:val="es-CL"/>
        </w:rPr>
        <w:t>, Facultad de Ciencias de Ingeniería, Universidad Austral de Chile. Valdivia, Chile.</w:t>
      </w:r>
    </w:p>
    <w:p w14:paraId="62F46FA6" w14:textId="77777777" w:rsidR="007027F7" w:rsidRPr="00770E8E" w:rsidRDefault="00DA5FE6" w:rsidP="00150969">
      <w:pPr>
        <w:autoSpaceDE w:val="0"/>
        <w:autoSpaceDN w:val="0"/>
        <w:adjustRightInd w:val="0"/>
        <w:spacing w:before="240"/>
        <w:jc w:val="center"/>
        <w:rPr>
          <w:b/>
          <w:bCs/>
          <w:color w:val="000000" w:themeColor="text1"/>
        </w:rPr>
      </w:pPr>
      <w:r w:rsidRPr="00770E8E">
        <w:rPr>
          <w:b/>
          <w:bCs/>
          <w:color w:val="000000" w:themeColor="text1"/>
        </w:rPr>
        <w:t>R</w:t>
      </w:r>
      <w:r w:rsidR="00773A43" w:rsidRPr="00770E8E">
        <w:rPr>
          <w:b/>
          <w:bCs/>
          <w:color w:val="000000" w:themeColor="text1"/>
        </w:rPr>
        <w:t>esumen</w:t>
      </w:r>
      <w:r w:rsidR="007027F7" w:rsidRPr="00770E8E">
        <w:rPr>
          <w:b/>
          <w:bCs/>
          <w:color w:val="000000" w:themeColor="text1"/>
        </w:rPr>
        <w:t xml:space="preserve"> </w:t>
      </w:r>
    </w:p>
    <w:p w14:paraId="370AEB30" w14:textId="5E666E70" w:rsidR="005716AE" w:rsidRPr="004E1F65" w:rsidRDefault="005716AE" w:rsidP="0031010F">
      <w:pPr>
        <w:spacing w:before="240"/>
        <w:ind w:firstLine="510"/>
        <w:jc w:val="center"/>
        <w:rPr>
          <w:color w:val="1F1F1F"/>
          <w:sz w:val="22"/>
          <w:szCs w:val="22"/>
          <w:u w:val="single"/>
        </w:rPr>
      </w:pPr>
      <w:r w:rsidRPr="005716AE">
        <w:rPr>
          <w:color w:val="1F1F1F"/>
          <w:sz w:val="22"/>
          <w:szCs w:val="22"/>
        </w:rPr>
        <w:t xml:space="preserve">En el ámbito de las ciencias de la computación, la selección adecuada de estructuras de datos constituye un pilar fundamental para la </w:t>
      </w:r>
      <w:r>
        <w:rPr>
          <w:color w:val="1F1F1F"/>
          <w:sz w:val="22"/>
          <w:szCs w:val="22"/>
        </w:rPr>
        <w:t xml:space="preserve">implementación y </w:t>
      </w:r>
      <w:r w:rsidRPr="005716AE">
        <w:rPr>
          <w:color w:val="1F1F1F"/>
          <w:sz w:val="22"/>
          <w:szCs w:val="22"/>
        </w:rPr>
        <w:t>optimización de sistemas de gestión de información. E</w:t>
      </w:r>
      <w:r>
        <w:rPr>
          <w:color w:val="1F1F1F"/>
          <w:sz w:val="22"/>
          <w:szCs w:val="22"/>
        </w:rPr>
        <w:t xml:space="preserve">l presente </w:t>
      </w:r>
      <w:r w:rsidRPr="005716AE">
        <w:rPr>
          <w:color w:val="1F1F1F"/>
          <w:sz w:val="22"/>
          <w:szCs w:val="22"/>
        </w:rPr>
        <w:t>trabajo explora el rendimiento de operaciones básicas (búsqueda, inserción y eliminación) sobre un vector unidimensional que simula un sistema de archivos, analizando empíricamente los tiempos de ejecución conforme escala el volumen de datos.</w:t>
      </w:r>
      <w:r>
        <w:rPr>
          <w:color w:val="1F1F1F"/>
          <w:sz w:val="22"/>
          <w:szCs w:val="22"/>
        </w:rPr>
        <w:t xml:space="preserve"> Además, se analiza la eficiencia de los algoritmos implementados, mediante experimentos controlados sobre directorios con 200.000, 1.000.000 y 10.000.000 archivos. Los resultados obtenidos </w:t>
      </w:r>
      <w:r w:rsidR="004E1F65">
        <w:rPr>
          <w:color w:val="1F1F1F"/>
          <w:sz w:val="22"/>
          <w:szCs w:val="22"/>
        </w:rPr>
        <w:t xml:space="preserve">demuestran la relevancia de la elección crítica, tanto de estructuras de datos, como de algoritmos, </w:t>
      </w:r>
      <w:r w:rsidR="004E1F65" w:rsidRPr="004E1F65">
        <w:rPr>
          <w:color w:val="1F1F1F"/>
          <w:sz w:val="22"/>
          <w:szCs w:val="22"/>
        </w:rPr>
        <w:t xml:space="preserve">evidenciando diferencias de hasta tres órdenes de magnitud </w:t>
      </w:r>
      <w:r w:rsidR="004E1F65">
        <w:rPr>
          <w:color w:val="1F1F1F"/>
          <w:sz w:val="22"/>
          <w:szCs w:val="22"/>
        </w:rPr>
        <w:t>(notación Big O)</w:t>
      </w:r>
      <w:r w:rsidR="004E1F65" w:rsidRPr="004E1F65">
        <w:rPr>
          <w:color w:val="1F1F1F"/>
          <w:sz w:val="22"/>
          <w:szCs w:val="22"/>
        </w:rPr>
        <w:t>en el rendimiento</w:t>
      </w:r>
      <w:r w:rsidR="004E1F65">
        <w:rPr>
          <w:color w:val="1F1F1F"/>
          <w:sz w:val="22"/>
          <w:szCs w:val="22"/>
        </w:rPr>
        <w:t xml:space="preserve"> entre algoritmos secuenciales, y algoritmos eficientes.</w:t>
      </w:r>
    </w:p>
    <w:p w14:paraId="496BB5BA" w14:textId="5FB52452" w:rsidR="004C0121" w:rsidRPr="001103B9" w:rsidRDefault="00DA5FE6" w:rsidP="001103B9">
      <w:pPr>
        <w:spacing w:before="120"/>
        <w:ind w:firstLine="426"/>
        <w:rPr>
          <w:color w:val="000000" w:themeColor="text1"/>
          <w:sz w:val="22"/>
          <w:szCs w:val="22"/>
        </w:rPr>
        <w:sectPr w:rsidR="004C0121" w:rsidRPr="001103B9" w:rsidSect="0061640F">
          <w:headerReference w:type="default" r:id="rId11"/>
          <w:footerReference w:type="default" r:id="rId12"/>
          <w:pgSz w:w="12240" w:h="15840"/>
          <w:pgMar w:top="1418" w:right="1134" w:bottom="1134" w:left="1418" w:header="567" w:footer="567" w:gutter="0"/>
          <w:cols w:space="708"/>
          <w:docGrid w:linePitch="360"/>
        </w:sectPr>
      </w:pPr>
      <w:r w:rsidRPr="000706FB">
        <w:rPr>
          <w:b/>
          <w:bCs/>
          <w:color w:val="000000" w:themeColor="text1"/>
          <w:sz w:val="22"/>
          <w:szCs w:val="22"/>
        </w:rPr>
        <w:t>Keywords</w:t>
      </w:r>
      <w:r w:rsidR="005719B2">
        <w:rPr>
          <w:b/>
          <w:bCs/>
          <w:color w:val="000000" w:themeColor="text1"/>
          <w:sz w:val="22"/>
          <w:szCs w:val="22"/>
        </w:rPr>
        <w:t>:</w:t>
      </w:r>
      <w:r w:rsidRPr="000706FB">
        <w:rPr>
          <w:b/>
          <w:bCs/>
          <w:color w:val="000000" w:themeColor="text1"/>
          <w:sz w:val="22"/>
          <w:szCs w:val="22"/>
        </w:rPr>
        <w:t xml:space="preserve"> </w:t>
      </w:r>
      <w:r w:rsidR="004C0121">
        <w:rPr>
          <w:bCs/>
          <w:color w:val="000000" w:themeColor="text1"/>
          <w:sz w:val="22"/>
          <w:szCs w:val="22"/>
        </w:rPr>
        <w:t xml:space="preserve">   Estructuras de Datos, Algoritmos, Ordenamiento, Búsqueda, Optimización, Eficiencia.</w:t>
      </w:r>
    </w:p>
    <w:p w14:paraId="06053BEC" w14:textId="4C75AACD" w:rsidR="006A1021" w:rsidRPr="001103B9" w:rsidRDefault="006A1021" w:rsidP="001103B9">
      <w:pPr>
        <w:spacing w:before="120"/>
        <w:ind w:firstLine="0"/>
        <w:rPr>
          <w:color w:val="000000" w:themeColor="text1"/>
          <w:lang w:val="es-CL"/>
        </w:rPr>
      </w:pPr>
    </w:p>
    <w:p w14:paraId="32A45B7E" w14:textId="0CF4712A" w:rsidR="006A1021" w:rsidRDefault="00FE76A4" w:rsidP="000D4249">
      <w:pPr>
        <w:autoSpaceDE w:val="0"/>
        <w:autoSpaceDN w:val="0"/>
        <w:adjustRightInd w:val="0"/>
        <w:ind w:firstLine="360"/>
        <w:rPr>
          <w:b/>
          <w:color w:val="000000" w:themeColor="text1"/>
          <w:lang w:val="es-DO" w:eastAsia="es-DO"/>
        </w:rPr>
      </w:pPr>
      <w:r w:rsidRPr="008E3FC3">
        <w:rPr>
          <w:b/>
          <w:color w:val="000000" w:themeColor="text1"/>
          <w:lang w:val="es-DO" w:eastAsia="es-DO"/>
        </w:rPr>
        <w:t>Introducción</w:t>
      </w:r>
      <w:r w:rsidR="000D4249">
        <w:rPr>
          <w:b/>
          <w:color w:val="000000" w:themeColor="text1"/>
          <w:lang w:val="es-DO" w:eastAsia="es-DO"/>
        </w:rPr>
        <w:t>.</w:t>
      </w:r>
    </w:p>
    <w:p w14:paraId="7E4B440D" w14:textId="77777777" w:rsidR="001103B9" w:rsidRDefault="00FA1212" w:rsidP="00947166">
      <w:pPr>
        <w:rPr>
          <w:sz w:val="22"/>
          <w:szCs w:val="22"/>
        </w:rPr>
      </w:pPr>
      <w:r w:rsidRPr="00FA1212">
        <w:t xml:space="preserve"> </w:t>
      </w:r>
      <w:r w:rsidRPr="00694E6F">
        <w:rPr>
          <w:sz w:val="22"/>
          <w:szCs w:val="22"/>
        </w:rPr>
        <w:t xml:space="preserve">La industria de los hidrocarburos se dedica a la exploración, extracción, producción y comercialización de dos principales tipos de recursos naturales: el petróleo crudo, el cual es utilizado para la creación de combustibles, plásticos, entre otros; y el gas natural, compuesto principalmente de metano, que se utiliza como fuente de energía para calefacción, generación de electricidad, combustible para vehículos y otras aplicaciones industriales. Ambos están compuestos principalmente por hidrocarburos. </w:t>
      </w:r>
      <w:bookmarkStart w:id="0" w:name="_Hlk150973878"/>
      <w:commentRangeStart w:id="1"/>
      <w:r w:rsidRPr="00694E6F">
        <w:rPr>
          <w:sz w:val="22"/>
          <w:szCs w:val="22"/>
        </w:rPr>
        <w:t>Esta industria desempeña un papel crucial en la economía global, proporcionando la mayor parte de la energía utilizada en todo el mundo</w:t>
      </w:r>
      <w:commentRangeEnd w:id="1"/>
      <w:r w:rsidRPr="00694E6F">
        <w:rPr>
          <w:sz w:val="22"/>
          <w:szCs w:val="22"/>
        </w:rPr>
        <w:commentReference w:id="1"/>
      </w:r>
      <w:bookmarkEnd w:id="0"/>
      <w:r w:rsidRPr="00694E6F">
        <w:rPr>
          <w:sz w:val="22"/>
          <w:szCs w:val="22"/>
        </w:rPr>
        <w:t xml:space="preserve">. Sin embargo, las grandes </w:t>
      </w:r>
    </w:p>
    <w:p w14:paraId="7167FD1D" w14:textId="77777777" w:rsidR="004C0121" w:rsidRDefault="004C0121" w:rsidP="001103B9">
      <w:pPr>
        <w:ind w:firstLine="0"/>
        <w:rPr>
          <w:sz w:val="22"/>
          <w:szCs w:val="22"/>
        </w:rPr>
      </w:pPr>
    </w:p>
    <w:p w14:paraId="137109F7" w14:textId="77777777" w:rsidR="004C0121" w:rsidRDefault="004C0121" w:rsidP="001103B9">
      <w:pPr>
        <w:ind w:firstLine="0"/>
        <w:rPr>
          <w:sz w:val="22"/>
          <w:szCs w:val="22"/>
        </w:rPr>
      </w:pPr>
    </w:p>
    <w:p w14:paraId="09A09FAA" w14:textId="77777777" w:rsidR="004C0121" w:rsidRDefault="00FA1212" w:rsidP="001103B9">
      <w:pPr>
        <w:ind w:firstLine="0"/>
        <w:rPr>
          <w:sz w:val="22"/>
          <w:szCs w:val="22"/>
        </w:rPr>
      </w:pPr>
      <w:r w:rsidRPr="00694E6F">
        <w:rPr>
          <w:sz w:val="22"/>
          <w:szCs w:val="22"/>
        </w:rPr>
        <w:t xml:space="preserve">industrias enfrentan desafíos relacionados con la sostenibilidad y la necesidad de buscar fuentes de energía más limpias y renovables debido a las </w:t>
      </w:r>
    </w:p>
    <w:p w14:paraId="6B46DB41" w14:textId="77777777" w:rsidR="004C0121" w:rsidRDefault="004C0121" w:rsidP="001103B9">
      <w:pPr>
        <w:ind w:firstLine="0"/>
        <w:rPr>
          <w:sz w:val="22"/>
          <w:szCs w:val="22"/>
        </w:rPr>
      </w:pPr>
    </w:p>
    <w:p w14:paraId="414F455D" w14:textId="77777777" w:rsidR="004C0121" w:rsidRDefault="004C0121" w:rsidP="001103B9">
      <w:pPr>
        <w:ind w:firstLine="0"/>
        <w:rPr>
          <w:sz w:val="22"/>
          <w:szCs w:val="22"/>
        </w:rPr>
      </w:pPr>
    </w:p>
    <w:p w14:paraId="354BA4A7" w14:textId="77777777" w:rsidR="004C0121" w:rsidRDefault="004C0121" w:rsidP="001103B9">
      <w:pPr>
        <w:ind w:firstLine="0"/>
        <w:rPr>
          <w:sz w:val="22"/>
          <w:szCs w:val="22"/>
        </w:rPr>
      </w:pPr>
    </w:p>
    <w:p w14:paraId="72BC7E87" w14:textId="31F8684B" w:rsidR="00FA1212" w:rsidRPr="00694E6F" w:rsidRDefault="00FA1212" w:rsidP="001103B9">
      <w:pPr>
        <w:ind w:firstLine="0"/>
        <w:rPr>
          <w:sz w:val="22"/>
          <w:szCs w:val="22"/>
        </w:rPr>
      </w:pPr>
      <w:r w:rsidRPr="00694E6F">
        <w:rPr>
          <w:sz w:val="22"/>
          <w:szCs w:val="22"/>
        </w:rPr>
        <w:t>preocupaciones sobre el cambio climático y la disponibilidad finita de estos recursos.</w:t>
      </w:r>
    </w:p>
    <w:p w14:paraId="22B71969" w14:textId="77777777" w:rsidR="00255DA8" w:rsidRDefault="00FA1212" w:rsidP="00CC035B">
      <w:pPr>
        <w:rPr>
          <w:sz w:val="22"/>
          <w:szCs w:val="22"/>
        </w:rPr>
      </w:pPr>
      <w:r w:rsidRPr="00694E6F">
        <w:rPr>
          <w:sz w:val="22"/>
          <w:szCs w:val="22"/>
        </w:rPr>
        <w:t xml:space="preserve">Además, la emisión de sustancias contaminantes de la industria de los hidrocarburos al ambiente ha ido en aumento considerablemente, </w:t>
      </w:r>
      <w:r w:rsidRPr="00694E6F">
        <w:rPr>
          <w:sz w:val="22"/>
          <w:szCs w:val="22"/>
          <w:highlight w:val="white"/>
        </w:rPr>
        <w:t xml:space="preserve">ocasionando perturbaciones en los ecosistemas afectando la estructura y bioprocesos, ya que los hidrocarburos contienen compuestos químicos tóxicos que, si no son tratados correctamente, pueden producir daños en la salud de los seres vivos que habitan en un ecosistema. Para hacer frente a esta problemática existen diversas alternativas </w:t>
      </w:r>
      <w:r w:rsidRPr="00694E6F">
        <w:rPr>
          <w:sz w:val="22"/>
          <w:szCs w:val="22"/>
        </w:rPr>
        <w:t xml:space="preserve">de remediación de suelos como la degradación enzimática, la remediación microbiana, la biodegradación, fitorremediación, entre otros. Dentro de la remediación de suelos, </w:t>
      </w:r>
      <w:r w:rsidRPr="00694E6F">
        <w:rPr>
          <w:sz w:val="22"/>
          <w:szCs w:val="22"/>
          <w:highlight w:val="white"/>
        </w:rPr>
        <w:t>u</w:t>
      </w:r>
      <w:r w:rsidRPr="00694E6F">
        <w:rPr>
          <w:sz w:val="22"/>
          <w:szCs w:val="22"/>
        </w:rPr>
        <w:t xml:space="preserve">no de los métodos que se ha mostrado como como una solución prometedora a lo largo de los años es la fitorremediación, en particular, la Fitoextracción y la fitodegradación. </w:t>
      </w:r>
    </w:p>
    <w:p w14:paraId="20FC4F4B" w14:textId="77777777" w:rsidR="00DD180E" w:rsidRDefault="00DD180E" w:rsidP="00CC035B">
      <w:pPr>
        <w:rPr>
          <w:sz w:val="22"/>
          <w:szCs w:val="22"/>
        </w:rPr>
      </w:pPr>
    </w:p>
    <w:p w14:paraId="444EE419" w14:textId="7FC76F0D" w:rsidR="00FA1212" w:rsidRPr="00694E6F" w:rsidRDefault="00FA1212" w:rsidP="00CC035B">
      <w:pPr>
        <w:rPr>
          <w:sz w:val="22"/>
          <w:szCs w:val="22"/>
        </w:rPr>
      </w:pPr>
      <w:r w:rsidRPr="00694E6F">
        <w:rPr>
          <w:sz w:val="22"/>
          <w:szCs w:val="22"/>
        </w:rPr>
        <w:lastRenderedPageBreak/>
        <w:t xml:space="preserve">(Delgadillo, González, Prieto, Villagómez, Acevedo, 2011) indican que dentro de el propósito de lo que es la fitorremediación, está el reducir la concentración de diversos compuestos a partir de procesos bioquímicos realizados por las plantas y microorganismos que cumplen las condiciones para absorber, acumular, metabolizar, volatilizar o estabilizar contaminantes como lo son los hidrocarburos presentes en el ambiente. La fitorremediación, ofrece numerosas ventajas como lo es su amplia aplicabilidad y bajo costo en relación con los métodos fisicoquímicos que se usan en la actualidad. </w:t>
      </w:r>
    </w:p>
    <w:p w14:paraId="60CF9E99" w14:textId="77777777" w:rsidR="00CC1B26" w:rsidRDefault="00FA1212" w:rsidP="00CC035B">
      <w:pPr>
        <w:rPr>
          <w:sz w:val="22"/>
          <w:szCs w:val="22"/>
          <w:highlight w:val="white"/>
        </w:rPr>
      </w:pPr>
      <w:r w:rsidRPr="00694E6F">
        <w:rPr>
          <w:sz w:val="22"/>
          <w:szCs w:val="22"/>
        </w:rPr>
        <w:t>Según (Delgadillo,</w:t>
      </w:r>
      <w:r w:rsidR="004E3340" w:rsidRPr="004E3340">
        <w:rPr>
          <w:color w:val="000000" w:themeColor="text1"/>
          <w:lang w:eastAsia="es-ES_tradnl"/>
        </w:rPr>
        <w:t xml:space="preserve"> </w:t>
      </w:r>
      <w:r w:rsidR="004E3340" w:rsidRPr="00FA7940">
        <w:rPr>
          <w:color w:val="000000" w:themeColor="text1"/>
          <w:lang w:eastAsia="es-ES_tradnl"/>
        </w:rPr>
        <w:t>et al.</w:t>
      </w:r>
      <w:r w:rsidRPr="00694E6F">
        <w:rPr>
          <w:sz w:val="22"/>
          <w:szCs w:val="22"/>
        </w:rPr>
        <w:t xml:space="preserve"> 2011) señalan que l</w:t>
      </w:r>
      <w:r w:rsidRPr="00694E6F">
        <w:rPr>
          <w:sz w:val="22"/>
          <w:szCs w:val="22"/>
          <w:highlight w:val="white"/>
        </w:rPr>
        <w:t xml:space="preserve">a Fitoextracción consiste en la absorción de metales contaminantes mediante las raíces de las plantas y su acumulación en tallos y hojas. La aplicación de esta técnica es la selección de las especies de planta más adecuada para los metales o hidrocarburos presentes y las características del emplazamiento, una vez completado el desarrollo vegetativo de la planta el siguiente paso es cortarlas y proceder a su incineración y traslado de las cenizas a un vertedero de seguridad. </w:t>
      </w:r>
    </w:p>
    <w:p w14:paraId="21917205" w14:textId="5E41D609" w:rsidR="00FA1212" w:rsidRPr="00694E6F" w:rsidRDefault="00FA1212" w:rsidP="00CC035B">
      <w:pPr>
        <w:rPr>
          <w:sz w:val="22"/>
          <w:szCs w:val="22"/>
        </w:rPr>
      </w:pPr>
      <w:r w:rsidRPr="00694E6F">
        <w:rPr>
          <w:sz w:val="22"/>
          <w:szCs w:val="22"/>
          <w:highlight w:val="white"/>
        </w:rPr>
        <w:t>Mientras</w:t>
      </w:r>
      <w:r w:rsidR="00CC1B26">
        <w:rPr>
          <w:sz w:val="22"/>
          <w:szCs w:val="22"/>
          <w:highlight w:val="white"/>
        </w:rPr>
        <w:t xml:space="preserve"> </w:t>
      </w:r>
      <w:r w:rsidR="00CC1B26" w:rsidRPr="00694E6F">
        <w:rPr>
          <w:sz w:val="22"/>
          <w:szCs w:val="22"/>
          <w:highlight w:val="white"/>
        </w:rPr>
        <w:t>(Singh y Jain, 2003)</w:t>
      </w:r>
      <w:r w:rsidR="00CC1B26">
        <w:rPr>
          <w:sz w:val="22"/>
          <w:szCs w:val="22"/>
        </w:rPr>
        <w:t xml:space="preserve"> </w:t>
      </w:r>
      <w:r w:rsidR="00E07D11">
        <w:rPr>
          <w:sz w:val="22"/>
          <w:szCs w:val="22"/>
        </w:rPr>
        <w:t>s</w:t>
      </w:r>
      <w:r w:rsidR="00CC1B26">
        <w:rPr>
          <w:sz w:val="22"/>
          <w:szCs w:val="22"/>
        </w:rPr>
        <w:t>eñalan</w:t>
      </w:r>
      <w:r w:rsidR="00CC1B26" w:rsidRPr="00694E6F">
        <w:rPr>
          <w:sz w:val="22"/>
          <w:szCs w:val="22"/>
        </w:rPr>
        <w:t xml:space="preserve"> </w:t>
      </w:r>
      <w:r w:rsidRPr="00694E6F">
        <w:rPr>
          <w:sz w:val="22"/>
          <w:szCs w:val="22"/>
          <w:highlight w:val="white"/>
        </w:rPr>
        <w:t xml:space="preserve">que la fitodegradación es cuando las plantas y los microorganismos asociados a ellas degradan los contaminantes orgánicos en productos inofensivos, en este proceso los contaminantes son metabolizados dentro de los tejidos vegetales y las plantas producen enzimas, que ayudan a catalizar la degradación </w:t>
      </w:r>
    </w:p>
    <w:p w14:paraId="63CFE29C" w14:textId="1886B1AD" w:rsidR="00FA1212" w:rsidRPr="00694E6F" w:rsidRDefault="00FA1212" w:rsidP="00CC035B">
      <w:pPr>
        <w:rPr>
          <w:sz w:val="22"/>
          <w:szCs w:val="22"/>
        </w:rPr>
      </w:pPr>
      <w:r w:rsidRPr="00694E6F">
        <w:rPr>
          <w:sz w:val="22"/>
          <w:szCs w:val="22"/>
        </w:rPr>
        <w:t>Aunque es cierto que ambos métodos asociados a la fitorremediación son una alternativa sustentable y de bajo costo para la rehabilitación de ambientes afectados por contaminantes naturales y antropogénicos, dentro de sus desventajas es el tiempo que se demora en llevarse a cabo, esto sucede por diversos factores que crean limitaciones durante el proceso de fitorremediación, factores como: el tipo de suelo contaminado, el tipo de planta que se utiliza, cuanto tiempo tarda esta planta en crecer y degradar o acumular los contaminantes, el tipo de contaminante, entre otros. Es por lo anterior que se necesita un análisis e investigación para poder evaluar que método ya sea Fitodegradacion o Fitoextracción es el óptimo para utilizar cuando un suelo se encuentre contaminado por hidrocarburos, en específico el petróleo y sus derivados.</w:t>
      </w:r>
    </w:p>
    <w:p w14:paraId="39356EBD" w14:textId="77777777" w:rsidR="00FA1212" w:rsidRPr="00694E6F" w:rsidRDefault="00FA1212" w:rsidP="00CC035B">
      <w:pPr>
        <w:tabs>
          <w:tab w:val="center" w:pos="4419"/>
          <w:tab w:val="right" w:pos="8838"/>
        </w:tabs>
        <w:rPr>
          <w:sz w:val="22"/>
          <w:szCs w:val="22"/>
        </w:rPr>
      </w:pPr>
      <w:r w:rsidRPr="00694E6F">
        <w:rPr>
          <w:sz w:val="22"/>
          <w:szCs w:val="22"/>
        </w:rPr>
        <w:t xml:space="preserve">A partir de esta problemática surge la pregunta ¿Cuál proceso de descontaminación, Fitoextracción y fitodegradación, es más eficiente para remediar suelos contaminados por hidrocarburos?  </w:t>
      </w:r>
      <w:r w:rsidRPr="00694E6F">
        <w:rPr>
          <w:sz w:val="22"/>
          <w:szCs w:val="22"/>
          <w:lang w:val="es-DO"/>
        </w:rPr>
        <w:t xml:space="preserve">A partir de lo anterior el </w:t>
      </w:r>
      <w:r w:rsidRPr="00694E6F">
        <w:rPr>
          <w:sz w:val="22"/>
          <w:szCs w:val="22"/>
        </w:rPr>
        <w:t xml:space="preserve">objetivo de la investigación será </w:t>
      </w:r>
      <w:r w:rsidRPr="00694E6F">
        <w:rPr>
          <w:sz w:val="22"/>
          <w:szCs w:val="22"/>
          <w:lang w:val="es-DO"/>
        </w:rPr>
        <w:t>Determinar la eficiencia de dos métodos de descontaminación de suelos de hidrocarburos, Fitoextracción y fitodegradación, comparando el tiempo que perdura el proceso y el grado de remediación que se logra durante su aplicación,</w:t>
      </w:r>
      <w:r w:rsidRPr="00694E6F">
        <w:rPr>
          <w:sz w:val="22"/>
          <w:szCs w:val="22"/>
        </w:rPr>
        <w:t xml:space="preserve"> Señalando que método ha mostrado mejores resultados para poder seguir utilizándolo a futuro.</w:t>
      </w:r>
    </w:p>
    <w:p w14:paraId="51E609FF" w14:textId="77777777" w:rsidR="00FA1212" w:rsidRPr="00694E6F" w:rsidRDefault="00FA1212" w:rsidP="00CC035B">
      <w:pPr>
        <w:tabs>
          <w:tab w:val="center" w:pos="4419"/>
          <w:tab w:val="right" w:pos="8838"/>
        </w:tabs>
        <w:rPr>
          <w:sz w:val="22"/>
          <w:szCs w:val="22"/>
        </w:rPr>
      </w:pPr>
      <w:r w:rsidRPr="00694E6F">
        <w:rPr>
          <w:sz w:val="22"/>
          <w:szCs w:val="22"/>
        </w:rPr>
        <w:t>Se hipotetiza que, dependiendo de las condiciones específicas del suelo y la contaminación, uno de los métodos de fitorremediación será más eficiente que el otro. Esta hipótesis se basa en la diversidad de factores que influyen en la eficiencia de cada método y la necesidad de adaptar la elección del método a las condiciones específicas de cada sitio contaminado</w:t>
      </w:r>
    </w:p>
    <w:p w14:paraId="12F47FF7" w14:textId="011A6477" w:rsidR="00077BF2" w:rsidRDefault="00077BF2" w:rsidP="000D4249">
      <w:pPr>
        <w:autoSpaceDE w:val="0"/>
        <w:autoSpaceDN w:val="0"/>
        <w:adjustRightInd w:val="0"/>
        <w:ind w:firstLine="360"/>
        <w:rPr>
          <w:color w:val="000000" w:themeColor="text1"/>
        </w:rPr>
      </w:pPr>
    </w:p>
    <w:p w14:paraId="1609003E" w14:textId="77777777" w:rsidR="000D4249" w:rsidRPr="006A1021" w:rsidRDefault="000D4249" w:rsidP="000D4249">
      <w:pPr>
        <w:autoSpaceDE w:val="0"/>
        <w:autoSpaceDN w:val="0"/>
        <w:adjustRightInd w:val="0"/>
        <w:ind w:firstLine="360"/>
        <w:rPr>
          <w:b/>
          <w:color w:val="000000" w:themeColor="text1"/>
          <w:lang w:val="es-DO" w:eastAsia="es-DO"/>
        </w:rPr>
      </w:pPr>
    </w:p>
    <w:p w14:paraId="6B597E84" w14:textId="57ECD201" w:rsidR="000D4249" w:rsidRDefault="000D4249" w:rsidP="000D4249">
      <w:pPr>
        <w:autoSpaceDE w:val="0"/>
        <w:autoSpaceDN w:val="0"/>
        <w:adjustRightInd w:val="0"/>
        <w:ind w:firstLine="360"/>
        <w:rPr>
          <w:b/>
          <w:color w:val="000000" w:themeColor="text1"/>
          <w:lang w:val="es-DO" w:eastAsia="es-DO"/>
        </w:rPr>
      </w:pPr>
      <w:r>
        <w:rPr>
          <w:b/>
          <w:color w:val="000000" w:themeColor="text1"/>
          <w:lang w:val="es-DO" w:eastAsia="es-DO"/>
        </w:rPr>
        <w:t>Material y m</w:t>
      </w:r>
      <w:r w:rsidR="00FE76A4" w:rsidRPr="00077BF2">
        <w:rPr>
          <w:b/>
          <w:color w:val="000000" w:themeColor="text1"/>
          <w:lang w:val="es-DO" w:eastAsia="es-DO"/>
        </w:rPr>
        <w:t>étodos</w:t>
      </w:r>
      <w:r>
        <w:rPr>
          <w:b/>
          <w:color w:val="000000" w:themeColor="text1"/>
          <w:lang w:val="es-DO" w:eastAsia="es-DO"/>
        </w:rPr>
        <w:t>.</w:t>
      </w:r>
    </w:p>
    <w:p w14:paraId="48DDE36C" w14:textId="27D32C5C" w:rsidR="001C7EFF" w:rsidRPr="00770E8E" w:rsidRDefault="009579AC" w:rsidP="000D4249">
      <w:pPr>
        <w:autoSpaceDE w:val="0"/>
        <w:autoSpaceDN w:val="0"/>
        <w:adjustRightInd w:val="0"/>
        <w:ind w:firstLine="360"/>
        <w:rPr>
          <w:color w:val="000000" w:themeColor="text1"/>
          <w:lang w:val="es-DO" w:eastAsia="es-DO"/>
        </w:rPr>
      </w:pPr>
      <w:r>
        <w:rPr>
          <w:color w:val="000000" w:themeColor="text1"/>
          <w:lang w:val="es-DO" w:eastAsia="es-DO"/>
        </w:rPr>
        <w:t>Esta sección d</w:t>
      </w:r>
      <w:r w:rsidR="00B227CA" w:rsidRPr="00770E8E">
        <w:rPr>
          <w:color w:val="000000" w:themeColor="text1"/>
          <w:lang w:val="es-DO" w:eastAsia="es-DO"/>
        </w:rPr>
        <w:t>ebe considerar</w:t>
      </w:r>
      <w:r>
        <w:rPr>
          <w:color w:val="000000" w:themeColor="text1"/>
          <w:lang w:val="es-DO" w:eastAsia="es-DO"/>
        </w:rPr>
        <w:t xml:space="preserve"> la d</w:t>
      </w:r>
      <w:r w:rsidR="00B227CA" w:rsidRPr="00770E8E">
        <w:rPr>
          <w:color w:val="000000" w:themeColor="text1"/>
          <w:lang w:val="es-DO" w:eastAsia="es-DO"/>
        </w:rPr>
        <w:t>escripción del lugar de estudio</w:t>
      </w:r>
      <w:r>
        <w:rPr>
          <w:color w:val="000000" w:themeColor="text1"/>
          <w:lang w:val="es-DO" w:eastAsia="es-DO"/>
        </w:rPr>
        <w:t xml:space="preserve"> (industria visitada) y del p</w:t>
      </w:r>
      <w:r w:rsidR="00B227CA" w:rsidRPr="00770E8E">
        <w:rPr>
          <w:color w:val="000000" w:themeColor="text1"/>
          <w:lang w:val="es-DO" w:eastAsia="es-DO"/>
        </w:rPr>
        <w:t>rocedimiento de investigación.</w:t>
      </w:r>
      <w:r w:rsidR="00A22B88" w:rsidRPr="00770E8E">
        <w:rPr>
          <w:color w:val="000000" w:themeColor="text1"/>
          <w:lang w:val="es-DO" w:eastAsia="es-DO"/>
        </w:rPr>
        <w:t xml:space="preserve"> </w:t>
      </w:r>
      <w:r w:rsidR="00AA7A6E" w:rsidRPr="00770E8E">
        <w:rPr>
          <w:color w:val="000000" w:themeColor="text1"/>
          <w:lang w:val="es-DO" w:eastAsia="es-DO"/>
        </w:rPr>
        <w:t>Por lo tanto, esta parte del artículo</w:t>
      </w:r>
      <w:r w:rsidR="00A22B88" w:rsidRPr="00770E8E">
        <w:rPr>
          <w:color w:val="000000" w:themeColor="text1"/>
          <w:lang w:val="es-DO" w:eastAsia="es-DO"/>
        </w:rPr>
        <w:t xml:space="preserve"> </w:t>
      </w:r>
      <w:r w:rsidR="001C7EFF" w:rsidRPr="00770E8E">
        <w:rPr>
          <w:color w:val="000000" w:themeColor="text1"/>
        </w:rPr>
        <w:t xml:space="preserve">corresponde a lo que se realiza en cualquier investigación que permite alcanzar los objetivos planteados. </w:t>
      </w:r>
      <w:r w:rsidR="00AA7A6E" w:rsidRPr="00770E8E">
        <w:rPr>
          <w:color w:val="000000" w:themeColor="text1"/>
        </w:rPr>
        <w:t xml:space="preserve">Por lo que se deben </w:t>
      </w:r>
      <w:r w:rsidR="001C7EFF" w:rsidRPr="00770E8E">
        <w:rPr>
          <w:color w:val="000000" w:themeColor="text1"/>
        </w:rPr>
        <w:t>expone</w:t>
      </w:r>
      <w:r w:rsidR="00AA7A6E" w:rsidRPr="00770E8E">
        <w:rPr>
          <w:color w:val="000000" w:themeColor="text1"/>
        </w:rPr>
        <w:t>r</w:t>
      </w:r>
      <w:r w:rsidR="001C7EFF" w:rsidRPr="00770E8E">
        <w:rPr>
          <w:color w:val="000000" w:themeColor="text1"/>
        </w:rPr>
        <w:t xml:space="preserve"> los procedimientos y metodologías utilizadas (sujetos, técnicas e instrumentos y procedimiento), así como las unidades de análisis (</w:t>
      </w:r>
      <w:r w:rsidR="00AA7A6E" w:rsidRPr="00770E8E">
        <w:rPr>
          <w:color w:val="000000" w:themeColor="text1"/>
        </w:rPr>
        <w:t>c</w:t>
      </w:r>
      <w:r w:rsidR="001C7EFF" w:rsidRPr="00770E8E">
        <w:rPr>
          <w:color w:val="000000" w:themeColor="text1"/>
        </w:rPr>
        <w:t>asos, muestras o materiales) y su justificación</w:t>
      </w:r>
      <w:r w:rsidR="00AA7A6E" w:rsidRPr="00770E8E">
        <w:rPr>
          <w:color w:val="000000" w:themeColor="text1"/>
        </w:rPr>
        <w:t xml:space="preserve">. </w:t>
      </w:r>
      <w:r w:rsidR="001C7EFF" w:rsidRPr="00770E8E">
        <w:rPr>
          <w:color w:val="000000" w:themeColor="text1"/>
        </w:rPr>
        <w:t>La metodología se puede presentar en el art</w:t>
      </w:r>
      <w:r w:rsidR="00AA7A6E" w:rsidRPr="00770E8E">
        <w:rPr>
          <w:color w:val="000000" w:themeColor="text1"/>
        </w:rPr>
        <w:t>í</w:t>
      </w:r>
      <w:r w:rsidR="001C7EFF" w:rsidRPr="00770E8E">
        <w:rPr>
          <w:color w:val="000000" w:themeColor="text1"/>
        </w:rPr>
        <w:t>culo subdividi</w:t>
      </w:r>
      <w:r w:rsidR="00AA7A6E" w:rsidRPr="00770E8E">
        <w:rPr>
          <w:color w:val="000000" w:themeColor="text1"/>
        </w:rPr>
        <w:t>da</w:t>
      </w:r>
      <w:r w:rsidR="001C7EFF" w:rsidRPr="00770E8E">
        <w:rPr>
          <w:color w:val="000000" w:themeColor="text1"/>
        </w:rPr>
        <w:t xml:space="preserve"> en:</w:t>
      </w:r>
    </w:p>
    <w:p w14:paraId="036A8506" w14:textId="77777777" w:rsidR="001C7EFF" w:rsidRPr="009719FE" w:rsidRDefault="001C7EFF" w:rsidP="009719FE">
      <w:pPr>
        <w:pStyle w:val="Prrafodelista"/>
        <w:numPr>
          <w:ilvl w:val="0"/>
          <w:numId w:val="24"/>
        </w:numPr>
        <w:rPr>
          <w:color w:val="000000" w:themeColor="text1"/>
        </w:rPr>
      </w:pPr>
      <w:r w:rsidRPr="009719FE">
        <w:rPr>
          <w:color w:val="000000" w:themeColor="text1"/>
          <w:u w:val="single"/>
        </w:rPr>
        <w:t>Sujeto</w:t>
      </w:r>
      <w:r w:rsidRPr="009719FE">
        <w:rPr>
          <w:color w:val="000000" w:themeColor="text1"/>
        </w:rPr>
        <w:t>: Relacionados a la población de la investigación y a la forma en la que se define la muestra.</w:t>
      </w:r>
    </w:p>
    <w:p w14:paraId="287DE20A" w14:textId="66CAE1AE" w:rsidR="001C7EFF" w:rsidRPr="009719FE" w:rsidRDefault="009719FE" w:rsidP="00A874E0">
      <w:pPr>
        <w:pStyle w:val="Prrafodelista"/>
        <w:numPr>
          <w:ilvl w:val="0"/>
          <w:numId w:val="24"/>
        </w:numPr>
        <w:rPr>
          <w:color w:val="000000" w:themeColor="text1"/>
        </w:rPr>
      </w:pPr>
      <w:r w:rsidRPr="009719FE">
        <w:rPr>
          <w:color w:val="000000" w:themeColor="text1"/>
          <w:u w:val="single"/>
        </w:rPr>
        <w:t>Técnicas e instrumentos</w:t>
      </w:r>
      <w:r w:rsidRPr="009719FE">
        <w:rPr>
          <w:color w:val="000000" w:themeColor="text1"/>
        </w:rPr>
        <w:t xml:space="preserve">: </w:t>
      </w:r>
      <w:r w:rsidR="009579AC" w:rsidRPr="009719FE">
        <w:rPr>
          <w:b/>
          <w:color w:val="000000" w:themeColor="text1"/>
        </w:rPr>
        <w:t xml:space="preserve"> </w:t>
      </w:r>
      <w:r w:rsidR="009579AC" w:rsidRPr="009719FE">
        <w:rPr>
          <w:bCs/>
          <w:color w:val="000000" w:themeColor="text1"/>
        </w:rPr>
        <w:t>C</w:t>
      </w:r>
      <w:r w:rsidR="001C7EFF" w:rsidRPr="009719FE">
        <w:rPr>
          <w:color w:val="000000" w:themeColor="text1"/>
        </w:rPr>
        <w:t>orrespondientes al conjunto de mecanismos, medios o recursos para recolectar la información que permite acercarse a los hechos investigados. Entre las técnicas mas utilizadas para recoger información se encuentra</w:t>
      </w:r>
      <w:r w:rsidR="00A52A6A">
        <w:rPr>
          <w:color w:val="000000" w:themeColor="text1"/>
        </w:rPr>
        <w:t>n</w:t>
      </w:r>
      <w:r w:rsidR="001C7EFF" w:rsidRPr="009719FE">
        <w:rPr>
          <w:color w:val="000000" w:themeColor="text1"/>
        </w:rPr>
        <w:t xml:space="preserve">: la entrevista, la encuesta, el experimento, </w:t>
      </w:r>
      <w:r w:rsidR="001C7EFF" w:rsidRPr="009719FE">
        <w:rPr>
          <w:color w:val="000000" w:themeColor="text1"/>
        </w:rPr>
        <w:lastRenderedPageBreak/>
        <w:t>técnicas de fichaje y análisis de documentos.</w:t>
      </w:r>
    </w:p>
    <w:p w14:paraId="2DBAAB32" w14:textId="77777777" w:rsidR="009719FE" w:rsidRDefault="001C7EFF" w:rsidP="009719FE">
      <w:pPr>
        <w:pStyle w:val="Prrafodelista"/>
        <w:numPr>
          <w:ilvl w:val="0"/>
          <w:numId w:val="24"/>
        </w:numPr>
        <w:rPr>
          <w:color w:val="000000" w:themeColor="text1"/>
        </w:rPr>
      </w:pPr>
      <w:r w:rsidRPr="009719FE">
        <w:rPr>
          <w:color w:val="000000" w:themeColor="text1"/>
          <w:u w:val="single"/>
        </w:rPr>
        <w:t>Procedimiento</w:t>
      </w:r>
      <w:r w:rsidRPr="009719FE">
        <w:rPr>
          <w:color w:val="000000" w:themeColor="text1"/>
        </w:rPr>
        <w:t xml:space="preserve">: </w:t>
      </w:r>
      <w:r w:rsidR="009579AC" w:rsidRPr="009719FE">
        <w:rPr>
          <w:color w:val="000000" w:themeColor="text1"/>
        </w:rPr>
        <w:t xml:space="preserve">En este punto se </w:t>
      </w:r>
      <w:r w:rsidRPr="009719FE">
        <w:rPr>
          <w:color w:val="000000" w:themeColor="text1"/>
        </w:rPr>
        <w:t>detalla la información acerca de cómo se desarroll</w:t>
      </w:r>
      <w:r w:rsidR="009579AC" w:rsidRPr="009719FE">
        <w:rPr>
          <w:color w:val="000000" w:themeColor="text1"/>
        </w:rPr>
        <w:t>ó</w:t>
      </w:r>
      <w:r w:rsidRPr="009719FE">
        <w:rPr>
          <w:color w:val="000000" w:themeColor="text1"/>
        </w:rPr>
        <w:t xml:space="preserve"> la investigación. </w:t>
      </w:r>
      <w:r w:rsidR="00BC28FE" w:rsidRPr="009719FE">
        <w:rPr>
          <w:color w:val="000000" w:themeColor="text1"/>
        </w:rPr>
        <w:t xml:space="preserve">Por lo </w:t>
      </w:r>
      <w:r w:rsidR="00A23CA8" w:rsidRPr="009719FE">
        <w:rPr>
          <w:color w:val="000000" w:themeColor="text1"/>
        </w:rPr>
        <w:t>tanto, se</w:t>
      </w:r>
      <w:r w:rsidR="00BC28FE" w:rsidRPr="009719FE">
        <w:rPr>
          <w:color w:val="000000" w:themeColor="text1"/>
        </w:rPr>
        <w:t xml:space="preserve"> debe redactar en tiempo pasado</w:t>
      </w:r>
      <w:r w:rsidR="00C4247A" w:rsidRPr="009719FE">
        <w:rPr>
          <w:color w:val="000000" w:themeColor="text1"/>
        </w:rPr>
        <w:t xml:space="preserve"> y </w:t>
      </w:r>
      <w:r w:rsidR="00BC28FE" w:rsidRPr="009719FE">
        <w:rPr>
          <w:color w:val="000000" w:themeColor="text1"/>
        </w:rPr>
        <w:t>tercera persona.</w:t>
      </w:r>
    </w:p>
    <w:p w14:paraId="4346F2B5" w14:textId="77777777" w:rsidR="00F141A5" w:rsidRDefault="00F141A5" w:rsidP="00F141A5">
      <w:pPr>
        <w:ind w:firstLine="0"/>
        <w:rPr>
          <w:b/>
          <w:bCs/>
          <w:color w:val="000000" w:themeColor="text1"/>
          <w:lang w:val="es-DO" w:eastAsia="es-DO"/>
        </w:rPr>
      </w:pPr>
    </w:p>
    <w:p w14:paraId="68A6415A" w14:textId="5517D441" w:rsidR="00BC28FE" w:rsidRPr="009719FE" w:rsidRDefault="00FE76A4" w:rsidP="00F141A5">
      <w:pPr>
        <w:ind w:firstLine="0"/>
        <w:rPr>
          <w:color w:val="000000" w:themeColor="text1"/>
        </w:rPr>
      </w:pPr>
      <w:r w:rsidRPr="009719FE">
        <w:rPr>
          <w:b/>
          <w:bCs/>
          <w:color w:val="000000" w:themeColor="text1"/>
          <w:lang w:val="es-DO" w:eastAsia="es-DO"/>
        </w:rPr>
        <w:t>Resultados</w:t>
      </w:r>
      <w:r w:rsidR="009719FE">
        <w:rPr>
          <w:b/>
          <w:bCs/>
          <w:color w:val="000000" w:themeColor="text1"/>
          <w:lang w:val="es-DO" w:eastAsia="es-DO"/>
        </w:rPr>
        <w:t xml:space="preserve"> y d</w:t>
      </w:r>
      <w:r w:rsidR="00BC28FE" w:rsidRPr="009719FE">
        <w:rPr>
          <w:b/>
          <w:bCs/>
          <w:color w:val="000000" w:themeColor="text1"/>
          <w:lang w:val="es-DO" w:eastAsia="es-DO"/>
        </w:rPr>
        <w:t>iscusión</w:t>
      </w:r>
      <w:r w:rsidR="009719FE">
        <w:rPr>
          <w:b/>
          <w:bCs/>
          <w:color w:val="000000" w:themeColor="text1"/>
          <w:lang w:val="es-DO" w:eastAsia="es-DO"/>
        </w:rPr>
        <w:t>.</w:t>
      </w:r>
    </w:p>
    <w:p w14:paraId="62367CCE" w14:textId="1C5F2881" w:rsidR="00D26098" w:rsidRPr="004A3E02" w:rsidRDefault="00DD5C15" w:rsidP="00F141A5">
      <w:pPr>
        <w:tabs>
          <w:tab w:val="center" w:pos="4419"/>
          <w:tab w:val="right" w:pos="8838"/>
        </w:tabs>
        <w:ind w:firstLine="0"/>
        <w:rPr>
          <w:color w:val="000000" w:themeColor="text1"/>
          <w:sz w:val="22"/>
          <w:szCs w:val="22"/>
        </w:rPr>
      </w:pPr>
      <w:r>
        <w:rPr>
          <w:color w:val="000000" w:themeColor="text1"/>
        </w:rPr>
        <w:t xml:space="preserve"> </w:t>
      </w:r>
    </w:p>
    <w:p w14:paraId="24FD74BE" w14:textId="2F47D302" w:rsidR="00DD5C15" w:rsidRPr="004A3E02" w:rsidRDefault="00DD5C15" w:rsidP="00DD5C15">
      <w:pPr>
        <w:rPr>
          <w:color w:val="000000" w:themeColor="text1"/>
          <w:sz w:val="22"/>
          <w:szCs w:val="22"/>
        </w:rPr>
      </w:pPr>
    </w:p>
    <w:p w14:paraId="05A5B3C0" w14:textId="77777777" w:rsidR="00D91089" w:rsidRPr="004A3E02" w:rsidRDefault="00D91089" w:rsidP="00D91089">
      <w:pPr>
        <w:tabs>
          <w:tab w:val="center" w:pos="4419"/>
          <w:tab w:val="right" w:pos="8838"/>
        </w:tabs>
        <w:rPr>
          <w:b/>
          <w:bCs/>
          <w:color w:val="000000" w:themeColor="text1"/>
          <w:sz w:val="22"/>
          <w:szCs w:val="22"/>
        </w:rPr>
      </w:pPr>
      <w:r w:rsidRPr="004A3E02">
        <w:rPr>
          <w:b/>
          <w:bCs/>
          <w:color w:val="000000" w:themeColor="text1"/>
          <w:sz w:val="22"/>
          <w:szCs w:val="22"/>
        </w:rPr>
        <w:t xml:space="preserve">Fitorremediación: Biotecnología para recuperar suelos contaminados por hidrocarburos. </w:t>
      </w:r>
    </w:p>
    <w:p w14:paraId="40ED6E8B" w14:textId="77777777" w:rsidR="00D91089" w:rsidRPr="004A3E02" w:rsidRDefault="00D91089" w:rsidP="00D91089">
      <w:pPr>
        <w:tabs>
          <w:tab w:val="center" w:pos="4419"/>
          <w:tab w:val="right" w:pos="8838"/>
        </w:tabs>
        <w:rPr>
          <w:b/>
          <w:bCs/>
          <w:color w:val="000000" w:themeColor="text1"/>
          <w:sz w:val="22"/>
          <w:szCs w:val="22"/>
        </w:rPr>
      </w:pPr>
    </w:p>
    <w:p w14:paraId="6FB6A143" w14:textId="77777777" w:rsidR="00D91089" w:rsidRPr="004A3E02" w:rsidRDefault="00D91089" w:rsidP="00D91089">
      <w:pPr>
        <w:rPr>
          <w:color w:val="000000" w:themeColor="text1"/>
          <w:sz w:val="22"/>
          <w:szCs w:val="22"/>
        </w:rPr>
      </w:pPr>
      <w:r w:rsidRPr="004A3E02">
        <w:rPr>
          <w:color w:val="000000" w:themeColor="text1"/>
          <w:sz w:val="22"/>
          <w:szCs w:val="22"/>
        </w:rPr>
        <w:t>Delgadillo-López, A. E., González-Ramírez, C. A., Prieto-García, F., Villagómez-Ibarra, J. R., &amp; Acevedo-Sandoval, O. (2011). Indican la contaminación ambiental resulta de la introducción de energía, organismos o sustancias que afectan negativamente los ecosistemas. Puede ser causada por actividades humanas o ser natural. Los contaminantes se dividen en orgánicos (como hidrocarburos y compuestos químicos) e inorgánicos (metales pesados y radionúclidos). La eliminación de contaminantes involucra procesos físicos, químicos y biológicos, como sedimentación, filtración, reacciones químicas y metabolismo microbiano.</w:t>
      </w:r>
    </w:p>
    <w:p w14:paraId="4C556E37" w14:textId="77777777" w:rsidR="00D91089" w:rsidRPr="004A3E02" w:rsidRDefault="00D91089" w:rsidP="00D91089">
      <w:pPr>
        <w:rPr>
          <w:rFonts w:eastAsia="system-ui"/>
          <w:color w:val="000000" w:themeColor="text1"/>
          <w:sz w:val="22"/>
          <w:szCs w:val="22"/>
        </w:rPr>
      </w:pPr>
      <w:r w:rsidRPr="004A3E02">
        <w:rPr>
          <w:rFonts w:eastAsia="system-ui"/>
          <w:color w:val="000000" w:themeColor="text1"/>
          <w:sz w:val="22"/>
          <w:szCs w:val="22"/>
        </w:rPr>
        <w:t>La remediación de suelos es un proceso destinado a restaurar o mejorar la calidad del suelo contaminado o degradado, con el objetivo de proteger la salud humana y el medio ambiente.  Se centra en la identificación, evaluación y aplicación de técnicas para eliminar, reducir o controlar la presencia de sustancias contaminantes en el suelo.</w:t>
      </w:r>
    </w:p>
    <w:p w14:paraId="04721CF5" w14:textId="77777777" w:rsidR="00D91089" w:rsidRPr="004A3E02" w:rsidRDefault="00D91089" w:rsidP="00D91089">
      <w:pPr>
        <w:rPr>
          <w:rFonts w:eastAsia="system-ui"/>
          <w:color w:val="000000" w:themeColor="text1"/>
          <w:sz w:val="22"/>
          <w:szCs w:val="22"/>
        </w:rPr>
      </w:pPr>
      <w:r w:rsidRPr="004A3E02">
        <w:rPr>
          <w:rFonts w:eastAsia="system-ui"/>
          <w:color w:val="000000" w:themeColor="text1"/>
          <w:sz w:val="22"/>
          <w:szCs w:val="22"/>
        </w:rPr>
        <w:t xml:space="preserve">La remediación de suelos implica el uso de diversas estrategias y tecnologías, tanto físicas como químicas, como lo muestra la tabla XX. </w:t>
      </w:r>
    </w:p>
    <w:p w14:paraId="7F1E46DF" w14:textId="28EB635B" w:rsidR="51411680" w:rsidRDefault="51411680" w:rsidP="51411680">
      <w:pPr>
        <w:rPr>
          <w:rFonts w:eastAsia="system-ui"/>
          <w:color w:val="000000" w:themeColor="text1"/>
          <w:sz w:val="22"/>
          <w:szCs w:val="22"/>
        </w:rPr>
      </w:pPr>
    </w:p>
    <w:p w14:paraId="23CC8581" w14:textId="7EAD09BD" w:rsidR="51411680" w:rsidRDefault="51411680" w:rsidP="51411680">
      <w:pPr>
        <w:rPr>
          <w:rFonts w:eastAsia="system-ui"/>
          <w:color w:val="000000" w:themeColor="text1"/>
          <w:sz w:val="22"/>
          <w:szCs w:val="22"/>
        </w:rPr>
      </w:pPr>
    </w:p>
    <w:tbl>
      <w:tblPr>
        <w:tblW w:w="9639" w:type="dxa"/>
        <w:tblBorders>
          <w:top w:val="single" w:sz="8" w:space="0" w:color="000000" w:themeColor="text1"/>
          <w:left w:val="single" w:sz="8" w:space="0" w:color="000000" w:themeColor="text1"/>
          <w:bottom w:val="single" w:sz="4" w:space="0" w:color="auto"/>
          <w:right w:val="single" w:sz="8" w:space="0" w:color="000000" w:themeColor="text1"/>
          <w:insideH w:val="single" w:sz="4" w:space="0" w:color="auto"/>
          <w:insideV w:val="single" w:sz="4" w:space="0" w:color="auto"/>
        </w:tblBorders>
        <w:tblLayout w:type="fixed"/>
        <w:tblCellMar>
          <w:top w:w="100" w:type="dxa"/>
          <w:left w:w="100" w:type="dxa"/>
          <w:bottom w:w="100" w:type="dxa"/>
          <w:right w:w="100" w:type="dxa"/>
        </w:tblCellMar>
        <w:tblLook w:val="0600" w:firstRow="0" w:lastRow="0" w:firstColumn="0" w:lastColumn="0" w:noHBand="1" w:noVBand="1"/>
      </w:tblPr>
      <w:tblGrid>
        <w:gridCol w:w="1833"/>
        <w:gridCol w:w="2954"/>
        <w:gridCol w:w="2574"/>
        <w:gridCol w:w="2278"/>
      </w:tblGrid>
      <w:tr w:rsidR="00155906" w:rsidRPr="004A3E02" w14:paraId="1D03931D" w14:textId="77777777" w:rsidTr="00581876">
        <w:trPr>
          <w:trHeight w:val="300"/>
        </w:trPr>
        <w:tc>
          <w:tcPr>
            <w:tcW w:w="1833" w:type="dxa"/>
            <w:tcBorders>
              <w:top w:val="single" w:sz="8" w:space="0" w:color="000000" w:themeColor="text1"/>
              <w:left w:val="nil"/>
              <w:bottom w:val="single" w:sz="4" w:space="0" w:color="auto"/>
              <w:right w:val="nil"/>
            </w:tcBorders>
            <w:shd w:val="clear" w:color="auto" w:fill="auto"/>
            <w:tcMar>
              <w:top w:w="100" w:type="dxa"/>
              <w:left w:w="100" w:type="dxa"/>
              <w:bottom w:w="100" w:type="dxa"/>
              <w:right w:w="100" w:type="dxa"/>
            </w:tcMar>
          </w:tcPr>
          <w:p w14:paraId="60511B27" w14:textId="77777777" w:rsidR="00155906" w:rsidRPr="004A3E02" w:rsidRDefault="00155906" w:rsidP="00581876">
            <w:pPr>
              <w:widowControl w:val="0"/>
              <w:rPr>
                <w:b/>
                <w:color w:val="000000" w:themeColor="text1"/>
                <w:sz w:val="22"/>
                <w:szCs w:val="22"/>
              </w:rPr>
            </w:pPr>
            <w:r w:rsidRPr="004A3E02">
              <w:rPr>
                <w:b/>
                <w:color w:val="000000" w:themeColor="text1"/>
                <w:sz w:val="22"/>
                <w:szCs w:val="22"/>
              </w:rPr>
              <w:t>Método de remediación</w:t>
            </w:r>
          </w:p>
        </w:tc>
        <w:tc>
          <w:tcPr>
            <w:tcW w:w="2954" w:type="dxa"/>
            <w:tcBorders>
              <w:top w:val="single" w:sz="8" w:space="0" w:color="000000" w:themeColor="text1"/>
              <w:left w:val="nil"/>
              <w:bottom w:val="single" w:sz="4" w:space="0" w:color="auto"/>
              <w:right w:val="nil"/>
            </w:tcBorders>
            <w:shd w:val="clear" w:color="auto" w:fill="auto"/>
            <w:tcMar>
              <w:top w:w="100" w:type="dxa"/>
              <w:left w:w="100" w:type="dxa"/>
              <w:bottom w:w="100" w:type="dxa"/>
              <w:right w:w="100" w:type="dxa"/>
            </w:tcMar>
          </w:tcPr>
          <w:p w14:paraId="228B8DBF" w14:textId="77777777" w:rsidR="00155906" w:rsidRPr="004A3E02" w:rsidRDefault="00155906" w:rsidP="00581876">
            <w:pPr>
              <w:widowControl w:val="0"/>
              <w:rPr>
                <w:b/>
                <w:bCs/>
                <w:color w:val="000000" w:themeColor="text1"/>
                <w:sz w:val="22"/>
                <w:szCs w:val="22"/>
              </w:rPr>
            </w:pPr>
            <w:r w:rsidRPr="51411680">
              <w:rPr>
                <w:b/>
                <w:bCs/>
                <w:color w:val="000000" w:themeColor="text1"/>
                <w:sz w:val="22"/>
                <w:szCs w:val="22"/>
              </w:rPr>
              <w:t>Función</w:t>
            </w:r>
          </w:p>
        </w:tc>
        <w:tc>
          <w:tcPr>
            <w:tcW w:w="2574" w:type="dxa"/>
            <w:tcBorders>
              <w:top w:val="single" w:sz="8" w:space="0" w:color="000000" w:themeColor="text1"/>
              <w:left w:val="nil"/>
              <w:bottom w:val="single" w:sz="4" w:space="0" w:color="auto"/>
              <w:right w:val="nil"/>
            </w:tcBorders>
          </w:tcPr>
          <w:p w14:paraId="5EC9A569" w14:textId="77777777" w:rsidR="00155906" w:rsidRPr="004A3E02" w:rsidRDefault="00155906" w:rsidP="00581876">
            <w:pPr>
              <w:widowControl w:val="0"/>
              <w:rPr>
                <w:b/>
                <w:color w:val="000000" w:themeColor="text1"/>
                <w:sz w:val="22"/>
                <w:szCs w:val="22"/>
              </w:rPr>
            </w:pPr>
            <w:r>
              <w:rPr>
                <w:b/>
                <w:color w:val="000000" w:themeColor="text1"/>
                <w:sz w:val="22"/>
                <w:szCs w:val="22"/>
              </w:rPr>
              <w:t>D</w:t>
            </w:r>
            <w:r w:rsidRPr="004A3E02">
              <w:rPr>
                <w:b/>
                <w:color w:val="000000" w:themeColor="text1"/>
                <w:sz w:val="22"/>
                <w:szCs w:val="22"/>
              </w:rPr>
              <w:t>esventaja</w:t>
            </w:r>
          </w:p>
        </w:tc>
        <w:tc>
          <w:tcPr>
            <w:tcW w:w="2278" w:type="dxa"/>
            <w:tcBorders>
              <w:top w:val="single" w:sz="8" w:space="0" w:color="000000" w:themeColor="text1"/>
              <w:left w:val="nil"/>
              <w:bottom w:val="single" w:sz="4" w:space="0" w:color="auto"/>
              <w:right w:val="nil"/>
            </w:tcBorders>
            <w:shd w:val="clear" w:color="auto" w:fill="auto"/>
            <w:tcMar>
              <w:top w:w="100" w:type="dxa"/>
              <w:left w:w="100" w:type="dxa"/>
              <w:bottom w:w="100" w:type="dxa"/>
              <w:right w:w="100" w:type="dxa"/>
            </w:tcMar>
          </w:tcPr>
          <w:p w14:paraId="78DBA2DB" w14:textId="77777777" w:rsidR="00155906" w:rsidRPr="004A3E02" w:rsidRDefault="00155906" w:rsidP="00581876">
            <w:pPr>
              <w:widowControl w:val="0"/>
              <w:rPr>
                <w:b/>
                <w:color w:val="000000" w:themeColor="text1"/>
                <w:sz w:val="22"/>
                <w:szCs w:val="22"/>
              </w:rPr>
            </w:pPr>
            <w:r w:rsidRPr="004A3E02">
              <w:rPr>
                <w:b/>
                <w:color w:val="000000" w:themeColor="text1"/>
                <w:sz w:val="22"/>
                <w:szCs w:val="22"/>
              </w:rPr>
              <w:t>Fuente</w:t>
            </w:r>
          </w:p>
        </w:tc>
      </w:tr>
      <w:tr w:rsidR="00155906" w:rsidRPr="004A3E02" w14:paraId="78C595E1" w14:textId="77777777" w:rsidTr="00581876">
        <w:trPr>
          <w:trHeight w:val="1086"/>
        </w:trPr>
        <w:tc>
          <w:tcPr>
            <w:tcW w:w="1833" w:type="dxa"/>
            <w:tcBorders>
              <w:top w:val="single" w:sz="4" w:space="0" w:color="auto"/>
              <w:left w:val="nil"/>
              <w:bottom w:val="nil"/>
              <w:right w:val="nil"/>
            </w:tcBorders>
            <w:shd w:val="clear" w:color="auto" w:fill="auto"/>
            <w:tcMar>
              <w:top w:w="100" w:type="dxa"/>
              <w:left w:w="100" w:type="dxa"/>
              <w:bottom w:w="100" w:type="dxa"/>
              <w:right w:w="100" w:type="dxa"/>
            </w:tcMar>
          </w:tcPr>
          <w:p w14:paraId="2D2F7436" w14:textId="77777777" w:rsidR="00155906" w:rsidRPr="004A3E02" w:rsidRDefault="00155906" w:rsidP="00DD3483">
            <w:pPr>
              <w:widowControl w:val="0"/>
              <w:ind w:firstLine="0"/>
              <w:rPr>
                <w:bCs/>
                <w:color w:val="000000" w:themeColor="text1"/>
                <w:sz w:val="22"/>
                <w:szCs w:val="22"/>
              </w:rPr>
            </w:pPr>
            <w:r w:rsidRPr="004A3E02">
              <w:rPr>
                <w:bCs/>
                <w:color w:val="000000" w:themeColor="text1"/>
                <w:sz w:val="22"/>
                <w:szCs w:val="22"/>
              </w:rPr>
              <w:t>Métodos fisicoquímicos</w:t>
            </w:r>
          </w:p>
        </w:tc>
        <w:tc>
          <w:tcPr>
            <w:tcW w:w="2954" w:type="dxa"/>
            <w:tcBorders>
              <w:top w:val="single" w:sz="4" w:space="0" w:color="auto"/>
              <w:left w:val="nil"/>
              <w:bottom w:val="nil"/>
              <w:right w:val="nil"/>
            </w:tcBorders>
            <w:shd w:val="clear" w:color="auto" w:fill="auto"/>
            <w:tcMar>
              <w:top w:w="100" w:type="dxa"/>
              <w:left w:w="100" w:type="dxa"/>
              <w:bottom w:w="100" w:type="dxa"/>
              <w:right w:w="100" w:type="dxa"/>
            </w:tcMar>
          </w:tcPr>
          <w:p w14:paraId="108A09B2" w14:textId="77777777" w:rsidR="00155906" w:rsidRPr="004A3E02" w:rsidRDefault="00155906" w:rsidP="00581876">
            <w:pPr>
              <w:widowControl w:val="0"/>
              <w:rPr>
                <w:bCs/>
                <w:color w:val="000000" w:themeColor="text1"/>
                <w:sz w:val="22"/>
                <w:szCs w:val="22"/>
              </w:rPr>
            </w:pPr>
            <w:r w:rsidRPr="004A3E02">
              <w:rPr>
                <w:bCs/>
                <w:color w:val="000000" w:themeColor="text1"/>
                <w:sz w:val="22"/>
                <w:szCs w:val="22"/>
              </w:rPr>
              <w:t xml:space="preserve">El proceso de extracción con solventes en suelos contaminados para disolver o movilizar los contaminantes </w:t>
            </w:r>
            <w:r w:rsidRPr="004A3E02">
              <w:rPr>
                <w:bCs/>
                <w:color w:val="000000" w:themeColor="text1"/>
                <w:sz w:val="22"/>
                <w:szCs w:val="22"/>
              </w:rPr>
              <w:t xml:space="preserve">presentes, permitiendo su posterior recuperación o tratamiento. </w:t>
            </w:r>
          </w:p>
        </w:tc>
        <w:tc>
          <w:tcPr>
            <w:tcW w:w="2574" w:type="dxa"/>
            <w:tcBorders>
              <w:top w:val="single" w:sz="4" w:space="0" w:color="auto"/>
              <w:left w:val="nil"/>
              <w:bottom w:val="nil"/>
              <w:right w:val="nil"/>
            </w:tcBorders>
          </w:tcPr>
          <w:p w14:paraId="1AA2AF7C" w14:textId="77777777" w:rsidR="00155906" w:rsidRPr="004A3E02" w:rsidRDefault="00155906" w:rsidP="00581876">
            <w:pPr>
              <w:pStyle w:val="NormalWeb"/>
              <w:spacing w:before="0" w:beforeAutospacing="0" w:after="0" w:afterAutospacing="0"/>
              <w:rPr>
                <w:bCs/>
                <w:color w:val="000000" w:themeColor="text1"/>
                <w:sz w:val="22"/>
                <w:szCs w:val="22"/>
              </w:rPr>
            </w:pPr>
            <w:r w:rsidRPr="004A3E02">
              <w:rPr>
                <w:bCs/>
                <w:color w:val="000000" w:themeColor="text1"/>
                <w:sz w:val="22"/>
                <w:szCs w:val="22"/>
              </w:rPr>
              <w:t xml:space="preserve">Costosos </w:t>
            </w:r>
          </w:p>
          <w:p w14:paraId="6E32D5E7" w14:textId="77777777" w:rsidR="00155906" w:rsidRPr="004A3E02" w:rsidRDefault="00155906" w:rsidP="00581876">
            <w:pPr>
              <w:pStyle w:val="NormalWeb"/>
              <w:spacing w:before="0" w:beforeAutospacing="0" w:after="0" w:afterAutospacing="0"/>
              <w:rPr>
                <w:bCs/>
                <w:color w:val="000000" w:themeColor="text1"/>
                <w:sz w:val="22"/>
                <w:szCs w:val="22"/>
              </w:rPr>
            </w:pPr>
            <w:r w:rsidRPr="004A3E02">
              <w:rPr>
                <w:bCs/>
                <w:color w:val="000000" w:themeColor="text1"/>
                <w:sz w:val="22"/>
                <w:szCs w:val="22"/>
              </w:rPr>
              <w:t>Pueden tener impactos ambientales negativos adicionales.</w:t>
            </w:r>
          </w:p>
        </w:tc>
        <w:tc>
          <w:tcPr>
            <w:tcW w:w="2278" w:type="dxa"/>
            <w:tcBorders>
              <w:top w:val="single" w:sz="4" w:space="0" w:color="auto"/>
              <w:left w:val="nil"/>
              <w:bottom w:val="nil"/>
              <w:right w:val="nil"/>
            </w:tcBorders>
            <w:shd w:val="clear" w:color="auto" w:fill="auto"/>
            <w:tcMar>
              <w:top w:w="100" w:type="dxa"/>
              <w:left w:w="100" w:type="dxa"/>
              <w:bottom w:w="100" w:type="dxa"/>
              <w:right w:w="100" w:type="dxa"/>
            </w:tcMar>
          </w:tcPr>
          <w:p w14:paraId="2F44DF0D" w14:textId="77777777" w:rsidR="00155906" w:rsidRPr="004A3E02" w:rsidRDefault="00155906" w:rsidP="00581876">
            <w:pPr>
              <w:widowControl w:val="0"/>
              <w:rPr>
                <w:bCs/>
                <w:i/>
                <w:iCs/>
                <w:color w:val="000000" w:themeColor="text1"/>
                <w:sz w:val="22"/>
                <w:szCs w:val="22"/>
                <w:bdr w:val="single" w:sz="2" w:space="0" w:color="D9D9E3" w:frame="1"/>
                <w:lang w:val="en-US"/>
              </w:rPr>
            </w:pPr>
            <w:r w:rsidRPr="004A3E02">
              <w:rPr>
                <w:bCs/>
                <w:color w:val="000000" w:themeColor="text1"/>
                <w:sz w:val="22"/>
                <w:szCs w:val="22"/>
                <w:lang w:val="es-CL" w:eastAsia="es-CL"/>
              </w:rPr>
              <w:t>Díaz-Fernández, Lobo, Martín</w:t>
            </w:r>
          </w:p>
          <w:p w14:paraId="002DD15D" w14:textId="77777777" w:rsidR="00155906" w:rsidRPr="004A3E02" w:rsidRDefault="00155906" w:rsidP="00581876">
            <w:pPr>
              <w:rPr>
                <w:bCs/>
                <w:color w:val="000000" w:themeColor="text1"/>
                <w:sz w:val="22"/>
                <w:szCs w:val="22"/>
                <w:lang w:val="en-US" w:eastAsia="es-CL"/>
              </w:rPr>
            </w:pPr>
            <w:r w:rsidRPr="004A3E02">
              <w:rPr>
                <w:bCs/>
                <w:color w:val="000000" w:themeColor="text1"/>
                <w:sz w:val="22"/>
                <w:szCs w:val="22"/>
                <w:lang w:val="en-US" w:eastAsia="es-CL"/>
              </w:rPr>
              <w:t>(2015)</w:t>
            </w:r>
          </w:p>
        </w:tc>
      </w:tr>
      <w:tr w:rsidR="00155906" w:rsidRPr="005716AE" w14:paraId="617A3896" w14:textId="77777777" w:rsidTr="00581876">
        <w:trPr>
          <w:trHeight w:val="1607"/>
        </w:trPr>
        <w:tc>
          <w:tcPr>
            <w:tcW w:w="1833" w:type="dxa"/>
            <w:tcBorders>
              <w:top w:val="nil"/>
              <w:left w:val="nil"/>
              <w:bottom w:val="nil"/>
              <w:right w:val="nil"/>
            </w:tcBorders>
            <w:tcMar>
              <w:top w:w="0" w:type="dxa"/>
              <w:left w:w="100" w:type="dxa"/>
              <w:bottom w:w="0" w:type="dxa"/>
              <w:right w:w="100" w:type="dxa"/>
            </w:tcMar>
          </w:tcPr>
          <w:p w14:paraId="4F13C250" w14:textId="77777777" w:rsidR="00155906" w:rsidRPr="004A3E02" w:rsidRDefault="00155906" w:rsidP="00DD3483">
            <w:pPr>
              <w:widowControl w:val="0"/>
              <w:spacing w:before="240" w:line="276" w:lineRule="auto"/>
              <w:ind w:firstLine="0"/>
              <w:rPr>
                <w:bCs/>
                <w:color w:val="000000" w:themeColor="text1"/>
                <w:sz w:val="22"/>
                <w:szCs w:val="22"/>
              </w:rPr>
            </w:pPr>
            <w:r>
              <w:rPr>
                <w:bCs/>
                <w:color w:val="000000" w:themeColor="text1"/>
                <w:sz w:val="22"/>
                <w:szCs w:val="22"/>
              </w:rPr>
              <w:t>Biorremediación microbiana</w:t>
            </w:r>
          </w:p>
        </w:tc>
        <w:tc>
          <w:tcPr>
            <w:tcW w:w="2954" w:type="dxa"/>
            <w:tcBorders>
              <w:top w:val="nil"/>
              <w:left w:val="nil"/>
              <w:bottom w:val="nil"/>
              <w:right w:val="nil"/>
            </w:tcBorders>
            <w:shd w:val="clear" w:color="auto" w:fill="auto"/>
            <w:tcMar>
              <w:top w:w="100" w:type="dxa"/>
              <w:left w:w="100" w:type="dxa"/>
              <w:bottom w:w="100" w:type="dxa"/>
              <w:right w:w="100" w:type="dxa"/>
            </w:tcMar>
          </w:tcPr>
          <w:p w14:paraId="44125CBE" w14:textId="77777777" w:rsidR="00155906" w:rsidRPr="004A3E02" w:rsidRDefault="00155906" w:rsidP="00581876">
            <w:pPr>
              <w:widowControl w:val="0"/>
              <w:rPr>
                <w:bCs/>
                <w:color w:val="000000" w:themeColor="text1"/>
                <w:sz w:val="22"/>
                <w:szCs w:val="22"/>
              </w:rPr>
            </w:pPr>
            <w:r w:rsidRPr="004A3E02">
              <w:rPr>
                <w:bCs/>
                <w:color w:val="000000" w:themeColor="text1"/>
                <w:sz w:val="22"/>
                <w:szCs w:val="22"/>
              </w:rPr>
              <w:t>Acelera la biodegradación natural en variedad de medios (suelo, agua) mediante el empleo de microorganismos naturales o genéticamente modificados.</w:t>
            </w:r>
          </w:p>
        </w:tc>
        <w:tc>
          <w:tcPr>
            <w:tcW w:w="2574" w:type="dxa"/>
            <w:tcBorders>
              <w:top w:val="nil"/>
              <w:left w:val="nil"/>
              <w:bottom w:val="nil"/>
              <w:right w:val="nil"/>
            </w:tcBorders>
          </w:tcPr>
          <w:p w14:paraId="0F7CAB29" w14:textId="77777777" w:rsidR="00155906" w:rsidRPr="004A3E02" w:rsidRDefault="00155906" w:rsidP="00581876">
            <w:pPr>
              <w:pStyle w:val="NormalWeb"/>
              <w:spacing w:before="0" w:beforeAutospacing="0" w:after="0" w:afterAutospacing="0"/>
              <w:rPr>
                <w:bCs/>
                <w:color w:val="000000" w:themeColor="text1"/>
                <w:sz w:val="22"/>
                <w:szCs w:val="22"/>
              </w:rPr>
            </w:pPr>
            <w:r w:rsidRPr="004A3E02">
              <w:rPr>
                <w:bCs/>
                <w:color w:val="000000" w:themeColor="text1"/>
                <w:sz w:val="22"/>
                <w:szCs w:val="22"/>
              </w:rPr>
              <w:t>Solo pueden degradar contaminantes, no ofrece mejoras en la calidad del suelo.</w:t>
            </w:r>
          </w:p>
        </w:tc>
        <w:tc>
          <w:tcPr>
            <w:tcW w:w="2278" w:type="dxa"/>
            <w:tcBorders>
              <w:top w:val="nil"/>
              <w:left w:val="nil"/>
              <w:bottom w:val="nil"/>
              <w:right w:val="nil"/>
            </w:tcBorders>
            <w:shd w:val="clear" w:color="auto" w:fill="auto"/>
            <w:tcMar>
              <w:top w:w="100" w:type="dxa"/>
              <w:left w:w="100" w:type="dxa"/>
              <w:bottom w:w="100" w:type="dxa"/>
              <w:right w:w="100" w:type="dxa"/>
            </w:tcMar>
          </w:tcPr>
          <w:p w14:paraId="3CBEF7F8" w14:textId="77777777" w:rsidR="00155906" w:rsidRPr="008E3463" w:rsidRDefault="00155906" w:rsidP="00581876">
            <w:pPr>
              <w:widowControl w:val="0"/>
              <w:spacing w:before="240" w:after="240"/>
              <w:rPr>
                <w:bCs/>
                <w:color w:val="000000" w:themeColor="text1"/>
                <w:sz w:val="22"/>
                <w:szCs w:val="22"/>
                <w:lang w:val="en-US"/>
              </w:rPr>
            </w:pPr>
            <w:r w:rsidRPr="008E3463">
              <w:rPr>
                <w:bCs/>
                <w:color w:val="000000" w:themeColor="text1"/>
                <w:sz w:val="22"/>
                <w:szCs w:val="22"/>
                <w:lang w:val="en-US"/>
              </w:rPr>
              <w:t>USEPA 1996</w:t>
            </w:r>
          </w:p>
          <w:p w14:paraId="053BC827" w14:textId="77777777" w:rsidR="00155906" w:rsidRPr="00BD04B0" w:rsidRDefault="00155906" w:rsidP="00581876">
            <w:pPr>
              <w:widowControl w:val="0"/>
              <w:spacing w:before="240" w:after="240"/>
              <w:rPr>
                <w:bCs/>
                <w:color w:val="000000" w:themeColor="text1"/>
                <w:sz w:val="22"/>
                <w:szCs w:val="22"/>
                <w:lang w:val="en-US"/>
              </w:rPr>
            </w:pPr>
            <w:r w:rsidRPr="00BD04B0">
              <w:rPr>
                <w:rStyle w:val="nfasis"/>
                <w:bCs/>
                <w:color w:val="000000" w:themeColor="text1"/>
                <w:sz w:val="22"/>
                <w:szCs w:val="22"/>
                <w:lang w:val="en-US"/>
              </w:rPr>
              <w:t xml:space="preserve"> Mrozik, A., &amp; Piotrowska-Seget, Z. (2010).</w:t>
            </w:r>
          </w:p>
        </w:tc>
      </w:tr>
      <w:tr w:rsidR="00155906" w:rsidRPr="004A3E02" w14:paraId="06CAAD8F" w14:textId="77777777" w:rsidTr="00581876">
        <w:trPr>
          <w:trHeight w:val="300"/>
        </w:trPr>
        <w:tc>
          <w:tcPr>
            <w:tcW w:w="1833" w:type="dxa"/>
            <w:tcBorders>
              <w:top w:val="nil"/>
              <w:left w:val="nil"/>
              <w:right w:val="nil"/>
            </w:tcBorders>
            <w:shd w:val="clear" w:color="auto" w:fill="auto"/>
            <w:tcMar>
              <w:top w:w="100" w:type="dxa"/>
              <w:left w:w="100" w:type="dxa"/>
              <w:bottom w:w="100" w:type="dxa"/>
              <w:right w:w="100" w:type="dxa"/>
            </w:tcMar>
          </w:tcPr>
          <w:p w14:paraId="28D9CA14" w14:textId="77777777" w:rsidR="00155906" w:rsidRPr="004A3E02" w:rsidRDefault="00155906" w:rsidP="00DD3483">
            <w:pPr>
              <w:widowControl w:val="0"/>
              <w:ind w:firstLine="0"/>
              <w:rPr>
                <w:bCs/>
                <w:color w:val="000000" w:themeColor="text1"/>
                <w:sz w:val="22"/>
                <w:szCs w:val="22"/>
              </w:rPr>
            </w:pPr>
            <w:r w:rsidRPr="004A3E02">
              <w:rPr>
                <w:bCs/>
                <w:color w:val="000000" w:themeColor="text1"/>
                <w:sz w:val="22"/>
                <w:szCs w:val="22"/>
              </w:rPr>
              <w:t xml:space="preserve">Fitorremediación </w:t>
            </w:r>
          </w:p>
        </w:tc>
        <w:tc>
          <w:tcPr>
            <w:tcW w:w="2954" w:type="dxa"/>
            <w:tcBorders>
              <w:top w:val="nil"/>
              <w:left w:val="nil"/>
              <w:right w:val="nil"/>
            </w:tcBorders>
            <w:shd w:val="clear" w:color="auto" w:fill="auto"/>
            <w:tcMar>
              <w:top w:w="100" w:type="dxa"/>
              <w:left w:w="100" w:type="dxa"/>
              <w:bottom w:w="100" w:type="dxa"/>
              <w:right w:w="100" w:type="dxa"/>
            </w:tcMar>
          </w:tcPr>
          <w:p w14:paraId="462A3735" w14:textId="77777777" w:rsidR="00155906" w:rsidRPr="004A3E02" w:rsidRDefault="00155906" w:rsidP="00581876">
            <w:pPr>
              <w:widowControl w:val="0"/>
              <w:rPr>
                <w:bCs/>
                <w:color w:val="000000" w:themeColor="text1"/>
                <w:sz w:val="22"/>
                <w:szCs w:val="22"/>
              </w:rPr>
            </w:pPr>
            <w:r w:rsidRPr="004A3E02">
              <w:rPr>
                <w:bCs/>
                <w:color w:val="000000" w:themeColor="text1"/>
                <w:sz w:val="22"/>
                <w:szCs w:val="22"/>
              </w:rPr>
              <w:t>Degrada, asimila, metaboliza o desintoxica metales pesados, compuestos orgánicos y compuestos radiactivos por medio de la acción combinada de plantas y microorganismos.</w:t>
            </w:r>
          </w:p>
        </w:tc>
        <w:tc>
          <w:tcPr>
            <w:tcW w:w="2574" w:type="dxa"/>
            <w:tcBorders>
              <w:top w:val="nil"/>
              <w:left w:val="nil"/>
              <w:right w:val="nil"/>
            </w:tcBorders>
          </w:tcPr>
          <w:p w14:paraId="5C94D334" w14:textId="77777777" w:rsidR="00155906" w:rsidRPr="004A3E02" w:rsidRDefault="00155906" w:rsidP="00581876">
            <w:pPr>
              <w:widowControl w:val="0"/>
              <w:rPr>
                <w:bCs/>
                <w:color w:val="000000" w:themeColor="text1"/>
                <w:sz w:val="22"/>
                <w:szCs w:val="22"/>
              </w:rPr>
            </w:pPr>
            <w:r w:rsidRPr="004A3E02">
              <w:rPr>
                <w:bCs/>
                <w:color w:val="000000" w:themeColor="text1"/>
                <w:sz w:val="22"/>
                <w:szCs w:val="22"/>
              </w:rPr>
              <w:t>El tiempo que puede llevar completar el proceso</w:t>
            </w:r>
          </w:p>
          <w:p w14:paraId="547761C2" w14:textId="77777777" w:rsidR="00155906" w:rsidRPr="004A3E02" w:rsidRDefault="00155906" w:rsidP="00581876">
            <w:pPr>
              <w:widowControl w:val="0"/>
              <w:rPr>
                <w:bCs/>
                <w:color w:val="000000" w:themeColor="text1"/>
                <w:sz w:val="22"/>
                <w:szCs w:val="22"/>
              </w:rPr>
            </w:pPr>
          </w:p>
        </w:tc>
        <w:tc>
          <w:tcPr>
            <w:tcW w:w="2278" w:type="dxa"/>
            <w:tcBorders>
              <w:top w:val="nil"/>
              <w:left w:val="nil"/>
              <w:right w:val="nil"/>
            </w:tcBorders>
            <w:shd w:val="clear" w:color="auto" w:fill="auto"/>
            <w:tcMar>
              <w:top w:w="100" w:type="dxa"/>
              <w:left w:w="100" w:type="dxa"/>
              <w:bottom w:w="100" w:type="dxa"/>
              <w:right w:w="100" w:type="dxa"/>
            </w:tcMar>
          </w:tcPr>
          <w:p w14:paraId="02EE3096" w14:textId="37AB6BBD" w:rsidR="00155906" w:rsidRPr="004A3E02" w:rsidRDefault="00155906" w:rsidP="00581876">
            <w:pPr>
              <w:widowControl w:val="0"/>
              <w:rPr>
                <w:color w:val="000000" w:themeColor="text1"/>
                <w:sz w:val="22"/>
                <w:szCs w:val="22"/>
              </w:rPr>
            </w:pPr>
            <w:r w:rsidRPr="51411680">
              <w:rPr>
                <w:color w:val="000000" w:themeColor="text1"/>
                <w:sz w:val="22"/>
                <w:szCs w:val="22"/>
              </w:rPr>
              <w:t>(Harvey et al. 2002)</w:t>
            </w:r>
            <w:r w:rsidRPr="51411680">
              <w:rPr>
                <w:rStyle w:val="Refdenotaalfinal"/>
                <w:color w:val="000000" w:themeColor="text1"/>
                <w:sz w:val="22"/>
                <w:szCs w:val="22"/>
              </w:rPr>
              <w:endnoteReference w:id="2"/>
            </w:r>
          </w:p>
        </w:tc>
      </w:tr>
    </w:tbl>
    <w:p w14:paraId="74A96B76" w14:textId="2A746E53" w:rsidR="00AB7524" w:rsidRPr="005A4E2E" w:rsidRDefault="00AB7524" w:rsidP="00070760">
      <w:pPr>
        <w:autoSpaceDE w:val="0"/>
        <w:autoSpaceDN w:val="0"/>
        <w:adjustRightInd w:val="0"/>
        <w:ind w:firstLine="0"/>
        <w:rPr>
          <w:color w:val="000000" w:themeColor="text1"/>
        </w:rPr>
      </w:pPr>
    </w:p>
    <w:p w14:paraId="42E8D1D9" w14:textId="77777777" w:rsidR="00016C8A" w:rsidRPr="004A3E02" w:rsidRDefault="00016C8A" w:rsidP="00016C8A">
      <w:pPr>
        <w:spacing w:after="240"/>
        <w:rPr>
          <w:rFonts w:eastAsia="system-ui"/>
          <w:color w:val="000000" w:themeColor="text1"/>
          <w:sz w:val="22"/>
          <w:szCs w:val="22"/>
        </w:rPr>
      </w:pPr>
      <w:r w:rsidRPr="004A3E02">
        <w:rPr>
          <w:color w:val="000000" w:themeColor="text1"/>
          <w:sz w:val="22"/>
          <w:szCs w:val="22"/>
        </w:rPr>
        <w:t xml:space="preserve">Dentro de las técnicas mostradas en la tabla xx uno de los métodos más sustentables y eficientes es </w:t>
      </w:r>
      <w:r w:rsidRPr="004A3E02">
        <w:rPr>
          <w:rFonts w:eastAsia="system-ui"/>
          <w:color w:val="000000" w:themeColor="text1"/>
          <w:sz w:val="22"/>
          <w:szCs w:val="22"/>
        </w:rPr>
        <w:t>La fitorremediación, el cual se ha mostrado como método atractivo visual y de bajo costo, que emplean diversas plantas que cumplen con condiciones específicas para interactuar con sustancias nocivas en el medio ambiente. Este enfoque tiene como objetivo eliminar, transferir, estabilizar o destruir contaminantes presentes es la rizosfera</w:t>
      </w:r>
    </w:p>
    <w:p w14:paraId="78C73F14" w14:textId="31ACAFF7" w:rsidR="00016C8A" w:rsidRPr="004A3E02" w:rsidRDefault="00016C8A" w:rsidP="00016C8A">
      <w:pPr>
        <w:spacing w:after="240"/>
        <w:rPr>
          <w:rFonts w:eastAsia="system-ui"/>
          <w:color w:val="000000" w:themeColor="text1"/>
          <w:sz w:val="22"/>
          <w:szCs w:val="22"/>
        </w:rPr>
      </w:pPr>
      <w:r w:rsidRPr="004A3E02">
        <w:rPr>
          <w:rFonts w:eastAsia="system-ui"/>
          <w:color w:val="000000" w:themeColor="text1"/>
          <w:sz w:val="22"/>
          <w:szCs w:val="22"/>
        </w:rPr>
        <w:t xml:space="preserve">En las últimas décadas, la fitorremediación ha sido ampliamente utilizada para remediar suelos contaminados con hidrocarburos derivados del petróleo, como gasolina, Diesel, queroseno, aceites lubricantes y crudos pesados (Gerhardt et al., 2009). A pesar de sus beneficios ambientales y económicos en comparación con los métodos físico-químicos, la fitorremediación presenta limitaciones y desafíos, </w:t>
      </w:r>
      <w:r w:rsidR="00406401" w:rsidRPr="004A3E02">
        <w:rPr>
          <w:rFonts w:eastAsia="system-ui"/>
          <w:color w:val="000000" w:themeColor="text1"/>
          <w:sz w:val="22"/>
          <w:szCs w:val="22"/>
        </w:rPr>
        <w:t>como por</w:t>
      </w:r>
      <w:r w:rsidRPr="004A3E02">
        <w:rPr>
          <w:rFonts w:eastAsia="system-ui"/>
          <w:color w:val="000000" w:themeColor="text1"/>
          <w:sz w:val="22"/>
          <w:szCs w:val="22"/>
        </w:rPr>
        <w:t xml:space="preserve"> ejemplo que la acción de las plantas se limita a la profundidad de penetración de las raíces o aguas poco profundas (Shen et al., 2013). Además, (Thakur et al., 2016) indica que las plantas escogidas para este proceso y que las especies utilizadas son fuente de alimento que, de muchos seres vivos, la fitotoxicidad puede ser un problema en áreas fuertemente contaminadas, ya que representa un </w:t>
      </w:r>
      <w:r w:rsidRPr="004A3E02">
        <w:rPr>
          <w:rFonts w:eastAsia="system-ui"/>
          <w:color w:val="000000" w:themeColor="text1"/>
          <w:sz w:val="22"/>
          <w:szCs w:val="22"/>
        </w:rPr>
        <w:lastRenderedPageBreak/>
        <w:t>riesgo para la cadena alimenticia, por eso se destaca la necesidad de comprender los factores ambientales que influyen en el éxito de la fitorremediación.</w:t>
      </w:r>
    </w:p>
    <w:p w14:paraId="0ECBECE3" w14:textId="77777777" w:rsidR="00016C8A" w:rsidRPr="004A3E02" w:rsidRDefault="00016C8A" w:rsidP="00016C8A">
      <w:pPr>
        <w:spacing w:after="240"/>
        <w:rPr>
          <w:color w:val="000000" w:themeColor="text1"/>
          <w:sz w:val="22"/>
          <w:szCs w:val="22"/>
        </w:rPr>
      </w:pPr>
      <w:r w:rsidRPr="004A3E02">
        <w:rPr>
          <w:rFonts w:eastAsia="system-ui"/>
          <w:color w:val="000000" w:themeColor="text1"/>
          <w:sz w:val="22"/>
          <w:szCs w:val="22"/>
        </w:rPr>
        <w:t>Según Cubillos, Paredes, Pulgarín y Gutiérrez (2013), diversos factores deben tenerse en cuenta para llevar a cabo una efectiva fitorremediación. Estos incluyen: la concentración de microorganismos alrededor de las raíces de las plantas, el tipo de raíces, la capacidad de adaptación de la planta a los contaminantes La concentración del contaminante, el régimen de lluvias, la temperatura y radiación solar.</w:t>
      </w:r>
      <w:r w:rsidRPr="004A3E02">
        <w:rPr>
          <w:color w:val="000000" w:themeColor="text1"/>
          <w:sz w:val="22"/>
          <w:szCs w:val="22"/>
        </w:rPr>
        <w:t xml:space="preserve">, entre otros. </w:t>
      </w:r>
      <w:r w:rsidRPr="004A3E02">
        <w:rPr>
          <w:rFonts w:eastAsia="system-ui"/>
          <w:color w:val="000000" w:themeColor="text1"/>
          <w:sz w:val="22"/>
          <w:szCs w:val="22"/>
        </w:rPr>
        <w:t>Además, Cubillos et al. (2013) indican que se debe de considerar los factores específicos para la fitorremediación en suelos, esto incluye la estructura de el mismo suelo,  el contenido de materia orgánica, pH, contenido de humedad, actividad microbiana, entre otros factores</w:t>
      </w:r>
    </w:p>
    <w:p w14:paraId="404B7571" w14:textId="77777777" w:rsidR="00016C8A" w:rsidRPr="004A3E02" w:rsidRDefault="00016C8A" w:rsidP="00016C8A">
      <w:pPr>
        <w:tabs>
          <w:tab w:val="center" w:pos="4419"/>
          <w:tab w:val="right" w:pos="8838"/>
        </w:tabs>
        <w:spacing w:before="240" w:after="240"/>
        <w:rPr>
          <w:color w:val="000000" w:themeColor="text1"/>
          <w:sz w:val="22"/>
          <w:szCs w:val="22"/>
        </w:rPr>
      </w:pPr>
      <w:r w:rsidRPr="004A3E02">
        <w:rPr>
          <w:color w:val="000000" w:themeColor="text1"/>
          <w:sz w:val="22"/>
          <w:szCs w:val="22"/>
        </w:rPr>
        <w:t xml:space="preserve">Aunque la fitorremediación continúa siendo una estrategia prometedora para la descontaminación de suelos con hidrocarburos, su aplicación debe realizarse con precaución, ya que requiere un monitoreo tanto en el ambiente como en las especies vegetales utilizadas, junto con un diseño adecuado, que incluya medidas para mitigar la transferencia trófica y lixiviación de contaminantes, </w:t>
      </w:r>
    </w:p>
    <w:p w14:paraId="29E533A3" w14:textId="15866CF9" w:rsidR="00016C8A" w:rsidRPr="004A3E02" w:rsidRDefault="00F11DD2" w:rsidP="00016C8A">
      <w:pPr>
        <w:spacing w:before="240"/>
        <w:rPr>
          <w:rFonts w:eastAsia="system-ui"/>
          <w:color w:val="000000" w:themeColor="text1"/>
          <w:sz w:val="22"/>
          <w:szCs w:val="22"/>
        </w:rPr>
      </w:pPr>
      <w:r>
        <w:rPr>
          <w:rFonts w:eastAsia="system-ui"/>
          <w:noProof/>
          <w:color w:val="000000" w:themeColor="text1"/>
          <w:sz w:val="22"/>
          <w:szCs w:val="22"/>
        </w:rPr>
        <mc:AlternateContent>
          <mc:Choice Requires="wps">
            <w:drawing>
              <wp:anchor distT="0" distB="0" distL="114300" distR="114300" simplePos="0" relativeHeight="251658240" behindDoc="0" locked="0" layoutInCell="1" allowOverlap="1" wp14:anchorId="0CEE6576" wp14:editId="18A8B057">
                <wp:simplePos x="0" y="0"/>
                <wp:positionH relativeFrom="column">
                  <wp:posOffset>3099887</wp:posOffset>
                </wp:positionH>
                <wp:positionV relativeFrom="paragraph">
                  <wp:posOffset>2297537</wp:posOffset>
                </wp:positionV>
                <wp:extent cx="3277354" cy="443620"/>
                <wp:effectExtent l="0" t="0" r="0" b="0"/>
                <wp:wrapNone/>
                <wp:docPr id="284578549" name="Rectangle 284578549"/>
                <wp:cNvGraphicFramePr/>
                <a:graphic xmlns:a="http://schemas.openxmlformats.org/drawingml/2006/main">
                  <a:graphicData uri="http://schemas.microsoft.com/office/word/2010/wordprocessingShape">
                    <wps:wsp>
                      <wps:cNvSpPr/>
                      <wps:spPr>
                        <a:xfrm>
                          <a:off x="0" y="0"/>
                          <a:ext cx="3277354" cy="44362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A0E7F6E" w14:textId="31C88387" w:rsidR="00F11DD2" w:rsidRPr="00F11DD2" w:rsidRDefault="00F11DD2" w:rsidP="00F11DD2">
                            <w:pPr>
                              <w:ind w:firstLine="0"/>
                              <w:jc w:val="left"/>
                              <w:rPr>
                                <w:i/>
                                <w:iCs/>
                                <w:sz w:val="22"/>
                                <w:szCs w:val="22"/>
                                <w:lang w:val="es-CL"/>
                              </w:rPr>
                            </w:pPr>
                            <w:r w:rsidRPr="00F11DD2">
                              <w:rPr>
                                <w:i/>
                                <w:iCs/>
                                <w:sz w:val="22"/>
                                <w:szCs w:val="22"/>
                                <w:lang w:val="es-CL"/>
                              </w:rPr>
                              <w:t>Figura X. Métodos de la fitorremediación en una planta. Fuente: Sara Bayón Sanz (2015)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EE6576" id="Rectangle 284578549" o:spid="_x0000_s1026" style="position:absolute;left:0;text-align:left;margin-left:244.1pt;margin-top:180.9pt;width:258.05pt;height:34.9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" fillcolor="white [3201]" stroked="f" strokeweight="2pt">
                <v:textbox>
                  <w:txbxContent>
                    <w:p w14:paraId="7A0E7F6E" w14:textId="31C88387" w:rsidR="00F11DD2" w:rsidRPr="00F11DD2" w:rsidRDefault="00F11DD2" w:rsidP="00F11DD2">
                      <w:pPr>
                        <w:ind w:firstLine="0"/>
                        <w:jc w:val="left"/>
                        <w:rPr>
                          <w:i/>
                          <w:iCs/>
                          <w:sz w:val="22"/>
                          <w:szCs w:val="22"/>
                          <w:lang w:val="es-CL"/>
                        </w:rPr>
                      </w:pPr>
                      <w:r w:rsidRPr="00F11DD2">
                        <w:rPr>
                          <w:i/>
                          <w:iCs/>
                          <w:sz w:val="22"/>
                          <w:szCs w:val="22"/>
                          <w:lang w:val="es-CL"/>
                        </w:rPr>
                        <w:t>Figura X. Métodos de la fitorremediación en una planta. Fuente: Sara Bayón Sanz (2015)</w:t>
                      </w:r>
                    </w:p>
                  </w:txbxContent>
                </v:textbox>
              </v:rect>
            </w:pict>
          </mc:Fallback>
        </mc:AlternateContent>
      </w:r>
      <w:r w:rsidR="00016C8A" w:rsidRPr="004A3E02">
        <w:rPr>
          <w:rFonts w:eastAsia="system-ui"/>
          <w:color w:val="000000" w:themeColor="text1"/>
          <w:sz w:val="22"/>
          <w:szCs w:val="22"/>
        </w:rPr>
        <w:t xml:space="preserve">Los mecanismos de fitorremediación se dividen acorde al proceso que realiza la planta para fitorremediar el suelo contaminado, como muestra la figura XX. </w:t>
      </w:r>
      <w:r w:rsidR="00016C8A" w:rsidRPr="004A3E02">
        <w:rPr>
          <w:color w:val="000000" w:themeColor="text1"/>
          <w:sz w:val="22"/>
          <w:szCs w:val="22"/>
        </w:rPr>
        <w:t xml:space="preserve">Delgadillo, et al., (2011). Señalan la capacidad de </w:t>
      </w:r>
      <w:r w:rsidR="00016C8A" w:rsidRPr="004A3E02">
        <w:rPr>
          <w:color w:val="000000" w:themeColor="text1"/>
          <w:sz w:val="22"/>
          <w:szCs w:val="22"/>
          <w:lang w:eastAsia="es-CL"/>
        </w:rPr>
        <w:t>algunas</w:t>
      </w:r>
      <w:r w:rsidR="00016C8A" w:rsidRPr="004A3E02">
        <w:rPr>
          <w:color w:val="000000" w:themeColor="text1"/>
          <w:sz w:val="22"/>
          <w:szCs w:val="22"/>
        </w:rPr>
        <w:t xml:space="preserve"> plantas para metabolizar o acumular compuestos orgánicos como hidrocarburos aromáticos policíclicos</w:t>
      </w:r>
      <w:r w:rsidR="00820B35">
        <w:rPr>
          <w:color w:val="000000" w:themeColor="text1"/>
          <w:sz w:val="22"/>
          <w:szCs w:val="22"/>
        </w:rPr>
        <w:t xml:space="preserve"> </w:t>
      </w:r>
      <w:r w:rsidR="00016C8A" w:rsidRPr="004A3E02">
        <w:rPr>
          <w:color w:val="000000" w:themeColor="text1"/>
          <w:sz w:val="22"/>
          <w:szCs w:val="22"/>
        </w:rPr>
        <w:t>(PAH´s). Delgadillo-López, et al., (2011).  Aclara que Los compuestos alifáticos se degradan fácilmente por oxidaciones sucesivas, aunque cuando hay presencia de alcanos de cadena larga y con estructuras ramificadas es difícil de degradar, en cambio los compuestos aromáticos o cíclicos se degradan a partir de la ruptura del anillo, pero la incorporación de halógenos disminuye la degradabilidad por la estabilización del anillo aromático</w:t>
      </w:r>
      <w:r w:rsidR="00016C8A" w:rsidRPr="004A3E02">
        <w:rPr>
          <w:rFonts w:eastAsia="system-ui"/>
          <w:color w:val="000000" w:themeColor="text1"/>
          <w:sz w:val="22"/>
          <w:szCs w:val="22"/>
        </w:rPr>
        <w:t xml:space="preserve"> </w:t>
      </w:r>
      <w:r w:rsidR="00016C8A" w:rsidRPr="004A3E02">
        <w:rPr>
          <w:color w:val="000000" w:themeColor="text1"/>
          <w:sz w:val="22"/>
          <w:szCs w:val="22"/>
        </w:rPr>
        <w:t xml:space="preserve">Delgadillo-López, et al., (2011).  Señala que El orden decreciente de biodegradación es, generalmente, n-alcanos &gt; isoprenoides &gt;aromáticos de bajo peso molecular &gt; cicloalcanos </w:t>
      </w:r>
      <w:r w:rsidR="00016C8A" w:rsidRPr="004A3E02">
        <w:rPr>
          <w:color w:val="000000" w:themeColor="text1"/>
          <w:sz w:val="22"/>
          <w:szCs w:val="22"/>
        </w:rPr>
        <w:t xml:space="preserve">&gt; poliaromáticos &gt; moléculas polares (Leahy y Colwell, 1990). </w:t>
      </w:r>
    </w:p>
    <w:p w14:paraId="58FAC7E9" w14:textId="77777777" w:rsidR="00016C8A" w:rsidRPr="004A3E02" w:rsidRDefault="00016C8A" w:rsidP="00016C8A">
      <w:pPr>
        <w:spacing w:before="240"/>
        <w:rPr>
          <w:rFonts w:eastAsia="system-ui"/>
          <w:color w:val="000000" w:themeColor="text1"/>
          <w:sz w:val="22"/>
          <w:szCs w:val="22"/>
        </w:rPr>
      </w:pPr>
      <w:r w:rsidRPr="004A3E02">
        <w:rPr>
          <w:color w:val="000000" w:themeColor="text1"/>
          <w:sz w:val="22"/>
          <w:szCs w:val="22"/>
        </w:rPr>
        <w:t>Los microorganismos que habitan en la rizosfera degradan la materia orgánica, los metabolitos generados de esta degradación son absorbidos por las plantas junto con los contaminantes y gases como el nitrógeno y fosforo, a partir de lo anterior para determinar el destino de los contaminantes dentro de la planta hay que considerar diversos parámetros como los es el tipo de planta y las propiedades físicas y químicas de ellas.</w:t>
      </w:r>
    </w:p>
    <w:p w14:paraId="27D40B5D" w14:textId="77777777" w:rsidR="00016C8A" w:rsidRPr="004A3E02" w:rsidRDefault="00016C8A" w:rsidP="00016C8A">
      <w:pPr>
        <w:rPr>
          <w:color w:val="000000" w:themeColor="text1"/>
          <w:sz w:val="22"/>
          <w:szCs w:val="22"/>
        </w:rPr>
      </w:pPr>
      <w:r w:rsidRPr="004A3E02">
        <w:rPr>
          <w:color w:val="000000" w:themeColor="text1"/>
          <w:sz w:val="22"/>
          <w:szCs w:val="22"/>
        </w:rPr>
        <w:t xml:space="preserve">Delgadillo-López, et al., (2011).  Indica que las plantas metabolizan los compuestos orgánicos a través de tres pasos secuenciales: </w:t>
      </w:r>
    </w:p>
    <w:p w14:paraId="0CC4C0D6" w14:textId="77777777" w:rsidR="00016C8A" w:rsidRPr="004A3E02" w:rsidRDefault="00016C8A" w:rsidP="00016C8A">
      <w:pPr>
        <w:rPr>
          <w:color w:val="000000" w:themeColor="text1"/>
          <w:sz w:val="22"/>
          <w:szCs w:val="22"/>
        </w:rPr>
      </w:pPr>
      <w:r w:rsidRPr="004A3E02">
        <w:rPr>
          <w:color w:val="000000" w:themeColor="text1"/>
          <w:sz w:val="22"/>
          <w:szCs w:val="22"/>
        </w:rPr>
        <w:t>Fase I.  conversión/activación (oxidación, reducción e hidrólisis) de los compuestos orgánicos lipofílicos.</w:t>
      </w:r>
    </w:p>
    <w:p w14:paraId="7326813E" w14:textId="77777777" w:rsidR="00016C8A" w:rsidRPr="004A3E02" w:rsidRDefault="00016C8A" w:rsidP="00016C8A">
      <w:pPr>
        <w:rPr>
          <w:color w:val="000000" w:themeColor="text1"/>
          <w:sz w:val="22"/>
          <w:szCs w:val="22"/>
        </w:rPr>
      </w:pPr>
      <w:r w:rsidRPr="004A3E02">
        <w:rPr>
          <w:color w:val="000000" w:themeColor="text1"/>
          <w:sz w:val="22"/>
          <w:szCs w:val="22"/>
        </w:rPr>
        <w:t>Fase II. la conjugación de los metabolitos de la fase I a una molécula hidrofílica endógena como los azúcares, aminoácidos y glutationa (Diet y Schnoor, 2001).</w:t>
      </w:r>
    </w:p>
    <w:p w14:paraId="61831CC9" w14:textId="067F9B9B" w:rsidR="007431A3" w:rsidRPr="00D3435C" w:rsidRDefault="00016C8A" w:rsidP="00D3435C">
      <w:pPr>
        <w:rPr>
          <w:color w:val="000000" w:themeColor="text1"/>
          <w:sz w:val="22"/>
          <w:szCs w:val="22"/>
        </w:rPr>
      </w:pPr>
      <w:r w:rsidRPr="004A3E02">
        <w:rPr>
          <w:color w:val="000000" w:themeColor="text1"/>
          <w:sz w:val="22"/>
          <w:szCs w:val="22"/>
        </w:rPr>
        <w:t>Fase III. la compartimentalización de los compuestos orgánicos modificados en las vacuolas o formación de enlaces con los componentes de la pared celular como la lignina y la hemicelulosa.</w:t>
      </w:r>
      <w:r w:rsidRPr="004A3E02">
        <w:rPr>
          <w:color w:val="000000" w:themeColor="text1"/>
          <w:sz w:val="22"/>
          <w:szCs w:val="22"/>
          <w:lang w:val="es-CL"/>
        </w:rPr>
        <w:t xml:space="preserve"> </w:t>
      </w:r>
      <w:r w:rsidR="007431A3" w:rsidRPr="003D33F7">
        <w:rPr>
          <w:noProof/>
          <w:color w:val="000000" w:themeColor="text1"/>
          <w:sz w:val="22"/>
          <w:szCs w:val="22"/>
          <w:lang w:val="es-CL"/>
        </w:rPr>
        <w:drawing>
          <wp:inline distT="0" distB="0" distL="0" distR="0" wp14:anchorId="1311124F" wp14:editId="39481D82">
            <wp:extent cx="2914650" cy="3060071"/>
            <wp:effectExtent l="0" t="0" r="0" b="6985"/>
            <wp:docPr id="150215332" name="Picture 1502153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5332" name="Imagen 150215332" descr="Diagrama&#10;&#10;Descripción generada automáticamente"/>
                    <pic:cNvPicPr/>
                  </pic:nvPicPr>
                  <pic:blipFill>
                    <a:blip r:embed="rId17"/>
                    <a:stretch>
                      <a:fillRect/>
                    </a:stretch>
                  </pic:blipFill>
                  <pic:spPr>
                    <a:xfrm>
                      <a:off x="0" y="0"/>
                      <a:ext cx="2928111" cy="3074204"/>
                    </a:xfrm>
                    <a:prstGeom prst="rect">
                      <a:avLst/>
                    </a:prstGeom>
                  </pic:spPr>
                </pic:pic>
              </a:graphicData>
            </a:graphic>
          </wp:inline>
        </w:drawing>
      </w:r>
    </w:p>
    <w:tbl>
      <w:tblPr>
        <w:tblpPr w:leftFromText="141" w:rightFromText="141" w:vertAnchor="text" w:horzAnchor="margin" w:tblpY="-1122"/>
        <w:tblOverlap w:val="never"/>
        <w:tblW w:w="8931"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4" w:space="0" w:color="auto"/>
          <w:insideV w:val="single" w:sz="4" w:space="0" w:color="auto"/>
        </w:tblBorders>
        <w:tblLayout w:type="fixed"/>
        <w:tblCellMar>
          <w:top w:w="100" w:type="dxa"/>
          <w:left w:w="100" w:type="dxa"/>
          <w:bottom w:w="100" w:type="dxa"/>
          <w:right w:w="100" w:type="dxa"/>
        </w:tblCellMar>
        <w:tblLook w:val="0600" w:firstRow="0" w:lastRow="0" w:firstColumn="0" w:lastColumn="0" w:noHBand="1" w:noVBand="1"/>
      </w:tblPr>
      <w:tblGrid>
        <w:gridCol w:w="1843"/>
        <w:gridCol w:w="7088"/>
      </w:tblGrid>
      <w:tr w:rsidR="00FD7E40" w:rsidRPr="002D53E3" w14:paraId="31FD317D" w14:textId="77777777" w:rsidTr="00771905">
        <w:trPr>
          <w:cantSplit/>
          <w:trHeight w:val="340"/>
          <w:tblHeader/>
        </w:trPr>
        <w:tc>
          <w:tcPr>
            <w:tcW w:w="1843" w:type="dxa"/>
            <w:tcBorders>
              <w:top w:val="single" w:sz="8" w:space="0" w:color="000000" w:themeColor="text1"/>
              <w:left w:val="nil"/>
              <w:right w:val="nil"/>
            </w:tcBorders>
            <w:shd w:val="clear" w:color="auto" w:fill="auto"/>
            <w:tcMar>
              <w:top w:w="100" w:type="dxa"/>
              <w:left w:w="100" w:type="dxa"/>
              <w:bottom w:w="100" w:type="dxa"/>
              <w:right w:w="100" w:type="dxa"/>
            </w:tcMar>
          </w:tcPr>
          <w:p w14:paraId="6376528F" w14:textId="77777777" w:rsidR="00FD7E40" w:rsidRPr="00771905" w:rsidRDefault="00FD7E40" w:rsidP="00FD7E40">
            <w:pPr>
              <w:widowControl w:val="0"/>
              <w:ind w:firstLine="0"/>
              <w:rPr>
                <w:b/>
                <w:bCs/>
                <w:color w:val="000000" w:themeColor="text1"/>
                <w:sz w:val="22"/>
                <w:szCs w:val="22"/>
                <w:shd w:val="clear" w:color="auto" w:fill="F5F5F5"/>
              </w:rPr>
            </w:pPr>
            <w:r w:rsidRPr="00771905">
              <w:rPr>
                <w:b/>
                <w:bCs/>
                <w:color w:val="000000" w:themeColor="text1"/>
                <w:sz w:val="22"/>
                <w:szCs w:val="22"/>
                <w:shd w:val="clear" w:color="auto" w:fill="F5F5F5"/>
              </w:rPr>
              <w:lastRenderedPageBreak/>
              <w:t>Mecanismo de Fitorremediación</w:t>
            </w:r>
          </w:p>
        </w:tc>
        <w:tc>
          <w:tcPr>
            <w:tcW w:w="7088" w:type="dxa"/>
            <w:tcBorders>
              <w:top w:val="single" w:sz="8" w:space="0" w:color="000000" w:themeColor="text1"/>
              <w:left w:val="nil"/>
              <w:bottom w:val="single" w:sz="4" w:space="0" w:color="auto"/>
              <w:right w:val="nil"/>
            </w:tcBorders>
            <w:shd w:val="clear" w:color="auto" w:fill="auto"/>
            <w:tcMar>
              <w:top w:w="100" w:type="dxa"/>
              <w:left w:w="100" w:type="dxa"/>
              <w:bottom w:w="100" w:type="dxa"/>
              <w:right w:w="100" w:type="dxa"/>
            </w:tcMar>
          </w:tcPr>
          <w:p w14:paraId="4D4A2F16" w14:textId="77777777" w:rsidR="00FD7E40" w:rsidRPr="00771905" w:rsidRDefault="00FD7E40" w:rsidP="00FD7E40">
            <w:pPr>
              <w:widowControl w:val="0"/>
              <w:rPr>
                <w:b/>
                <w:bCs/>
                <w:color w:val="000000" w:themeColor="text1"/>
                <w:sz w:val="22"/>
                <w:szCs w:val="22"/>
                <w:shd w:val="clear" w:color="auto" w:fill="F5F5F5"/>
              </w:rPr>
            </w:pPr>
            <w:r w:rsidRPr="00771905">
              <w:rPr>
                <w:b/>
                <w:bCs/>
                <w:color w:val="000000" w:themeColor="text1"/>
                <w:sz w:val="22"/>
                <w:szCs w:val="22"/>
                <w:shd w:val="clear" w:color="auto" w:fill="F5F5F5"/>
              </w:rPr>
              <w:t xml:space="preserve"> Descripción </w:t>
            </w:r>
          </w:p>
        </w:tc>
      </w:tr>
      <w:tr w:rsidR="00FD7E40" w:rsidRPr="002D53E3" w14:paraId="34DE0BE4" w14:textId="77777777" w:rsidTr="00771905">
        <w:trPr>
          <w:cantSplit/>
          <w:tblHeader/>
        </w:trPr>
        <w:tc>
          <w:tcPr>
            <w:tcW w:w="1843" w:type="dxa"/>
            <w:tcBorders>
              <w:left w:val="nil"/>
              <w:bottom w:val="nil"/>
              <w:right w:val="nil"/>
            </w:tcBorders>
            <w:shd w:val="clear" w:color="auto" w:fill="auto"/>
            <w:tcMar>
              <w:top w:w="100" w:type="dxa"/>
              <w:left w:w="100" w:type="dxa"/>
              <w:bottom w:w="100" w:type="dxa"/>
              <w:right w:w="100" w:type="dxa"/>
            </w:tcMar>
          </w:tcPr>
          <w:p w14:paraId="596061B9" w14:textId="77777777" w:rsidR="00FD7E40" w:rsidRPr="00771905" w:rsidRDefault="00FD7E40" w:rsidP="00FD7E40">
            <w:pPr>
              <w:widowControl w:val="0"/>
              <w:ind w:firstLine="0"/>
              <w:rPr>
                <w:color w:val="000000" w:themeColor="text1"/>
                <w:sz w:val="22"/>
                <w:szCs w:val="22"/>
                <w:shd w:val="clear" w:color="auto" w:fill="F5F5F5"/>
              </w:rPr>
            </w:pPr>
            <w:r w:rsidRPr="00771905">
              <w:rPr>
                <w:color w:val="000000" w:themeColor="text1"/>
                <w:sz w:val="22"/>
                <w:szCs w:val="22"/>
                <w:shd w:val="clear" w:color="auto" w:fill="F5F5F5"/>
              </w:rPr>
              <w:t xml:space="preserve">Fitovolatilización </w:t>
            </w:r>
          </w:p>
        </w:tc>
        <w:tc>
          <w:tcPr>
            <w:tcW w:w="7088" w:type="dxa"/>
            <w:tcBorders>
              <w:top w:val="single" w:sz="4" w:space="0" w:color="auto"/>
              <w:left w:val="nil"/>
              <w:bottom w:val="nil"/>
              <w:right w:val="nil"/>
            </w:tcBorders>
            <w:shd w:val="clear" w:color="auto" w:fill="auto"/>
            <w:tcMar>
              <w:top w:w="100" w:type="dxa"/>
              <w:left w:w="100" w:type="dxa"/>
              <w:bottom w:w="100" w:type="dxa"/>
              <w:right w:w="100" w:type="dxa"/>
            </w:tcMar>
          </w:tcPr>
          <w:p w14:paraId="6191E3D3" w14:textId="77777777" w:rsidR="00FD7E40" w:rsidRPr="00771905" w:rsidRDefault="00FD7E40" w:rsidP="00FD7E40">
            <w:pPr>
              <w:widowControl w:val="0"/>
              <w:ind w:firstLine="0"/>
              <w:rPr>
                <w:color w:val="000000" w:themeColor="text1"/>
                <w:sz w:val="22"/>
                <w:szCs w:val="22"/>
                <w:shd w:val="clear" w:color="auto" w:fill="F5F5F5"/>
              </w:rPr>
            </w:pPr>
            <w:r w:rsidRPr="00771905">
              <w:rPr>
                <w:color w:val="000000" w:themeColor="text1"/>
                <w:sz w:val="22"/>
                <w:szCs w:val="22"/>
              </w:rPr>
              <w:t xml:space="preserve">    Los árboles y otras plantas en crecimiento absorben agua junto con contaminantes. Algunos de estos pueden llegar hasta las hojas y evaporarse o volatilizarse en la atmósfera.</w:t>
            </w:r>
          </w:p>
        </w:tc>
      </w:tr>
      <w:tr w:rsidR="00FD7E40" w:rsidRPr="002D53E3" w14:paraId="63BF5F6A" w14:textId="77777777" w:rsidTr="00771905">
        <w:trPr>
          <w:cantSplit/>
          <w:trHeight w:val="895"/>
          <w:tblHeader/>
        </w:trPr>
        <w:tc>
          <w:tcPr>
            <w:tcW w:w="1843" w:type="dxa"/>
            <w:tcBorders>
              <w:top w:val="nil"/>
              <w:left w:val="nil"/>
              <w:bottom w:val="nil"/>
              <w:right w:val="nil"/>
            </w:tcBorders>
            <w:shd w:val="clear" w:color="auto" w:fill="auto"/>
            <w:tcMar>
              <w:top w:w="100" w:type="dxa"/>
              <w:left w:w="100" w:type="dxa"/>
              <w:bottom w:w="100" w:type="dxa"/>
              <w:right w:w="100" w:type="dxa"/>
            </w:tcMar>
          </w:tcPr>
          <w:p w14:paraId="457AF56E" w14:textId="77777777" w:rsidR="00FD7E40" w:rsidRPr="00771905" w:rsidRDefault="00FD7E40" w:rsidP="00FD7E40">
            <w:pPr>
              <w:widowControl w:val="0"/>
              <w:ind w:firstLine="0"/>
              <w:rPr>
                <w:color w:val="000000" w:themeColor="text1"/>
                <w:sz w:val="22"/>
                <w:szCs w:val="22"/>
                <w:shd w:val="clear" w:color="auto" w:fill="F5F5F5"/>
              </w:rPr>
            </w:pPr>
            <w:r w:rsidRPr="00771905">
              <w:rPr>
                <w:color w:val="000000" w:themeColor="text1"/>
                <w:sz w:val="22"/>
                <w:szCs w:val="22"/>
                <w:shd w:val="clear" w:color="auto" w:fill="F5F5F5"/>
              </w:rPr>
              <w:t>Fitoestabilización</w:t>
            </w:r>
          </w:p>
        </w:tc>
        <w:tc>
          <w:tcPr>
            <w:tcW w:w="7088" w:type="dxa"/>
            <w:tcBorders>
              <w:top w:val="nil"/>
              <w:left w:val="nil"/>
              <w:bottom w:val="nil"/>
              <w:right w:val="nil"/>
            </w:tcBorders>
            <w:shd w:val="clear" w:color="auto" w:fill="auto"/>
            <w:tcMar>
              <w:top w:w="100" w:type="dxa"/>
              <w:left w:w="100" w:type="dxa"/>
              <w:bottom w:w="100" w:type="dxa"/>
              <w:right w:w="100" w:type="dxa"/>
            </w:tcMar>
          </w:tcPr>
          <w:p w14:paraId="1926615E" w14:textId="77777777" w:rsidR="00FD7E40" w:rsidRPr="00771905" w:rsidRDefault="00FD7E40" w:rsidP="00FD7E40">
            <w:pPr>
              <w:widowControl w:val="0"/>
              <w:ind w:firstLine="0"/>
              <w:rPr>
                <w:color w:val="000000" w:themeColor="text1"/>
                <w:sz w:val="22"/>
                <w:szCs w:val="22"/>
                <w:shd w:val="clear" w:color="auto" w:fill="F5F5F5"/>
              </w:rPr>
            </w:pPr>
            <w:r w:rsidRPr="00771905">
              <w:rPr>
                <w:color w:val="000000" w:themeColor="text1"/>
                <w:sz w:val="22"/>
                <w:szCs w:val="22"/>
              </w:rPr>
              <w:t xml:space="preserve">    Inmoviliza contaminantes a través de su absorción y acumulación en las raíces o bien, reduciendo la movilidad de los contaminantes y evita su propagación</w:t>
            </w:r>
          </w:p>
          <w:p w14:paraId="707215E8" w14:textId="77777777" w:rsidR="00FD7E40" w:rsidRPr="00771905" w:rsidRDefault="00FD7E40" w:rsidP="00FD7E40">
            <w:pPr>
              <w:widowControl w:val="0"/>
              <w:rPr>
                <w:color w:val="000000" w:themeColor="text1"/>
                <w:sz w:val="22"/>
                <w:szCs w:val="22"/>
                <w:shd w:val="clear" w:color="auto" w:fill="F5F5F5"/>
              </w:rPr>
            </w:pPr>
          </w:p>
        </w:tc>
      </w:tr>
      <w:tr w:rsidR="00FD7E40" w:rsidRPr="002D53E3" w14:paraId="16CE8A62" w14:textId="77777777" w:rsidTr="00771905">
        <w:trPr>
          <w:cantSplit/>
          <w:tblHeader/>
        </w:trPr>
        <w:tc>
          <w:tcPr>
            <w:tcW w:w="1843" w:type="dxa"/>
            <w:tcBorders>
              <w:top w:val="nil"/>
              <w:left w:val="nil"/>
              <w:bottom w:val="nil"/>
              <w:right w:val="nil"/>
            </w:tcBorders>
            <w:shd w:val="clear" w:color="auto" w:fill="auto"/>
            <w:tcMar>
              <w:top w:w="100" w:type="dxa"/>
              <w:left w:w="100" w:type="dxa"/>
              <w:bottom w:w="100" w:type="dxa"/>
              <w:right w:w="100" w:type="dxa"/>
            </w:tcMar>
          </w:tcPr>
          <w:p w14:paraId="3FBC4258" w14:textId="77777777" w:rsidR="00FD7E40" w:rsidRPr="00771905" w:rsidRDefault="00FD7E40" w:rsidP="00FD7E40">
            <w:pPr>
              <w:widowControl w:val="0"/>
              <w:ind w:firstLine="0"/>
              <w:rPr>
                <w:color w:val="000000" w:themeColor="text1"/>
                <w:sz w:val="22"/>
                <w:szCs w:val="22"/>
                <w:shd w:val="clear" w:color="auto" w:fill="F5F5F5"/>
              </w:rPr>
            </w:pPr>
            <w:r w:rsidRPr="00771905">
              <w:rPr>
                <w:color w:val="000000" w:themeColor="text1"/>
                <w:sz w:val="22"/>
                <w:szCs w:val="22"/>
                <w:shd w:val="clear" w:color="auto" w:fill="F5F5F5"/>
              </w:rPr>
              <w:t>Fitoestabilización</w:t>
            </w:r>
          </w:p>
        </w:tc>
        <w:tc>
          <w:tcPr>
            <w:tcW w:w="7088" w:type="dxa"/>
            <w:tcBorders>
              <w:top w:val="nil"/>
              <w:left w:val="nil"/>
              <w:bottom w:val="nil"/>
              <w:right w:val="nil"/>
            </w:tcBorders>
            <w:shd w:val="clear" w:color="auto" w:fill="auto"/>
            <w:tcMar>
              <w:top w:w="100" w:type="dxa"/>
              <w:left w:w="100" w:type="dxa"/>
              <w:bottom w:w="100" w:type="dxa"/>
              <w:right w:w="100" w:type="dxa"/>
            </w:tcMar>
          </w:tcPr>
          <w:p w14:paraId="344A05D5" w14:textId="77777777" w:rsidR="00FD7E40" w:rsidRPr="00771905" w:rsidRDefault="00FD7E40" w:rsidP="00FD7E40">
            <w:pPr>
              <w:ind w:firstLine="0"/>
              <w:rPr>
                <w:color w:val="000000" w:themeColor="text1"/>
                <w:sz w:val="22"/>
                <w:szCs w:val="22"/>
              </w:rPr>
            </w:pPr>
            <w:r w:rsidRPr="00771905">
              <w:rPr>
                <w:color w:val="000000"/>
                <w:sz w:val="22"/>
                <w:szCs w:val="22"/>
                <w:shd w:val="clear" w:color="auto" w:fill="FFFFFF"/>
              </w:rPr>
              <w:t xml:space="preserve">    Provoca la sujeción y reducción de la biodisponibilidad de los contaminantes mediante la producción de compuestos químicos en la interfaz suelo-raíz, los que inactivan las substancias tóxicas, ya sea por procesos de absorción, adsorción o precipitación</w:t>
            </w:r>
          </w:p>
        </w:tc>
      </w:tr>
      <w:tr w:rsidR="00FD7E40" w:rsidRPr="002D53E3" w14:paraId="53E0DBA1" w14:textId="77777777" w:rsidTr="00771905">
        <w:trPr>
          <w:cantSplit/>
          <w:trHeight w:val="454"/>
          <w:tblHeader/>
        </w:trPr>
        <w:tc>
          <w:tcPr>
            <w:tcW w:w="1843" w:type="dxa"/>
            <w:tcBorders>
              <w:top w:val="nil"/>
              <w:left w:val="nil"/>
              <w:bottom w:val="nil"/>
              <w:right w:val="nil"/>
            </w:tcBorders>
            <w:shd w:val="clear" w:color="auto" w:fill="auto"/>
            <w:tcMar>
              <w:top w:w="100" w:type="dxa"/>
              <w:left w:w="100" w:type="dxa"/>
              <w:bottom w:w="100" w:type="dxa"/>
              <w:right w:w="100" w:type="dxa"/>
            </w:tcMar>
          </w:tcPr>
          <w:p w14:paraId="0C9F8874" w14:textId="77777777" w:rsidR="00FD7E40" w:rsidRPr="00771905" w:rsidRDefault="00FD7E40" w:rsidP="00FD7E40">
            <w:pPr>
              <w:widowControl w:val="0"/>
              <w:ind w:firstLine="0"/>
              <w:rPr>
                <w:color w:val="000000" w:themeColor="text1"/>
                <w:sz w:val="22"/>
                <w:szCs w:val="22"/>
                <w:shd w:val="clear" w:color="auto" w:fill="F5F5F5"/>
              </w:rPr>
            </w:pPr>
            <w:r w:rsidRPr="00771905">
              <w:rPr>
                <w:color w:val="000000" w:themeColor="text1"/>
                <w:sz w:val="22"/>
                <w:szCs w:val="22"/>
                <w:shd w:val="clear" w:color="auto" w:fill="F5F5F5"/>
              </w:rPr>
              <w:t>Fitoextracción</w:t>
            </w:r>
          </w:p>
        </w:tc>
        <w:tc>
          <w:tcPr>
            <w:tcW w:w="7088" w:type="dxa"/>
            <w:tcBorders>
              <w:top w:val="nil"/>
              <w:left w:val="nil"/>
              <w:bottom w:val="nil"/>
              <w:right w:val="nil"/>
            </w:tcBorders>
            <w:shd w:val="clear" w:color="auto" w:fill="auto"/>
            <w:tcMar>
              <w:top w:w="100" w:type="dxa"/>
              <w:left w:w="100" w:type="dxa"/>
              <w:bottom w:w="100" w:type="dxa"/>
              <w:right w:w="100" w:type="dxa"/>
            </w:tcMar>
          </w:tcPr>
          <w:p w14:paraId="5F427C1E" w14:textId="7DF26870" w:rsidR="00FD7E40" w:rsidRPr="00771905" w:rsidRDefault="00771905" w:rsidP="00FD7E40">
            <w:pPr>
              <w:rPr>
                <w:color w:val="000000" w:themeColor="text1"/>
                <w:sz w:val="22"/>
                <w:szCs w:val="22"/>
              </w:rPr>
            </w:pPr>
            <w:r>
              <w:rPr>
                <w:color w:val="000000" w:themeColor="text1"/>
                <w:sz w:val="22"/>
                <w:szCs w:val="22"/>
              </w:rPr>
              <w:t>L</w:t>
            </w:r>
            <w:r w:rsidR="00FD7E40" w:rsidRPr="00771905">
              <w:rPr>
                <w:color w:val="000000" w:themeColor="text1"/>
                <w:sz w:val="22"/>
                <w:szCs w:val="22"/>
              </w:rPr>
              <w:t xml:space="preserve">a absorción de metales contaminantes mediante las raíces de las plantas y su acumulación en tallos y hojas. Una vez completado el desarrollo vegetativo de la planta el siguiente paso es cortarlas y proceder a su incineración y traslado de las cenizas a un vertedero de seguridad. </w:t>
            </w:r>
          </w:p>
          <w:p w14:paraId="14A06AA9" w14:textId="77777777" w:rsidR="00FD7E40" w:rsidRPr="00771905" w:rsidRDefault="00FD7E40" w:rsidP="00FD7E40">
            <w:pPr>
              <w:widowControl w:val="0"/>
              <w:rPr>
                <w:color w:val="000000" w:themeColor="text1"/>
                <w:sz w:val="22"/>
                <w:szCs w:val="22"/>
              </w:rPr>
            </w:pPr>
          </w:p>
          <w:p w14:paraId="69288E1D" w14:textId="77777777" w:rsidR="00FD7E40" w:rsidRPr="00771905" w:rsidRDefault="00FD7E40" w:rsidP="00FD7E40">
            <w:pPr>
              <w:widowControl w:val="0"/>
              <w:rPr>
                <w:color w:val="000000" w:themeColor="text1"/>
                <w:sz w:val="22"/>
                <w:szCs w:val="22"/>
                <w:shd w:val="clear" w:color="auto" w:fill="F5F5F5"/>
              </w:rPr>
            </w:pPr>
          </w:p>
        </w:tc>
      </w:tr>
      <w:tr w:rsidR="00FD7E40" w:rsidRPr="002D53E3" w14:paraId="6EF47AA5" w14:textId="77777777" w:rsidTr="00771905">
        <w:trPr>
          <w:cantSplit/>
          <w:trHeight w:val="585"/>
          <w:tblHeader/>
        </w:trPr>
        <w:tc>
          <w:tcPr>
            <w:tcW w:w="1843" w:type="dxa"/>
            <w:tcBorders>
              <w:top w:val="nil"/>
              <w:left w:val="nil"/>
              <w:bottom w:val="single" w:sz="8" w:space="0" w:color="000000" w:themeColor="text1"/>
              <w:right w:val="nil"/>
            </w:tcBorders>
            <w:shd w:val="clear" w:color="auto" w:fill="auto"/>
            <w:tcMar>
              <w:top w:w="100" w:type="dxa"/>
              <w:left w:w="100" w:type="dxa"/>
              <w:bottom w:w="100" w:type="dxa"/>
              <w:right w:w="100" w:type="dxa"/>
            </w:tcMar>
          </w:tcPr>
          <w:p w14:paraId="74569B4F" w14:textId="77777777" w:rsidR="00FD7E40" w:rsidRPr="00771905" w:rsidRDefault="00FD7E40" w:rsidP="00FD7E40">
            <w:pPr>
              <w:widowControl w:val="0"/>
              <w:ind w:firstLine="0"/>
              <w:rPr>
                <w:color w:val="000000" w:themeColor="text1"/>
                <w:sz w:val="22"/>
                <w:szCs w:val="22"/>
                <w:shd w:val="clear" w:color="auto" w:fill="F5F5F5"/>
              </w:rPr>
            </w:pPr>
            <w:r w:rsidRPr="00771905">
              <w:rPr>
                <w:color w:val="000000" w:themeColor="text1"/>
                <w:sz w:val="22"/>
                <w:szCs w:val="22"/>
                <w:shd w:val="clear" w:color="auto" w:fill="F5F5F5"/>
              </w:rPr>
              <w:t>Fitodegradación</w:t>
            </w:r>
          </w:p>
        </w:tc>
        <w:tc>
          <w:tcPr>
            <w:tcW w:w="7088" w:type="dxa"/>
            <w:tcBorders>
              <w:top w:val="nil"/>
              <w:left w:val="nil"/>
              <w:bottom w:val="single" w:sz="8" w:space="0" w:color="000000" w:themeColor="text1"/>
              <w:right w:val="nil"/>
            </w:tcBorders>
            <w:tcMar>
              <w:top w:w="0" w:type="dxa"/>
              <w:left w:w="100" w:type="dxa"/>
              <w:bottom w:w="0" w:type="dxa"/>
              <w:right w:w="100" w:type="dxa"/>
            </w:tcMar>
          </w:tcPr>
          <w:p w14:paraId="39910E26" w14:textId="77777777" w:rsidR="00FD7E40" w:rsidRPr="00771905" w:rsidRDefault="00FD7E40" w:rsidP="00FD7E40">
            <w:pPr>
              <w:rPr>
                <w:color w:val="000000" w:themeColor="text1"/>
                <w:sz w:val="22"/>
                <w:szCs w:val="22"/>
              </w:rPr>
            </w:pPr>
            <w:r w:rsidRPr="00771905">
              <w:rPr>
                <w:color w:val="000000" w:themeColor="text1"/>
                <w:sz w:val="22"/>
                <w:szCs w:val="22"/>
              </w:rPr>
              <w:t xml:space="preserve">Las plantas y los microorganismos asociados degradan los contaminantes orgánicos en productos inofensivos, o bien, mineralizarlos hasta CO2 y H2O. </w:t>
            </w:r>
          </w:p>
          <w:p w14:paraId="0CD8A9BD" w14:textId="40009A4A" w:rsidR="00FD7E40" w:rsidRPr="00771905" w:rsidRDefault="00FD7E40" w:rsidP="00FD7E40">
            <w:pPr>
              <w:widowControl w:val="0"/>
              <w:spacing w:before="240" w:line="276" w:lineRule="auto"/>
              <w:rPr>
                <w:color w:val="000000" w:themeColor="text1"/>
                <w:sz w:val="22"/>
                <w:szCs w:val="22"/>
                <w:shd w:val="clear" w:color="auto" w:fill="F5F5F5"/>
              </w:rPr>
            </w:pPr>
          </w:p>
        </w:tc>
      </w:tr>
    </w:tbl>
    <w:p w14:paraId="62B3CD19" w14:textId="4177C951" w:rsidR="00FD7E40" w:rsidRPr="00142BA2" w:rsidRDefault="00D17A34" w:rsidP="00142BA2">
      <w:pPr>
        <w:tabs>
          <w:tab w:val="center" w:pos="4419"/>
          <w:tab w:val="right" w:pos="8838"/>
        </w:tabs>
        <w:spacing w:before="240" w:after="240"/>
        <w:ind w:firstLine="0"/>
        <w:rPr>
          <w:color w:val="000000" w:themeColor="text1"/>
          <w:sz w:val="22"/>
          <w:szCs w:val="22"/>
          <w:lang w:val="es-CL"/>
        </w:rPr>
      </w:pPr>
      <w:r>
        <w:rPr>
          <w:color w:val="000000" w:themeColor="text1"/>
          <w:sz w:val="22"/>
          <w:szCs w:val="22"/>
          <w:lang w:val="es-CL"/>
        </w:rPr>
        <w:t xml:space="preserve">         </w:t>
      </w:r>
      <w:r w:rsidR="00142BA2" w:rsidRPr="004A3E02">
        <w:rPr>
          <w:color w:val="000000" w:themeColor="text1"/>
          <w:sz w:val="22"/>
          <w:szCs w:val="22"/>
          <w:lang w:val="es-CL"/>
        </w:rPr>
        <w:t>De acuerdo</w:t>
      </w:r>
      <w:r w:rsidR="00FD7E40" w:rsidRPr="004A3E02">
        <w:rPr>
          <w:color w:val="000000" w:themeColor="text1"/>
          <w:sz w:val="22"/>
          <w:szCs w:val="22"/>
          <w:lang w:val="es-CL"/>
        </w:rPr>
        <w:t xml:space="preserve"> con la figura XX, existen diversos mecanismos de fitorremediacion, los cuales cumplen con diversas funciones las que se comprenden en la tabla xx</w:t>
      </w:r>
    </w:p>
    <w:p w14:paraId="0800B8DD" w14:textId="26D0154B" w:rsidR="007431A3" w:rsidRPr="004A3E02" w:rsidRDefault="007431A3" w:rsidP="007431A3">
      <w:pPr>
        <w:rPr>
          <w:color w:val="000000" w:themeColor="text1"/>
          <w:sz w:val="22"/>
          <w:szCs w:val="22"/>
        </w:rPr>
      </w:pPr>
      <w:r w:rsidRPr="004A3E02">
        <w:rPr>
          <w:color w:val="000000" w:themeColor="text1"/>
          <w:sz w:val="22"/>
          <w:szCs w:val="22"/>
        </w:rPr>
        <w:t xml:space="preserve">Según Thangavel y Subhuram (2004), dependiendo del tipo de contaminante, y las condiciones del sitio las tecnologías de fitorremediación se pueden utilizar como medio de contención (Rizofiltración, Fitoestabilización) o eliminación (fitodegradación, fitoextracción y fitovolatilización).  </w:t>
      </w:r>
    </w:p>
    <w:p w14:paraId="7E249965" w14:textId="77777777" w:rsidR="00771905" w:rsidRDefault="007431A3" w:rsidP="007431A3">
      <w:pPr>
        <w:tabs>
          <w:tab w:val="center" w:pos="4419"/>
          <w:tab w:val="right" w:pos="8838"/>
        </w:tabs>
        <w:spacing w:before="240" w:after="240"/>
        <w:rPr>
          <w:color w:val="000000" w:themeColor="text1"/>
          <w:sz w:val="22"/>
          <w:szCs w:val="22"/>
        </w:rPr>
      </w:pPr>
      <w:r w:rsidRPr="004A3E02">
        <w:rPr>
          <w:color w:val="000000" w:themeColor="text1"/>
          <w:sz w:val="22"/>
          <w:szCs w:val="22"/>
        </w:rPr>
        <w:t xml:space="preserve">Si bien la fitorremediación puede ser una tecnología viable y sustentable, Uno de los mayores inconvenientes de la fitorremediación es que se trata de un proceso muy lento, que puede tomar años o incluso décadas, dependiendo del tipo y concentración de contaminantes (Gerthardt et al., 2009). Esto se debe a que la absorción y </w:t>
      </w:r>
    </w:p>
    <w:p w14:paraId="5664321D" w14:textId="77777777" w:rsidR="00771905" w:rsidRDefault="00771905" w:rsidP="007431A3">
      <w:pPr>
        <w:tabs>
          <w:tab w:val="center" w:pos="4419"/>
          <w:tab w:val="right" w:pos="8838"/>
        </w:tabs>
        <w:spacing w:before="240" w:after="240"/>
        <w:rPr>
          <w:color w:val="000000" w:themeColor="text1"/>
          <w:sz w:val="22"/>
          <w:szCs w:val="22"/>
        </w:rPr>
      </w:pPr>
    </w:p>
    <w:p w14:paraId="18F14556" w14:textId="259F6E33" w:rsidR="00771905" w:rsidRDefault="00D17A34" w:rsidP="007431A3">
      <w:pPr>
        <w:tabs>
          <w:tab w:val="center" w:pos="4419"/>
          <w:tab w:val="right" w:pos="8838"/>
        </w:tabs>
        <w:spacing w:before="240" w:after="240"/>
        <w:rPr>
          <w:color w:val="000000" w:themeColor="text1"/>
          <w:sz w:val="22"/>
          <w:szCs w:val="22"/>
        </w:rPr>
      </w:pPr>
      <w:r>
        <w:rPr>
          <w:noProof/>
          <w:color w:val="000000" w:themeColor="text1"/>
          <w:sz w:val="22"/>
          <w:szCs w:val="22"/>
          <w:lang w:val="es-CL"/>
        </w:rPr>
        <mc:AlternateContent>
          <mc:Choice Requires="wps">
            <w:drawing>
              <wp:anchor distT="0" distB="0" distL="114300" distR="114300" simplePos="0" relativeHeight="251658241" behindDoc="0" locked="0" layoutInCell="1" allowOverlap="1" wp14:anchorId="08058468" wp14:editId="1A81CA75">
                <wp:simplePos x="0" y="0"/>
                <wp:positionH relativeFrom="column">
                  <wp:posOffset>-31750</wp:posOffset>
                </wp:positionH>
                <wp:positionV relativeFrom="paragraph">
                  <wp:posOffset>-3811270</wp:posOffset>
                </wp:positionV>
                <wp:extent cx="5829935" cy="588010"/>
                <wp:effectExtent l="0" t="0" r="0" b="2540"/>
                <wp:wrapSquare wrapText="bothSides"/>
                <wp:docPr id="874065686" name="Rectangle 874065686"/>
                <wp:cNvGraphicFramePr/>
                <a:graphic xmlns:a="http://schemas.openxmlformats.org/drawingml/2006/main">
                  <a:graphicData uri="http://schemas.microsoft.com/office/word/2010/wordprocessingShape">
                    <wps:wsp>
                      <wps:cNvSpPr/>
                      <wps:spPr>
                        <a:xfrm>
                          <a:off x="0" y="0"/>
                          <a:ext cx="5829935" cy="58801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2CD39EB" w14:textId="77777777" w:rsidR="00253CD2" w:rsidRDefault="00253CD2" w:rsidP="00253CD2">
                            <w:pPr>
                              <w:tabs>
                                <w:tab w:val="center" w:pos="4419"/>
                                <w:tab w:val="right" w:pos="8838"/>
                              </w:tabs>
                              <w:spacing w:before="240" w:after="240"/>
                              <w:ind w:firstLine="0"/>
                              <w:jc w:val="left"/>
                              <w:rPr>
                                <w:i/>
                                <w:color w:val="000000" w:themeColor="text1"/>
                                <w:sz w:val="22"/>
                                <w:szCs w:val="22"/>
                              </w:rPr>
                            </w:pPr>
                            <w:r>
                              <w:rPr>
                                <w:i/>
                                <w:color w:val="000000" w:themeColor="text1"/>
                                <w:sz w:val="22"/>
                                <w:szCs w:val="22"/>
                                <w:shd w:val="clear" w:color="auto" w:fill="F5F5F5"/>
                              </w:rPr>
                              <w:t xml:space="preserve">Tabla XX, elaboración propia, información extraída de </w:t>
                            </w:r>
                            <w:r w:rsidRPr="004A3E02">
                              <w:rPr>
                                <w:i/>
                                <w:color w:val="000000" w:themeColor="text1"/>
                                <w:sz w:val="22"/>
                                <w:szCs w:val="22"/>
                              </w:rPr>
                              <w:t>( Cubillos, Paredes, Pulgarin, &amp; Gutiérrez, 2013)</w:t>
                            </w:r>
                          </w:p>
                          <w:p w14:paraId="42BB4910" w14:textId="77777777" w:rsidR="00253CD2" w:rsidRDefault="00253CD2" w:rsidP="00253C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58468" id="Rectangle 874065686" o:spid="_x0000_s1027" style="position:absolute;left:0;text-align:left;margin-left:-2.5pt;margin-top:-300.1pt;width:459.05pt;height:46.3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" fillcolor="white [3201]" stroked="f" strokeweight="2pt">
                <v:textbox>
                  <w:txbxContent>
                    <w:p w14:paraId="52CD39EB" w14:textId="77777777" w:rsidR="00253CD2" w:rsidRDefault="00253CD2" w:rsidP="00253CD2">
                      <w:pPr>
                        <w:tabs>
                          <w:tab w:val="center" w:pos="4419"/>
                          <w:tab w:val="right" w:pos="8838"/>
                        </w:tabs>
                        <w:spacing w:before="240" w:after="240"/>
                        <w:ind w:firstLine="0"/>
                        <w:jc w:val="left"/>
                        <w:rPr>
                          <w:i/>
                          <w:color w:val="000000" w:themeColor="text1"/>
                          <w:sz w:val="22"/>
                          <w:szCs w:val="22"/>
                        </w:rPr>
                      </w:pPr>
                      <w:r>
                        <w:rPr>
                          <w:i/>
                          <w:color w:val="000000" w:themeColor="text1"/>
                          <w:sz w:val="22"/>
                          <w:szCs w:val="22"/>
                          <w:shd w:val="clear" w:color="auto" w:fill="F5F5F5"/>
                        </w:rPr>
                        <w:t xml:space="preserve">Tabla XX, elaboración propia, información extraída de </w:t>
                      </w:r>
                      <w:r w:rsidRPr="004A3E02">
                        <w:rPr>
                          <w:i/>
                          <w:color w:val="000000" w:themeColor="text1"/>
                          <w:sz w:val="22"/>
                          <w:szCs w:val="22"/>
                        </w:rPr>
                        <w:t>( Cubillos, Paredes, Pulgarin, &amp; Gutiérrez, 2013)</w:t>
                      </w:r>
                    </w:p>
                    <w:p w14:paraId="42BB4910" w14:textId="77777777" w:rsidR="00253CD2" w:rsidRDefault="00253CD2" w:rsidP="00253CD2">
                      <w:pPr>
                        <w:jc w:val="center"/>
                      </w:pPr>
                    </w:p>
                  </w:txbxContent>
                </v:textbox>
                <w10:wrap type="square"/>
              </v:rect>
            </w:pict>
          </mc:Fallback>
        </mc:AlternateContent>
      </w:r>
    </w:p>
    <w:p w14:paraId="1EC09D8D" w14:textId="47E25514" w:rsidR="007431A3" w:rsidRPr="004A3E02" w:rsidRDefault="007431A3" w:rsidP="00142BA2">
      <w:pPr>
        <w:tabs>
          <w:tab w:val="center" w:pos="4419"/>
          <w:tab w:val="right" w:pos="8838"/>
        </w:tabs>
        <w:spacing w:before="240" w:after="240"/>
        <w:ind w:firstLine="0"/>
        <w:rPr>
          <w:color w:val="000000" w:themeColor="text1"/>
          <w:sz w:val="22"/>
          <w:szCs w:val="22"/>
        </w:rPr>
      </w:pPr>
      <w:r w:rsidRPr="004A3E02">
        <w:rPr>
          <w:color w:val="000000" w:themeColor="text1"/>
          <w:sz w:val="22"/>
          <w:szCs w:val="22"/>
        </w:rPr>
        <w:t xml:space="preserve">metabolización de los contaminantes por las plantas y microorganismos es un proceso biológico que opera a escalas temporales extensas. </w:t>
      </w:r>
    </w:p>
    <w:p w14:paraId="5E68E497" w14:textId="77777777" w:rsidR="007431A3" w:rsidRPr="004A3E02" w:rsidRDefault="007431A3" w:rsidP="007431A3">
      <w:pPr>
        <w:rPr>
          <w:color w:val="000000" w:themeColor="text1"/>
          <w:sz w:val="22"/>
          <w:szCs w:val="22"/>
        </w:rPr>
      </w:pPr>
      <w:r w:rsidRPr="004A3E02">
        <w:rPr>
          <w:color w:val="000000" w:themeColor="text1"/>
          <w:sz w:val="22"/>
          <w:szCs w:val="22"/>
        </w:rPr>
        <w:t xml:space="preserve">Dentro de los métodos de fitorremediación que sirve para la eliminación de contaminantes, los cuales dentro de los procesos industriales son más eficientes que los métodos que se encargar de contener los contaminantes, destaca la Fitoextracción o también conocida como Fitoacumulación, esta según la tabla XX, absorbe metales contaminantes mediante las raíces de las plantas y su acumulación en tallos y hojas. Una vez completado el desarrollo vegetativo de la planta el siguiente paso es cortarlas y proceder a su incineración y traslado de las cenizas a un vertedero de seguridad, Delgadillo-López, et al., (2011). Señala que el primer paso para la aplicación de esta técnica es la selección de las especies de planta más adecuada para los contaminantes presentes y las características del emplazamiento, además que la Fitoacumulación se puede repetir ilimitadamente </w:t>
      </w:r>
      <w:r w:rsidRPr="004A3E02">
        <w:rPr>
          <w:color w:val="000000" w:themeColor="text1"/>
          <w:sz w:val="22"/>
          <w:szCs w:val="22"/>
        </w:rPr>
        <w:lastRenderedPageBreak/>
        <w:t>hasta que la concentración remanente de metales en el suelo esté dentro de los límites considerados como aceptables.</w:t>
      </w:r>
    </w:p>
    <w:p w14:paraId="791661CC" w14:textId="77777777" w:rsidR="007431A3" w:rsidRPr="004A3E02" w:rsidRDefault="007431A3" w:rsidP="007431A3">
      <w:pPr>
        <w:widowControl w:val="0"/>
        <w:rPr>
          <w:color w:val="000000" w:themeColor="text1"/>
          <w:sz w:val="22"/>
          <w:szCs w:val="22"/>
        </w:rPr>
      </w:pPr>
    </w:p>
    <w:p w14:paraId="6AB2D35B" w14:textId="77777777" w:rsidR="007431A3" w:rsidRPr="004A3E02" w:rsidRDefault="007431A3" w:rsidP="007431A3">
      <w:pPr>
        <w:rPr>
          <w:color w:val="000000" w:themeColor="text1"/>
          <w:sz w:val="22"/>
          <w:szCs w:val="22"/>
        </w:rPr>
      </w:pPr>
      <w:r w:rsidRPr="004A3E02">
        <w:rPr>
          <w:color w:val="000000" w:themeColor="text1"/>
          <w:sz w:val="22"/>
          <w:szCs w:val="22"/>
        </w:rPr>
        <w:t xml:space="preserve"> Por otro lado como otro método de contención es la fitodegradación es la capacidad de las plantas y microorganismos asociados que degradan los contaminantes orgánicos en productos inofensivos o  los mineraliza hasta transformarlos en  CO2 y H2O, Delgadillo-López, et al., (2011).   Indica que es ideal para fitodegradar contaminantes como los hidrocarburos halogenados, Bisfenol A, PAHs y pesticidas organoclorados y organofosforados.  </w:t>
      </w:r>
    </w:p>
    <w:p w14:paraId="28F27D24" w14:textId="77777777" w:rsidR="007431A3" w:rsidRPr="004A3E02" w:rsidRDefault="007431A3" w:rsidP="00A439A0">
      <w:pPr>
        <w:ind w:firstLine="0"/>
        <w:rPr>
          <w:color w:val="000000" w:themeColor="text1"/>
          <w:sz w:val="22"/>
          <w:szCs w:val="22"/>
        </w:rPr>
      </w:pPr>
    </w:p>
    <w:p w14:paraId="4FF7E9BB" w14:textId="7C22EA03" w:rsidR="00122907" w:rsidRPr="004A3E02" w:rsidRDefault="00122907" w:rsidP="00122907">
      <w:pPr>
        <w:tabs>
          <w:tab w:val="center" w:pos="4419"/>
          <w:tab w:val="right" w:pos="8838"/>
        </w:tabs>
        <w:spacing w:before="240" w:after="240"/>
        <w:rPr>
          <w:color w:val="000000" w:themeColor="text1"/>
          <w:sz w:val="22"/>
          <w:szCs w:val="22"/>
        </w:rPr>
      </w:pPr>
      <w:r w:rsidRPr="004A3E02">
        <w:rPr>
          <w:rFonts w:eastAsia="Calibri Light"/>
          <w:b/>
          <w:bCs/>
          <w:color w:val="000000" w:themeColor="text1"/>
          <w:sz w:val="22"/>
          <w:szCs w:val="22"/>
          <w:lang w:val="es"/>
        </w:rPr>
        <w:t>Comp</w:t>
      </w:r>
      <w:r w:rsidRPr="004A3E02">
        <w:rPr>
          <w:rFonts w:eastAsia="Calibri Light"/>
          <w:b/>
          <w:bCs/>
          <w:color w:val="000000" w:themeColor="text1"/>
          <w:sz w:val="22"/>
          <w:szCs w:val="22"/>
        </w:rPr>
        <w:t xml:space="preserve">aración entre dos métodos de fitorremediación: Fitoextracción y </w:t>
      </w:r>
      <w:r w:rsidR="00D17A34">
        <w:rPr>
          <w:rFonts w:eastAsia="Calibri Light"/>
          <w:b/>
          <w:bCs/>
          <w:color w:val="000000" w:themeColor="text1"/>
          <w:sz w:val="22"/>
          <w:szCs w:val="22"/>
        </w:rPr>
        <w:t>F</w:t>
      </w:r>
      <w:r w:rsidRPr="004A3E02">
        <w:rPr>
          <w:rFonts w:eastAsia="Calibri Light"/>
          <w:b/>
          <w:bCs/>
          <w:color w:val="000000" w:themeColor="text1"/>
          <w:sz w:val="22"/>
          <w:szCs w:val="22"/>
        </w:rPr>
        <w:t>itodegradación</w:t>
      </w:r>
      <w:r w:rsidRPr="004A3E02">
        <w:rPr>
          <w:rFonts w:eastAsia="Calibri Light"/>
          <w:color w:val="000000" w:themeColor="text1"/>
          <w:sz w:val="22"/>
          <w:szCs w:val="22"/>
        </w:rPr>
        <w:t xml:space="preserve">  </w:t>
      </w:r>
    </w:p>
    <w:p w14:paraId="74CE7CE8" w14:textId="21899F28" w:rsidR="00122907" w:rsidRPr="004A3E02" w:rsidRDefault="00E415BF" w:rsidP="00122907">
      <w:pPr>
        <w:tabs>
          <w:tab w:val="center" w:pos="4419"/>
          <w:tab w:val="right" w:pos="8838"/>
        </w:tabs>
        <w:spacing w:before="240" w:after="240"/>
        <w:rPr>
          <w:color w:val="000000" w:themeColor="text1"/>
          <w:sz w:val="22"/>
          <w:szCs w:val="22"/>
        </w:rPr>
      </w:pPr>
      <w:r>
        <w:rPr>
          <w:color w:val="000000" w:themeColor="text1"/>
          <w:sz w:val="22"/>
          <w:szCs w:val="22"/>
        </w:rPr>
        <w:t>P</w:t>
      </w:r>
      <w:r w:rsidR="00122907" w:rsidRPr="004A3E02">
        <w:rPr>
          <w:color w:val="000000" w:themeColor="text1"/>
          <w:sz w:val="22"/>
          <w:szCs w:val="22"/>
        </w:rPr>
        <w:t>ara poder identificar que método comparado entre fitoextracción y fitodegradación es más viable para poder implementarlo en un suelo contaminado por hidrocarburos, es especifico el petróleo y sus derivados, se deben estudiar ambos métodos a profundidad.</w:t>
      </w:r>
    </w:p>
    <w:p w14:paraId="309AB62F" w14:textId="04F3C0DB" w:rsidR="00122907" w:rsidRPr="004A3E02" w:rsidRDefault="00122907" w:rsidP="00122907">
      <w:pPr>
        <w:tabs>
          <w:tab w:val="center" w:pos="4419"/>
          <w:tab w:val="right" w:pos="8838"/>
        </w:tabs>
        <w:spacing w:before="240" w:after="240"/>
        <w:rPr>
          <w:color w:val="000000" w:themeColor="text1"/>
          <w:sz w:val="22"/>
          <w:szCs w:val="22"/>
        </w:rPr>
      </w:pPr>
      <w:r w:rsidRPr="004A3E02">
        <w:rPr>
          <w:color w:val="000000" w:themeColor="text1"/>
          <w:sz w:val="22"/>
          <w:szCs w:val="22"/>
        </w:rPr>
        <w:t xml:space="preserve">Partiendo por la Fitoextracción, que como se mencionó en el capítulo anterior se encarga de la absorción del contaminante por la raíz de la planta. Las plantas que se utilizan en el proceso de Fitoextracción se caracterizan por su alta tolerancia y efectividad en la acumulación del contaminante y además son fáciles de cosechar (Vangronsveld et al., 2009.) Las plantas utilizadas remueven, transfieren, estabilizan, y/ o concentran los contaminantes en el suelo o agua. Este tipo de remediación exige incinerar las plantas posteriormente a su aplicación, ya que los contaminantes quedan permanentes en el cuerpo de las especies utilizadas, las cuales son tratadas como residuos peligroso y son llevadas a lugares especiales para su disposición final (Xie et al, 2017), </w:t>
      </w:r>
      <w:r w:rsidR="00B70B47" w:rsidRPr="0079627C">
        <w:rPr>
          <w:noProof/>
          <w:color w:val="000000" w:themeColor="text1"/>
          <w:sz w:val="22"/>
          <w:szCs w:val="22"/>
          <w:lang w:val="es-CL"/>
        </w:rPr>
        <w:t xml:space="preserve">( Torres, </w:t>
      </w:r>
      <w:r w:rsidR="00B70B47">
        <w:rPr>
          <w:noProof/>
          <w:color w:val="000000" w:themeColor="text1"/>
          <w:sz w:val="22"/>
          <w:szCs w:val="22"/>
          <w:lang w:val="es-CL"/>
        </w:rPr>
        <w:t xml:space="preserve">et. al, </w:t>
      </w:r>
      <w:r w:rsidR="00B70B47" w:rsidRPr="0079627C">
        <w:rPr>
          <w:noProof/>
          <w:color w:val="000000" w:themeColor="text1"/>
          <w:sz w:val="22"/>
          <w:szCs w:val="22"/>
          <w:lang w:val="es-CL"/>
        </w:rPr>
        <w:t>2019)</w:t>
      </w:r>
      <w:r w:rsidRPr="004A3E02">
        <w:rPr>
          <w:color w:val="000000" w:themeColor="text1"/>
          <w:sz w:val="22"/>
          <w:szCs w:val="22"/>
        </w:rPr>
        <w:t>indica que el método de fitoextraccion ha demostrado ser</w:t>
      </w:r>
      <w:r w:rsidRPr="004A3E02">
        <w:rPr>
          <w:color w:val="000000" w:themeColor="text1"/>
          <w:sz w:val="22"/>
          <w:szCs w:val="22"/>
          <w:shd w:val="clear" w:color="auto" w:fill="F5F5F5"/>
        </w:rPr>
        <w:t xml:space="preserve"> un mecanismo eficiente para</w:t>
      </w:r>
      <w:r w:rsidRPr="004A3E02">
        <w:rPr>
          <w:color w:val="000000" w:themeColor="text1"/>
          <w:sz w:val="22"/>
          <w:szCs w:val="22"/>
        </w:rPr>
        <w:t xml:space="preserve"> eliminar BTEX, disolventes clorados e hidrocarburos alifáticos de cadena corta porque su KOW varía entre 1, 0-3, 5. Los compuestos que tienen un Kow &gt; 4 son compuestos hidrófobos y, por lo tanto, no pueden incorporarse fácilmente a las raíces de la planta (Khan et al., 2013), por otro lado </w:t>
      </w:r>
      <w:r w:rsidRPr="004A3E02">
        <w:rPr>
          <w:color w:val="000000" w:themeColor="text1"/>
          <w:sz w:val="22"/>
          <w:szCs w:val="22"/>
        </w:rPr>
        <w:t xml:space="preserve">está la </w:t>
      </w:r>
      <w:r w:rsidRPr="004A3E02">
        <w:rPr>
          <w:color w:val="000000" w:themeColor="text1"/>
          <w:sz w:val="22"/>
          <w:szCs w:val="22"/>
          <w:shd w:val="clear" w:color="auto" w:fill="F5F5F5"/>
        </w:rPr>
        <w:t>fitodegradación,  el cual según la tabla XX permite</w:t>
      </w:r>
      <w:r w:rsidRPr="004A3E02">
        <w:rPr>
          <w:color w:val="000000" w:themeColor="text1"/>
          <w:sz w:val="22"/>
          <w:szCs w:val="22"/>
        </w:rPr>
        <w:t xml:space="preserve"> la absorción de contaminantes y transformarlos a moléculas más simples como el CO2 y H2O, (XXXX) indica que  luego los incorpora esta moléculas  a los tejidos de la planta y así ayudarla en su crecimiento,  </w:t>
      </w:r>
      <w:r w:rsidRPr="004A3E02">
        <w:rPr>
          <w:color w:val="000000" w:themeColor="text1"/>
          <w:sz w:val="22"/>
          <w:szCs w:val="22"/>
          <w:shd w:val="clear" w:color="auto" w:fill="F5F5F5"/>
        </w:rPr>
        <w:t>este proceso es catalizado por enzimas y proteínas de las plantas con el fin de generar una ruptura en las moléculas contaminantes (de-Bashan et al., 2012). La fitodegradación tiene lugar en tres pasos: primero la conversión mediante reacción de oxidación-reducción, segundo la conjugación entre</w:t>
      </w:r>
      <w:r w:rsidRPr="004A3E02">
        <w:rPr>
          <w:color w:val="000000" w:themeColor="text1"/>
          <w:sz w:val="22"/>
          <w:szCs w:val="22"/>
        </w:rPr>
        <w:t xml:space="preserve"> aminoácido</w:t>
      </w:r>
      <w:r w:rsidRPr="004A3E02">
        <w:rPr>
          <w:color w:val="000000" w:themeColor="text1"/>
          <w:sz w:val="22"/>
          <w:szCs w:val="22"/>
          <w:shd w:val="clear" w:color="auto" w:fill="F5F5F5"/>
        </w:rPr>
        <w:t xml:space="preserve"> y azúcar</w:t>
      </w:r>
      <w:r w:rsidRPr="004A3E02">
        <w:rPr>
          <w:color w:val="000000" w:themeColor="text1"/>
          <w:sz w:val="22"/>
          <w:szCs w:val="22"/>
        </w:rPr>
        <w:t>, y finalmente</w:t>
      </w:r>
      <w:r w:rsidRPr="004A3E02">
        <w:rPr>
          <w:color w:val="000000" w:themeColor="text1"/>
          <w:sz w:val="22"/>
          <w:szCs w:val="22"/>
          <w:shd w:val="clear" w:color="auto" w:fill="F5F5F5"/>
        </w:rPr>
        <w:t xml:space="preserve"> la incorporación </w:t>
      </w:r>
      <w:r w:rsidR="00D17A34" w:rsidRPr="004A3E02">
        <w:rPr>
          <w:color w:val="000000" w:themeColor="text1"/>
          <w:sz w:val="22"/>
          <w:szCs w:val="22"/>
          <w:shd w:val="clear" w:color="auto" w:fill="F5F5F5"/>
        </w:rPr>
        <w:t xml:space="preserve">del </w:t>
      </w:r>
      <w:r w:rsidR="00D17A34" w:rsidRPr="004A3E02">
        <w:rPr>
          <w:color w:val="000000" w:themeColor="text1"/>
          <w:sz w:val="22"/>
          <w:szCs w:val="22"/>
        </w:rPr>
        <w:t>contaminante</w:t>
      </w:r>
      <w:r w:rsidRPr="004A3E02">
        <w:rPr>
          <w:color w:val="000000" w:themeColor="text1"/>
          <w:sz w:val="22"/>
          <w:szCs w:val="22"/>
        </w:rPr>
        <w:t xml:space="preserve"> a la planta a través de sus orgánulos (vacuola y pared celular) (Dietz &amp; Schnoor, 2001).</w:t>
      </w:r>
      <w:r w:rsidRPr="004A3E02">
        <w:rPr>
          <w:color w:val="000000" w:themeColor="text1"/>
          <w:sz w:val="22"/>
          <w:szCs w:val="22"/>
          <w:shd w:val="clear" w:color="auto" w:fill="F5F5F5"/>
        </w:rPr>
        <w:t xml:space="preserve"> La fitodegradación ha presentado resultados eficientes en la degradación de compuestos orgánicos como </w:t>
      </w:r>
      <w:r w:rsidRPr="004A3E02">
        <w:rPr>
          <w:color w:val="000000" w:themeColor="text1"/>
          <w:sz w:val="22"/>
          <w:szCs w:val="22"/>
        </w:rPr>
        <w:t xml:space="preserve">halogenados, Bisfenol A, PAHs y pesticidas organoclorados y organofosforados.  </w:t>
      </w:r>
    </w:p>
    <w:p w14:paraId="67CEB857" w14:textId="32D28EE9" w:rsidR="006F2495" w:rsidRDefault="00122907" w:rsidP="00084C68">
      <w:pPr>
        <w:tabs>
          <w:tab w:val="center" w:pos="4419"/>
          <w:tab w:val="right" w:pos="8838"/>
        </w:tabs>
        <w:spacing w:before="240" w:after="240"/>
        <w:rPr>
          <w:color w:val="000000" w:themeColor="text1"/>
          <w:sz w:val="22"/>
          <w:szCs w:val="22"/>
          <w:lang w:eastAsia="es-CL"/>
        </w:rPr>
      </w:pPr>
      <w:r w:rsidRPr="004A3E02">
        <w:rPr>
          <w:color w:val="000000" w:themeColor="text1"/>
          <w:sz w:val="22"/>
          <w:szCs w:val="22"/>
        </w:rPr>
        <w:t xml:space="preserve">Durante las </w:t>
      </w:r>
      <w:r w:rsidR="00D17A34" w:rsidRPr="004A3E02">
        <w:rPr>
          <w:color w:val="000000" w:themeColor="text1"/>
          <w:sz w:val="22"/>
          <w:szCs w:val="22"/>
        </w:rPr>
        <w:t>últimas</w:t>
      </w:r>
      <w:r w:rsidRPr="004A3E02">
        <w:rPr>
          <w:color w:val="000000" w:themeColor="text1"/>
          <w:sz w:val="22"/>
          <w:szCs w:val="22"/>
        </w:rPr>
        <w:t xml:space="preserve"> décadas se han realizado diversos estudios donde se analiza la eficiencia de ambos métodos, por un lado </w:t>
      </w:r>
      <w:r w:rsidRPr="004A3E02">
        <w:rPr>
          <w:color w:val="000000" w:themeColor="text1"/>
          <w:sz w:val="22"/>
          <w:szCs w:val="22"/>
          <w:lang w:eastAsia="es-CL"/>
        </w:rPr>
        <w:t>utilizando el método de extracción asistida por ultrasonido</w:t>
      </w:r>
      <w:r w:rsidRPr="004A3E02">
        <w:rPr>
          <w:color w:val="000000" w:themeColor="text1"/>
          <w:sz w:val="22"/>
          <w:szCs w:val="22"/>
        </w:rPr>
        <w:t xml:space="preserve"> </w:t>
      </w:r>
      <w:sdt>
        <w:sdtPr>
          <w:rPr>
            <w:color w:val="000000" w:themeColor="text1"/>
            <w:sz w:val="22"/>
            <w:szCs w:val="22"/>
            <w:lang w:eastAsia="es-CL"/>
          </w:rPr>
          <w:id w:val="707996899"/>
          <w:citation/>
        </w:sdtPr>
        <w:sdtEndPr/>
        <w:sdtContent>
          <w:r w:rsidRPr="004A3E02">
            <w:rPr>
              <w:color w:val="000000" w:themeColor="text1"/>
              <w:sz w:val="22"/>
              <w:szCs w:val="22"/>
              <w:lang w:eastAsia="es-CL"/>
            </w:rPr>
            <w:fldChar w:fldCharType="begin"/>
          </w:r>
          <w:r w:rsidRPr="004A3E02">
            <w:rPr>
              <w:color w:val="000000" w:themeColor="text1"/>
              <w:sz w:val="22"/>
              <w:szCs w:val="22"/>
              <w:lang w:val="es-CL" w:eastAsia="es-CL"/>
            </w:rPr>
            <w:instrText xml:space="preserve"> CITATION Tor19 \l 13322 </w:instrText>
          </w:r>
          <w:r w:rsidRPr="004A3E02">
            <w:rPr>
              <w:color w:val="000000" w:themeColor="text1"/>
              <w:sz w:val="22"/>
              <w:szCs w:val="22"/>
              <w:lang w:eastAsia="es-CL"/>
            </w:rPr>
            <w:fldChar w:fldCharType="separate"/>
          </w:r>
          <w:r w:rsidRPr="004A3E02">
            <w:rPr>
              <w:noProof/>
              <w:color w:val="000000" w:themeColor="text1"/>
              <w:sz w:val="22"/>
              <w:szCs w:val="22"/>
              <w:lang w:val="es-CL" w:eastAsia="es-CL"/>
            </w:rPr>
            <w:t>( Torres, Yainer, Yanisel Salgado, &amp; Rodisnel , 2019)</w:t>
          </w:r>
          <w:r w:rsidRPr="004A3E02">
            <w:rPr>
              <w:color w:val="000000" w:themeColor="text1"/>
              <w:sz w:val="22"/>
              <w:szCs w:val="22"/>
              <w:lang w:eastAsia="es-CL"/>
            </w:rPr>
            <w:fldChar w:fldCharType="end"/>
          </w:r>
        </w:sdtContent>
      </w:sdt>
      <w:r w:rsidRPr="004A3E02">
        <w:rPr>
          <w:color w:val="000000" w:themeColor="text1"/>
          <w:sz w:val="22"/>
          <w:szCs w:val="22"/>
          <w:lang w:eastAsia="es-CL"/>
        </w:rPr>
        <w:t xml:space="preserve"> indica que en Cuba se utilizó la planta Paspalum densum, planta con capacidad de germinar en suelos contaminados, donde se evalúa la capacidad remediadora de la planta, se dispusieron 10 vasijas de latón, cada una con 1 kg de suelo que contaminado  con 40,000 ppm de petróleo, en 7 de estas vasijas (X2), se plantó un rizoma de la planta, mientras que las otras tres (X1) se utilizaron como referencia para medir la pérdida de petróleo en el suelo sin la influencia de la planta, cabe destacar  que una parte del petróleo puede ser eliminado por evaporación, arrastre físico debido al riego y descomposición por efecto de microorganismos no asociados a la planta. El riego se realizó semanalmente, manteniendo todas las vasijas a la sombra a una temperatura promedio de 27.6 °C. Después de 75 días, se separaron cuidadosamente las plantas para evitar la pérdida de suelo, y se procedió a la extracción de petróleo de las muestras de suelo, la concentración de petróleo en las muestras de suelo X1 y X2 se midió al cabo de 75 días, diluyendo ambas muestras hasta alcanzar 10 ppm (con un coeficiente de dilución de 4000).</w:t>
      </w:r>
    </w:p>
    <w:p w14:paraId="0B36281F" w14:textId="77777777" w:rsidR="00084C68" w:rsidRDefault="00084C68" w:rsidP="00084C68">
      <w:pPr>
        <w:spacing w:before="100" w:beforeAutospacing="1" w:after="300" w:line="225" w:lineRule="atLeast"/>
        <w:ind w:firstLine="0"/>
        <w:jc w:val="right"/>
        <w:rPr>
          <w:i/>
          <w:iCs/>
          <w:color w:val="000000" w:themeColor="text1"/>
          <w:sz w:val="22"/>
          <w:szCs w:val="22"/>
          <w:lang w:eastAsia="es-CL"/>
        </w:rPr>
      </w:pPr>
    </w:p>
    <w:p w14:paraId="19F22421" w14:textId="5C634E98" w:rsidR="00084C68" w:rsidRPr="00DB609F" w:rsidRDefault="00084C68" w:rsidP="00084C68">
      <w:pPr>
        <w:spacing w:before="100" w:beforeAutospacing="1" w:after="300" w:line="225" w:lineRule="atLeast"/>
        <w:ind w:firstLine="0"/>
        <w:rPr>
          <w:i/>
          <w:iCs/>
          <w:color w:val="000000" w:themeColor="text1"/>
          <w:sz w:val="22"/>
          <w:szCs w:val="22"/>
          <w:lang w:eastAsia="es-CL"/>
        </w:rPr>
      </w:pPr>
      <w:r w:rsidRPr="004A3E02">
        <w:rPr>
          <w:noProof/>
          <w:color w:val="000000" w:themeColor="text1"/>
          <w:sz w:val="22"/>
          <w:szCs w:val="22"/>
        </w:rPr>
        <w:lastRenderedPageBreak/>
        <w:drawing>
          <wp:anchor distT="0" distB="0" distL="114300" distR="114300" simplePos="0" relativeHeight="251658242" behindDoc="0" locked="0" layoutInCell="1" allowOverlap="1" wp14:anchorId="54603CFA" wp14:editId="3F278872">
            <wp:simplePos x="0" y="0"/>
            <wp:positionH relativeFrom="page">
              <wp:posOffset>1149286</wp:posOffset>
            </wp:positionH>
            <wp:positionV relativeFrom="paragraph">
              <wp:posOffset>152</wp:posOffset>
            </wp:positionV>
            <wp:extent cx="2845435" cy="1694180"/>
            <wp:effectExtent l="0" t="0" r="0" b="1270"/>
            <wp:wrapSquare wrapText="bothSides"/>
            <wp:docPr id="1720080040" name="Picture 1720080040"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5435" cy="1694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2495">
        <w:rPr>
          <w:i/>
          <w:iCs/>
          <w:color w:val="000000" w:themeColor="text1"/>
          <w:sz w:val="22"/>
          <w:szCs w:val="22"/>
          <w:lang w:eastAsia="es-CL"/>
        </w:rPr>
        <w:t>Figura</w:t>
      </w:r>
      <w:r>
        <w:rPr>
          <w:i/>
          <w:iCs/>
          <w:color w:val="000000" w:themeColor="text1"/>
          <w:sz w:val="22"/>
          <w:szCs w:val="22"/>
          <w:lang w:eastAsia="es-CL"/>
        </w:rPr>
        <w:t xml:space="preserve">X. </w:t>
      </w:r>
      <w:r w:rsidRPr="006F2495">
        <w:rPr>
          <w:i/>
          <w:iCs/>
          <w:color w:val="000000" w:themeColor="text1"/>
          <w:sz w:val="22"/>
          <w:szCs w:val="22"/>
          <w:lang w:eastAsia="es-CL"/>
        </w:rPr>
        <w:t xml:space="preserve"> Variación de la concentración de petróleo en el suelo durante 75 dias. Fuente: </w:t>
      </w:r>
      <w:r w:rsidRPr="006F2495">
        <w:rPr>
          <w:i/>
          <w:iCs/>
          <w:noProof/>
          <w:color w:val="000000" w:themeColor="text1"/>
          <w:sz w:val="22"/>
          <w:szCs w:val="22"/>
          <w:lang w:val="es-CL" w:eastAsia="es-CL"/>
        </w:rPr>
        <w:t>( Torres, et. al, 2019)</w:t>
      </w:r>
    </w:p>
    <w:p w14:paraId="11469A9D" w14:textId="0F074BAA" w:rsidR="00122907" w:rsidRPr="00FB41FC" w:rsidRDefault="006F2495" w:rsidP="00FB41FC">
      <w:pPr>
        <w:tabs>
          <w:tab w:val="center" w:pos="4419"/>
          <w:tab w:val="right" w:pos="8838"/>
        </w:tabs>
        <w:spacing w:before="240" w:after="240"/>
        <w:rPr>
          <w:rFonts w:eastAsia="Calibri"/>
          <w:color w:val="000000" w:themeColor="text1"/>
          <w:sz w:val="22"/>
          <w:szCs w:val="22"/>
          <w:lang w:eastAsia="ja-JP"/>
        </w:rPr>
      </w:pPr>
      <w:r>
        <w:rPr>
          <w:color w:val="000000" w:themeColor="text1"/>
          <w:sz w:val="22"/>
          <w:szCs w:val="22"/>
          <w:lang w:eastAsia="es-CL"/>
        </w:rPr>
        <w:t>Como muestra la  figura XX l</w:t>
      </w:r>
      <w:r w:rsidR="00122907" w:rsidRPr="004A3E02">
        <w:rPr>
          <w:color w:val="000000" w:themeColor="text1"/>
          <w:sz w:val="22"/>
          <w:szCs w:val="22"/>
          <w:lang w:eastAsia="es-CL"/>
        </w:rPr>
        <w:t>os resultados obtenidos fueron analizados estadísticamente mediante análisis, lo que dio como resultado  que Paspalum densum logró eliminar significativamente más petróleo en comparación con el suelo sin la presencia de la planta,</w:t>
      </w:r>
      <w:r w:rsidR="00122907" w:rsidRPr="004A3E02">
        <w:rPr>
          <w:color w:val="000000" w:themeColor="text1"/>
          <w:sz w:val="22"/>
          <w:szCs w:val="22"/>
        </w:rPr>
        <w:t xml:space="preserve"> </w:t>
      </w:r>
      <w:r w:rsidR="00122907" w:rsidRPr="004A3E02">
        <w:rPr>
          <w:color w:val="000000" w:themeColor="text1"/>
          <w:sz w:val="22"/>
          <w:szCs w:val="22"/>
          <w:lang w:eastAsia="es-CL"/>
        </w:rPr>
        <w:t>Se destacó que la planta eliminó 14,536 ppm por cada kilogramo de suelo contaminado con 40,000 ppm en el período de estudio de 75 días. Este método se consideró rápido y sencillo.</w:t>
      </w:r>
      <w:r w:rsidR="00122907" w:rsidRPr="004A3E02">
        <w:rPr>
          <w:vanish/>
          <w:color w:val="000000" w:themeColor="text1"/>
          <w:sz w:val="22"/>
          <w:szCs w:val="22"/>
          <w:lang w:eastAsia="es-CL"/>
        </w:rPr>
        <w:t>Principio del formulario</w:t>
      </w:r>
    </w:p>
    <w:p w14:paraId="4806F234" w14:textId="6EEB3F25" w:rsidR="005470B4" w:rsidRPr="004A3E02" w:rsidRDefault="00B40426" w:rsidP="00FB41FC">
      <w:pPr>
        <w:rPr>
          <w:vanish/>
          <w:color w:val="000000" w:themeColor="text1"/>
          <w:sz w:val="22"/>
          <w:szCs w:val="22"/>
          <w:lang w:eastAsia="es-CL"/>
        </w:rPr>
      </w:pPr>
      <w:r>
        <w:rPr>
          <w:noProof/>
          <w:color w:val="000000" w:themeColor="text1"/>
          <w:sz w:val="22"/>
          <w:szCs w:val="22"/>
          <w:lang w:val="es-CL" w:eastAsia="es-CL"/>
        </w:rPr>
        <mc:AlternateContent>
          <mc:Choice Requires="wpg">
            <w:drawing>
              <wp:anchor distT="0" distB="0" distL="114300" distR="114300" simplePos="0" relativeHeight="251658243" behindDoc="0" locked="0" layoutInCell="1" allowOverlap="1" wp14:anchorId="4609F9DB" wp14:editId="49EB1880">
                <wp:simplePos x="0" y="0"/>
                <wp:positionH relativeFrom="column">
                  <wp:posOffset>3283223</wp:posOffset>
                </wp:positionH>
                <wp:positionV relativeFrom="paragraph">
                  <wp:posOffset>989772</wp:posOffset>
                </wp:positionV>
                <wp:extent cx="3065780" cy="2191048"/>
                <wp:effectExtent l="0" t="0" r="1270" b="0"/>
                <wp:wrapSquare wrapText="bothSides"/>
                <wp:docPr id="1154174672" name="Group 1154174672"/>
                <wp:cNvGraphicFramePr/>
                <a:graphic xmlns:a="http://schemas.openxmlformats.org/drawingml/2006/main">
                  <a:graphicData uri="http://schemas.microsoft.com/office/word/2010/wordprocessingGroup">
                    <wpg:wgp>
                      <wpg:cNvGrpSpPr/>
                      <wpg:grpSpPr>
                        <a:xfrm>
                          <a:off x="0" y="0"/>
                          <a:ext cx="3065780" cy="2191048"/>
                          <a:chOff x="0" y="0"/>
                          <a:chExt cx="3065780" cy="2191048"/>
                        </a:xfrm>
                      </wpg:grpSpPr>
                      <pic:pic xmlns:pic="http://schemas.openxmlformats.org/drawingml/2006/picture">
                        <pic:nvPicPr>
                          <pic:cNvPr id="499898501" name="Imagen 499898501" descr="Interfaz de usuario gráfica, Texto, Aplicación, Correo electrónico&#10;&#10;Descripción generada automáticamente"/>
                          <pic:cNvPicPr>
                            <a:picLocks noChangeAspect="1"/>
                          </pic:cNvPicPr>
                        </pic:nvPicPr>
                        <pic:blipFill rotWithShape="1">
                          <a:blip r:embed="rId19">
                            <a:extLst>
                              <a:ext uri="{28A0092B-C50C-407E-A947-70E740481C1C}">
                                <a14:useLocalDpi xmlns:a14="http://schemas.microsoft.com/office/drawing/2010/main" val="0"/>
                              </a:ext>
                            </a:extLst>
                          </a:blip>
                          <a:srcRect l="16227" t="-313" r="19721" b="13185"/>
                          <a:stretch/>
                        </pic:blipFill>
                        <pic:spPr bwMode="auto">
                          <a:xfrm>
                            <a:off x="295154" y="0"/>
                            <a:ext cx="2169795" cy="1608455"/>
                          </a:xfrm>
                          <a:prstGeom prst="rect">
                            <a:avLst/>
                          </a:prstGeom>
                          <a:ln>
                            <a:noFill/>
                          </a:ln>
                          <a:extLst>
                            <a:ext uri="{53640926-AAD7-44D8-BBD7-CCE9431645EC}">
                              <a14:shadowObscured xmlns:a14="http://schemas.microsoft.com/office/drawing/2010/main"/>
                            </a:ext>
                          </a:extLst>
                        </pic:spPr>
                      </pic:pic>
                      <wps:wsp>
                        <wps:cNvPr id="1950958805" name="Cuadro de texto 1950958805"/>
                        <wps:cNvSpPr txBox="1"/>
                        <wps:spPr>
                          <a:xfrm>
                            <a:off x="0" y="1649393"/>
                            <a:ext cx="3065780" cy="541655"/>
                          </a:xfrm>
                          <a:prstGeom prst="rect">
                            <a:avLst/>
                          </a:prstGeom>
                          <a:solidFill>
                            <a:schemeClr val="lt1"/>
                          </a:solidFill>
                          <a:ln w="6350">
                            <a:noFill/>
                          </a:ln>
                        </wps:spPr>
                        <wps:txbx>
                          <w:txbxContent>
                            <w:p w14:paraId="552E653C" w14:textId="77777777" w:rsidR="00B40426" w:rsidRPr="00084C68" w:rsidRDefault="00B40426" w:rsidP="00B40426">
                              <w:pPr>
                                <w:ind w:firstLine="0"/>
                                <w:rPr>
                                  <w:i/>
                                  <w:iCs/>
                                  <w:sz w:val="20"/>
                                  <w:szCs w:val="20"/>
                                </w:rPr>
                              </w:pPr>
                              <w:r w:rsidRPr="00084C68">
                                <w:rPr>
                                  <w:i/>
                                  <w:iCs/>
                                  <w:sz w:val="20"/>
                                  <w:szCs w:val="20"/>
                                </w:rPr>
                                <w:t>Tabla Xx: concentración de HTP obtenida por especies y estructura Fuente:</w:t>
                              </w:r>
                              <w:r w:rsidRPr="00084C68">
                                <w:rPr>
                                  <w:i/>
                                  <w:iCs/>
                                  <w:noProof/>
                                  <w:sz w:val="20"/>
                                  <w:szCs w:val="20"/>
                                  <w:lang w:val="es-CL"/>
                                </w:rPr>
                                <w:t xml:space="preserve"> (Wyszkowska, Borowik, &amp; Kucharski, 2019)</w:t>
                              </w:r>
                            </w:p>
                            <w:p w14:paraId="6FEE93A6" w14:textId="77777777" w:rsidR="00B40426" w:rsidRPr="005B25E7" w:rsidRDefault="00B40426" w:rsidP="00B40426">
                              <w:pPr>
                                <w:rPr>
                                  <w:sz w:val="16"/>
                                  <w:szCs w:val="16"/>
                                  <w:lang w:val="es-C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609F9DB" id="Group 1154174672" o:spid="_x0000_s1028" style="position:absolute;left:0;text-align:left;margin-left:258.5pt;margin-top:77.95pt;width:241.4pt;height:172.5pt;z-index:251658243" coordsize="30657,21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99898501" o:spid="_x0000_s1029" type="#_x0000_t75" alt="Interfaz de usuario gráfica, Texto, Aplicación, Correo electrónico&#10;&#10;Descripción generada automáticamente" style="position:absolute;left:2951;width:21698;height:16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">
                  <v:imagedata r:id="rId20" o:title="Interfaz de usuario gráfica, Texto, Aplicación, Correo electrónico&#10;&#10;Descripción generada automáticamente" croptop="-205f" cropbottom="8641f" cropleft="10635f" cropright="12924f"/>
                </v:shape>
                <v:shapetype id="_x0000_t202" coordsize="21600,21600" o:spt="202" path="m,l,21600r21600,l21600,xe">
                  <v:stroke joinstyle="miter"/>
                  <v:path gradientshapeok="t" o:connecttype="rect"/>
                </v:shapetype>
                <v:shape id="Cuadro de texto 1950958805" o:spid="_x0000_s1030" type="#_x0000_t202" style="position:absolute;top:16493;width:30657;height:5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" fillcolor="white [3201]" stroked="f" strokeweight=".5pt">
                  <v:textbox>
                    <w:txbxContent>
                      <w:p w14:paraId="552E653C" w14:textId="77777777" w:rsidR="00B40426" w:rsidRPr="00084C68" w:rsidRDefault="00B40426" w:rsidP="00B40426">
                        <w:pPr>
                          <w:ind w:firstLine="0"/>
                          <w:rPr>
                            <w:i/>
                            <w:iCs/>
                            <w:sz w:val="20"/>
                            <w:szCs w:val="20"/>
                          </w:rPr>
                        </w:pPr>
                        <w:r w:rsidRPr="00084C68">
                          <w:rPr>
                            <w:i/>
                            <w:iCs/>
                            <w:sz w:val="20"/>
                            <w:szCs w:val="20"/>
                          </w:rPr>
                          <w:t>Tabla Xx: concentración de HTP obtenida por especies y estructura Fuente:</w:t>
                        </w:r>
                        <w:r w:rsidRPr="00084C68">
                          <w:rPr>
                            <w:i/>
                            <w:iCs/>
                            <w:noProof/>
                            <w:sz w:val="20"/>
                            <w:szCs w:val="20"/>
                            <w:lang w:val="es-CL"/>
                          </w:rPr>
                          <w:t xml:space="preserve"> (Wyszkowska, Borowik, &amp; Kucharski, 2019)</w:t>
                        </w:r>
                      </w:p>
                      <w:p w14:paraId="6FEE93A6" w14:textId="77777777" w:rsidR="00B40426" w:rsidRPr="005B25E7" w:rsidRDefault="00B40426" w:rsidP="00B40426">
                        <w:pPr>
                          <w:rPr>
                            <w:sz w:val="16"/>
                            <w:szCs w:val="16"/>
                            <w:lang w:val="es-CL"/>
                          </w:rPr>
                        </w:pPr>
                      </w:p>
                    </w:txbxContent>
                  </v:textbox>
                </v:shape>
                <w10:wrap type="square"/>
              </v:group>
            </w:pict>
          </mc:Fallback>
        </mc:AlternateContent>
      </w:r>
      <w:r w:rsidR="005470B4">
        <w:rPr>
          <w:color w:val="000000" w:themeColor="text1"/>
          <w:sz w:val="22"/>
          <w:szCs w:val="22"/>
          <w:lang w:eastAsia="es-CL"/>
        </w:rPr>
        <w:t xml:space="preserve"> </w:t>
      </w:r>
    </w:p>
    <w:p w14:paraId="134EAE38" w14:textId="68AAEC05" w:rsidR="00122907" w:rsidRPr="004A3E02" w:rsidRDefault="00122907" w:rsidP="00DB609F">
      <w:pPr>
        <w:spacing w:before="300" w:after="300"/>
        <w:ind w:firstLine="0"/>
        <w:rPr>
          <w:color w:val="000000" w:themeColor="text1"/>
          <w:sz w:val="22"/>
          <w:szCs w:val="22"/>
          <w:lang w:eastAsia="es-CL"/>
        </w:rPr>
      </w:pPr>
      <w:r w:rsidRPr="004A3E02">
        <w:rPr>
          <w:color w:val="000000" w:themeColor="text1"/>
          <w:sz w:val="22"/>
          <w:szCs w:val="22"/>
          <w:lang w:eastAsia="es-CL"/>
        </w:rPr>
        <w:t xml:space="preserve">Adicionalmente en Polonia </w:t>
      </w:r>
      <w:r w:rsidR="00DB609F" w:rsidRPr="004A3E02">
        <w:rPr>
          <w:noProof/>
          <w:color w:val="000000" w:themeColor="text1"/>
          <w:sz w:val="22"/>
          <w:szCs w:val="22"/>
          <w:lang w:val="es-CL" w:eastAsia="es-CL"/>
        </w:rPr>
        <w:t>(Wyszkowska, Borowik, &amp; Kucharski, 2019)</w:t>
      </w:r>
      <w:r w:rsidRPr="004A3E02">
        <w:rPr>
          <w:color w:val="000000" w:themeColor="text1"/>
          <w:sz w:val="22"/>
          <w:szCs w:val="22"/>
          <w:lang w:eastAsia="es-CL"/>
        </w:rPr>
        <w:t xml:space="preserve"> investigo sobre un estudio que tuvo como objetivo determinar el nivel de resistencia de ciertas plantas gramíneas a la contaminación por diésel y petróleo mediante el método de fitoextracci</w:t>
      </w:r>
      <w:r w:rsidR="00FB41FC">
        <w:rPr>
          <w:color w:val="000000" w:themeColor="text1"/>
          <w:sz w:val="22"/>
          <w:szCs w:val="22"/>
          <w:lang w:eastAsia="es-CL"/>
        </w:rPr>
        <w:t>ó</w:t>
      </w:r>
      <w:r w:rsidRPr="004A3E02">
        <w:rPr>
          <w:color w:val="000000" w:themeColor="text1"/>
          <w:sz w:val="22"/>
          <w:szCs w:val="22"/>
          <w:lang w:eastAsia="es-CL"/>
        </w:rPr>
        <w:t xml:space="preserve">n. El experimento se realizó </w:t>
      </w:r>
      <w:r w:rsidR="00FB41FC">
        <w:rPr>
          <w:color w:val="000000" w:themeColor="text1"/>
          <w:sz w:val="22"/>
          <w:szCs w:val="22"/>
          <w:lang w:eastAsia="es-CL"/>
        </w:rPr>
        <w:t>con</w:t>
      </w:r>
      <w:r w:rsidRPr="004A3E02">
        <w:rPr>
          <w:color w:val="000000" w:themeColor="text1"/>
          <w:sz w:val="22"/>
          <w:szCs w:val="22"/>
          <w:lang w:eastAsia="es-CL"/>
        </w:rPr>
        <w:t xml:space="preserve"> macetas en</w:t>
      </w:r>
      <w:r w:rsidR="00FB41FC">
        <w:rPr>
          <w:color w:val="000000" w:themeColor="text1"/>
          <w:sz w:val="22"/>
          <w:szCs w:val="22"/>
          <w:lang w:eastAsia="es-CL"/>
        </w:rPr>
        <w:t xml:space="preserve"> un</w:t>
      </w:r>
      <w:r w:rsidRPr="004A3E02">
        <w:rPr>
          <w:color w:val="000000" w:themeColor="text1"/>
          <w:sz w:val="22"/>
          <w:szCs w:val="22"/>
          <w:lang w:eastAsia="es-CL"/>
        </w:rPr>
        <w:t xml:space="preserve"> invernadero con suelo contaminado y no contaminado, y se evaluó la resistencia de las especies a los productos a base de petróleo, así como su adaptación al suelo contaminado. Los resultados obtenidos se compararon con los de las mismas plantas cultivadas en suelo no contaminado. Se encontró que la contaminación del suelo con los productos probados disminuyó significativamente el rendimiento de todas las gramíneas, siendo la disminución menor en la contaminación del suelo con petróleo que con aceite diesel. Las especies más resistentes a la contaminación fueron Phleum pratense L., Lolium perenne L. y Lolium × hybridum Hausskn</w:t>
      </w:r>
      <w:r w:rsidR="00CE62F4">
        <w:rPr>
          <w:color w:val="000000" w:themeColor="text1"/>
          <w:sz w:val="22"/>
          <w:szCs w:val="22"/>
          <w:lang w:eastAsia="es-CL"/>
        </w:rPr>
        <w:t>.</w:t>
      </w:r>
    </w:p>
    <w:p w14:paraId="36EA3F44" w14:textId="77777777" w:rsidR="00084C68" w:rsidRDefault="00084C68" w:rsidP="000D5545">
      <w:pPr>
        <w:spacing w:before="300" w:after="300"/>
        <w:rPr>
          <w:noProof/>
          <w:color w:val="000000" w:themeColor="text1"/>
          <w:sz w:val="22"/>
          <w:szCs w:val="22"/>
        </w:rPr>
      </w:pPr>
    </w:p>
    <w:p w14:paraId="4C7E5383" w14:textId="675632DB" w:rsidR="00122907" w:rsidRPr="004A3E02" w:rsidRDefault="000D5545" w:rsidP="000D5545">
      <w:pPr>
        <w:spacing w:before="300" w:after="300"/>
        <w:rPr>
          <w:color w:val="000000" w:themeColor="text1"/>
          <w:sz w:val="22"/>
          <w:szCs w:val="22"/>
          <w:lang w:eastAsia="es-CL"/>
        </w:rPr>
      </w:pPr>
      <w:r w:rsidRPr="004A3E02">
        <w:rPr>
          <w:noProof/>
          <w:color w:val="000000" w:themeColor="text1"/>
          <w:sz w:val="22"/>
          <w:szCs w:val="22"/>
          <w:lang w:val="es-CL" w:eastAsia="es-CL"/>
        </w:rPr>
        <w:t>(Wyszkowska, Borowik, &amp; Kucharski, 2019)</w:t>
      </w:r>
      <w:r w:rsidR="00122907" w:rsidRPr="004A3E02">
        <w:rPr>
          <w:color w:val="000000" w:themeColor="text1"/>
          <w:sz w:val="22"/>
          <w:szCs w:val="22"/>
          <w:lang w:eastAsia="es-CL"/>
        </w:rPr>
        <w:t xml:space="preserve">  indico que la degradación de grupos particulares de hidrocarburos aromáticos policíclicos (HAP) dependió de sus propiedades químicas, del tipo de contaminante y de la especie de gramínea, ya que la degradación fue mayor en el caso de BTEX, bencenos C6–C12 y hidrocarburos de 2 y 3 anillos, mientras que fue menor en el caso de hidrocarburos de 5 y 6 anillos y aceites C12–C25, esto debido al nivel de concentración de los hidrocarburos.  Además, se encontró que diferentes especies de gramíneas tenían diferentes niveles de efectividad en la degradación de los HAP,  en conclusión las especies más útiles para la remediación de suelos contaminados resultaron ser: Lolium perenne L., Lolium × hybridum Hausskn y Phleum pratense L., mientras que las menos útiles fueron: Festuca rubra, Dactylis glomerata L. y Poa pratensis L.</w:t>
      </w:r>
    </w:p>
    <w:p w14:paraId="2556B922" w14:textId="6C09FF75" w:rsidR="00122907" w:rsidRPr="004A3E02" w:rsidRDefault="00122907" w:rsidP="00122907">
      <w:pPr>
        <w:rPr>
          <w:vanish/>
          <w:color w:val="000000" w:themeColor="text1"/>
          <w:sz w:val="22"/>
          <w:szCs w:val="22"/>
          <w:lang w:eastAsia="es-CL"/>
        </w:rPr>
      </w:pPr>
      <w:r w:rsidRPr="004A3E02">
        <w:rPr>
          <w:vanish/>
          <w:color w:val="000000" w:themeColor="text1"/>
          <w:sz w:val="22"/>
          <w:szCs w:val="22"/>
          <w:lang w:eastAsia="es-CL"/>
        </w:rPr>
        <w:t>Principio del formulario</w:t>
      </w:r>
    </w:p>
    <w:p w14:paraId="2621719A" w14:textId="0181A988" w:rsidR="00A73B03" w:rsidRDefault="00122907" w:rsidP="00A73B03">
      <w:pPr>
        <w:pStyle w:val="NormalWeb"/>
        <w:spacing w:before="300" w:beforeAutospacing="0" w:after="300" w:afterAutospacing="0"/>
        <w:rPr>
          <w:color w:val="000000" w:themeColor="text1"/>
          <w:sz w:val="22"/>
          <w:szCs w:val="22"/>
        </w:rPr>
      </w:pPr>
      <w:r w:rsidRPr="004A3E02">
        <w:rPr>
          <w:color w:val="000000" w:themeColor="text1"/>
          <w:sz w:val="22"/>
          <w:szCs w:val="22"/>
        </w:rPr>
        <w:t xml:space="preserve">Por </w:t>
      </w:r>
      <w:r w:rsidR="00FB41FC" w:rsidRPr="004A3E02">
        <w:rPr>
          <w:color w:val="000000" w:themeColor="text1"/>
          <w:sz w:val="22"/>
          <w:szCs w:val="22"/>
        </w:rPr>
        <w:t>ultimo</w:t>
      </w:r>
      <w:r w:rsidRPr="004A3E02">
        <w:rPr>
          <w:color w:val="000000" w:themeColor="text1"/>
          <w:sz w:val="22"/>
          <w:szCs w:val="22"/>
        </w:rPr>
        <w:t xml:space="preserve"> dentro de la aplicación del método de fitoextraccion, la investigación realizada por </w:t>
      </w:r>
      <w:r w:rsidR="006419F4" w:rsidRPr="004A3E02">
        <w:rPr>
          <w:noProof/>
          <w:color w:val="000000" w:themeColor="text1"/>
          <w:sz w:val="22"/>
          <w:szCs w:val="22"/>
        </w:rPr>
        <w:t>( Yóplac, Tuesta, Pariente, &amp; Guzmán, 2020)</w:t>
      </w:r>
      <w:r w:rsidRPr="004A3E02">
        <w:rPr>
          <w:color w:val="000000" w:themeColor="text1"/>
          <w:sz w:val="22"/>
          <w:szCs w:val="22"/>
        </w:rPr>
        <w:t xml:space="preserve"> en Perú, donde ocurrió un derrame en 2016, se recopilaron muestras de suelo y especies vegetales con el propósito principal de identificar especies nativas capaces de acumular Hidrocarburos Totales del Petróleo (HTP) de forma natural. En el estudio se identificó que las concentraciones de HTP en el suelo oscilaron entre 1.733 y 6.860 mg.kg-1</w:t>
      </w:r>
      <w:r w:rsidR="00E04B78">
        <w:rPr>
          <w:color w:val="000000" w:themeColor="text1"/>
          <w:sz w:val="22"/>
          <w:szCs w:val="22"/>
        </w:rPr>
        <w:t xml:space="preserve"> como muestra la tabla</w:t>
      </w:r>
      <w:r w:rsidR="00A73B03">
        <w:rPr>
          <w:color w:val="000000" w:themeColor="text1"/>
          <w:sz w:val="22"/>
          <w:szCs w:val="22"/>
        </w:rPr>
        <w:t xml:space="preserve"> XX</w:t>
      </w:r>
      <w:r w:rsidR="001D69B5">
        <w:rPr>
          <w:color w:val="000000" w:themeColor="text1"/>
          <w:sz w:val="22"/>
          <w:szCs w:val="22"/>
        </w:rPr>
        <w:t>.</w:t>
      </w:r>
    </w:p>
    <w:p w14:paraId="5D19F7A8" w14:textId="6FB0DBC0" w:rsidR="001D69B5" w:rsidRDefault="001D69B5" w:rsidP="00A73B03">
      <w:pPr>
        <w:pStyle w:val="NormalWeb"/>
        <w:spacing w:before="300" w:beforeAutospacing="0" w:after="300" w:afterAutospacing="0"/>
        <w:rPr>
          <w:color w:val="000000" w:themeColor="text1"/>
          <w:sz w:val="22"/>
          <w:szCs w:val="22"/>
        </w:rPr>
      </w:pPr>
    </w:p>
    <w:p w14:paraId="49527D2F" w14:textId="52C8D46A" w:rsidR="00B40426" w:rsidRDefault="00B40426" w:rsidP="00C34A3F">
      <w:pPr>
        <w:pStyle w:val="NormalWeb"/>
        <w:spacing w:before="300" w:beforeAutospacing="0" w:after="300" w:afterAutospacing="0"/>
        <w:ind w:firstLine="0"/>
        <w:rPr>
          <w:color w:val="000000" w:themeColor="text1"/>
          <w:sz w:val="22"/>
          <w:szCs w:val="22"/>
        </w:rPr>
      </w:pPr>
      <w:r>
        <w:rPr>
          <w:noProof/>
          <w:color w:val="000000" w:themeColor="text1"/>
          <w:sz w:val="22"/>
          <w:szCs w:val="22"/>
          <w:lang w:eastAsia="es-CL"/>
        </w:rPr>
        <w:lastRenderedPageBreak/>
        <mc:AlternateContent>
          <mc:Choice Requires="wpg">
            <w:drawing>
              <wp:anchor distT="0" distB="0" distL="114300" distR="114300" simplePos="0" relativeHeight="251658244" behindDoc="0" locked="0" layoutInCell="1" allowOverlap="1" wp14:anchorId="7FBAA3F2" wp14:editId="455CB677">
                <wp:simplePos x="0" y="0"/>
                <wp:positionH relativeFrom="column">
                  <wp:align>left</wp:align>
                </wp:positionH>
                <wp:positionV relativeFrom="paragraph">
                  <wp:posOffset>1245235</wp:posOffset>
                </wp:positionV>
                <wp:extent cx="2897505" cy="2221865"/>
                <wp:effectExtent l="0" t="0" r="0" b="6985"/>
                <wp:wrapSquare wrapText="bothSides"/>
                <wp:docPr id="12570904" name="Group 12570904"/>
                <wp:cNvGraphicFramePr/>
                <a:graphic xmlns:a="http://schemas.openxmlformats.org/drawingml/2006/main">
                  <a:graphicData uri="http://schemas.microsoft.com/office/word/2010/wordprocessingGroup">
                    <wpg:wgp>
                      <wpg:cNvGrpSpPr/>
                      <wpg:grpSpPr>
                        <a:xfrm>
                          <a:off x="0" y="0"/>
                          <a:ext cx="2897505" cy="2221865"/>
                          <a:chOff x="34724" y="0"/>
                          <a:chExt cx="3581400" cy="2043061"/>
                        </a:xfrm>
                      </wpg:grpSpPr>
                      <pic:pic xmlns:pic="http://schemas.openxmlformats.org/drawingml/2006/picture">
                        <pic:nvPicPr>
                          <pic:cNvPr id="677810917" name="Imagen 677810917" descr="Tabla&#10;&#10;Descripción generada automáticamente"/>
                          <pic:cNvPicPr>
                            <a:picLocks noChangeAspect="1"/>
                          </pic:cNvPicPr>
                        </pic:nvPicPr>
                        <pic:blipFill rotWithShape="1">
                          <a:blip r:embed="rId21">
                            <a:extLst>
                              <a:ext uri="{28A0092B-C50C-407E-A947-70E740481C1C}">
                                <a14:useLocalDpi xmlns:a14="http://schemas.microsoft.com/office/drawing/2010/main" val="0"/>
                              </a:ext>
                            </a:extLst>
                          </a:blip>
                          <a:srcRect l="6474" r="6050" b="10117"/>
                          <a:stretch/>
                        </pic:blipFill>
                        <pic:spPr>
                          <a:xfrm>
                            <a:off x="237269" y="0"/>
                            <a:ext cx="3206200" cy="1643819"/>
                          </a:xfrm>
                          <a:prstGeom prst="rect">
                            <a:avLst/>
                          </a:prstGeom>
                        </pic:spPr>
                      </pic:pic>
                      <wps:wsp>
                        <wps:cNvPr id="764420698" name="Cuadro de texto 764420698"/>
                        <wps:cNvSpPr txBox="1"/>
                        <wps:spPr>
                          <a:xfrm>
                            <a:off x="34724" y="1545221"/>
                            <a:ext cx="3581400" cy="497840"/>
                          </a:xfrm>
                          <a:prstGeom prst="rect">
                            <a:avLst/>
                          </a:prstGeom>
                          <a:solidFill>
                            <a:schemeClr val="lt1"/>
                          </a:solidFill>
                          <a:ln w="6350">
                            <a:noFill/>
                          </a:ln>
                        </wps:spPr>
                        <wps:txbx>
                          <w:txbxContent>
                            <w:p w14:paraId="1FA207C6" w14:textId="77777777" w:rsidR="00B40426" w:rsidRPr="00A73B03" w:rsidRDefault="00B40426" w:rsidP="00B40426">
                              <w:pPr>
                                <w:ind w:firstLine="0"/>
                                <w:jc w:val="left"/>
                                <w:rPr>
                                  <w:i/>
                                  <w:iCs/>
                                  <w:sz w:val="18"/>
                                  <w:szCs w:val="18"/>
                                </w:rPr>
                              </w:pPr>
                              <w:r w:rsidRPr="00A73B03">
                                <w:rPr>
                                  <w:i/>
                                  <w:iCs/>
                                  <w:sz w:val="18"/>
                                  <w:szCs w:val="18"/>
                                </w:rPr>
                                <w:t>Tabla XX: concentración de HTP en el suelo. Fuente:</w:t>
                              </w:r>
                              <w:r w:rsidRPr="00A73B03">
                                <w:rPr>
                                  <w:i/>
                                  <w:iCs/>
                                  <w:noProof/>
                                  <w:sz w:val="18"/>
                                  <w:szCs w:val="18"/>
                                  <w:lang w:val="es-CL"/>
                                </w:rPr>
                                <w:t xml:space="preserve"> (Wyszkowska, Borowik, &amp; Kucharski, 2019)</w:t>
                              </w:r>
                            </w:p>
                            <w:p w14:paraId="261100BC" w14:textId="77777777" w:rsidR="00B40426" w:rsidRPr="00CC33FD" w:rsidRDefault="00B40426" w:rsidP="00B40426">
                              <w:pPr>
                                <w:rPr>
                                  <w:lang w:val="es-C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BAA3F2" id="Group 12570904" o:spid="_x0000_s1031" style="position:absolute;left:0;text-align:left;margin-left:0;margin-top:98.05pt;width:228.15pt;height:174.95pt;z-index:251658244;mso-position-horizontal:left;mso-width-relative:margin;mso-height-relative:margin" coordorigin="347" coordsize="35814,20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">
                <v:shape id="Imagen 677810917" o:spid="_x0000_s1032" type="#_x0000_t75" alt="Tabla&#10;&#10;Descripción generada automáticamente" style="position:absolute;left:2372;width:32062;height:16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">
                  <v:imagedata r:id="rId22" o:title="Tabla&#10;&#10;Descripción generada automáticamente" cropbottom="6630f" cropleft="4243f" cropright="3965f"/>
                </v:shape>
                <v:shape id="Cuadro de texto 764420698" o:spid="_x0000_s1033" type="#_x0000_t202" style="position:absolute;left:347;top:15452;width:35814;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" fillcolor="white [3201]" stroked="f" strokeweight=".5pt">
                  <v:textbox>
                    <w:txbxContent>
                      <w:p w14:paraId="1FA207C6" w14:textId="77777777" w:rsidR="00B40426" w:rsidRPr="00A73B03" w:rsidRDefault="00B40426" w:rsidP="00B40426">
                        <w:pPr>
                          <w:ind w:firstLine="0"/>
                          <w:jc w:val="left"/>
                          <w:rPr>
                            <w:i/>
                            <w:iCs/>
                            <w:sz w:val="18"/>
                            <w:szCs w:val="18"/>
                          </w:rPr>
                        </w:pPr>
                        <w:r w:rsidRPr="00A73B03">
                          <w:rPr>
                            <w:i/>
                            <w:iCs/>
                            <w:sz w:val="18"/>
                            <w:szCs w:val="18"/>
                          </w:rPr>
                          <w:t>Tabla XX: concentración de HTP en el suelo. Fuente:</w:t>
                        </w:r>
                        <w:r w:rsidRPr="00A73B03">
                          <w:rPr>
                            <w:i/>
                            <w:iCs/>
                            <w:noProof/>
                            <w:sz w:val="18"/>
                            <w:szCs w:val="18"/>
                            <w:lang w:val="es-CL"/>
                          </w:rPr>
                          <w:t xml:space="preserve"> (Wyszkowska, Borowik, &amp; Kucharski, 2019)</w:t>
                        </w:r>
                      </w:p>
                      <w:p w14:paraId="261100BC" w14:textId="77777777" w:rsidR="00B40426" w:rsidRPr="00CC33FD" w:rsidRDefault="00B40426" w:rsidP="00B40426">
                        <w:pPr>
                          <w:rPr>
                            <w:lang w:val="es-CL"/>
                          </w:rPr>
                        </w:pPr>
                      </w:p>
                    </w:txbxContent>
                  </v:textbox>
                </v:shape>
                <w10:wrap type="square"/>
              </v:group>
            </w:pict>
          </mc:Fallback>
        </mc:AlternateContent>
      </w:r>
      <w:r w:rsidR="00C34A3F">
        <w:rPr>
          <w:color w:val="000000" w:themeColor="text1"/>
          <w:sz w:val="22"/>
          <w:szCs w:val="22"/>
        </w:rPr>
        <w:t xml:space="preserve">   Como se muestra en la tabla XX los índices de concentración de HTP </w:t>
      </w:r>
      <w:r w:rsidR="00122907" w:rsidRPr="004A3E02">
        <w:rPr>
          <w:color w:val="000000" w:themeColor="text1"/>
          <w:sz w:val="22"/>
          <w:szCs w:val="22"/>
        </w:rPr>
        <w:t>está</w:t>
      </w:r>
      <w:r w:rsidR="00C34A3F">
        <w:rPr>
          <w:color w:val="000000" w:themeColor="text1"/>
          <w:sz w:val="22"/>
          <w:szCs w:val="22"/>
        </w:rPr>
        <w:t>n muy</w:t>
      </w:r>
      <w:r w:rsidR="00122907" w:rsidRPr="004A3E02">
        <w:rPr>
          <w:color w:val="000000" w:themeColor="text1"/>
          <w:sz w:val="22"/>
          <w:szCs w:val="22"/>
        </w:rPr>
        <w:t xml:space="preserve"> por debajo de los Estándares de Calidad Ambiental (ECA). Entre las especies estudiadas, </w:t>
      </w:r>
      <w:r w:rsidR="00122907" w:rsidRPr="004A3E02">
        <w:rPr>
          <w:noProof/>
          <w:color w:val="000000" w:themeColor="text1"/>
          <w:sz w:val="22"/>
          <w:szCs w:val="22"/>
        </w:rPr>
        <w:t>( Yóplac, et. Al, 2020)</w:t>
      </w:r>
      <w:r w:rsidR="00122907" w:rsidRPr="004A3E02">
        <w:rPr>
          <w:color w:val="000000" w:themeColor="text1"/>
          <w:sz w:val="22"/>
          <w:szCs w:val="22"/>
        </w:rPr>
        <w:t xml:space="preserve"> indico que la planta Piptocoma discolor y Theobroma cacao mostraron habilidades significativas para bioacumular HTP en sus tejidos. </w:t>
      </w:r>
    </w:p>
    <w:p w14:paraId="3DBEAFF5" w14:textId="72FD5376" w:rsidR="00772399" w:rsidRPr="000D5545" w:rsidRDefault="00C34A3F" w:rsidP="00C34A3F">
      <w:pPr>
        <w:pStyle w:val="NormalWeb"/>
        <w:spacing w:before="300" w:beforeAutospacing="0" w:after="300" w:afterAutospacing="0"/>
        <w:ind w:firstLine="0"/>
        <w:rPr>
          <w:color w:val="000000" w:themeColor="text1"/>
          <w:sz w:val="22"/>
          <w:szCs w:val="22"/>
        </w:rPr>
      </w:pPr>
      <w:r>
        <w:rPr>
          <w:color w:val="000000" w:themeColor="text1"/>
          <w:sz w:val="22"/>
          <w:szCs w:val="22"/>
        </w:rPr>
        <w:t>Como muestra la tabla XX</w:t>
      </w:r>
      <w:r w:rsidR="004F0E2C">
        <w:rPr>
          <w:color w:val="000000" w:themeColor="text1"/>
          <w:sz w:val="22"/>
          <w:szCs w:val="22"/>
        </w:rPr>
        <w:t>,</w:t>
      </w:r>
      <w:r w:rsidR="00122907" w:rsidRPr="004A3E02">
        <w:rPr>
          <w:color w:val="000000" w:themeColor="text1"/>
          <w:sz w:val="22"/>
          <w:szCs w:val="22"/>
        </w:rPr>
        <w:t xml:space="preserve"> Piptocoma </w:t>
      </w:r>
      <w:r>
        <w:rPr>
          <w:color w:val="000000" w:themeColor="text1"/>
          <w:sz w:val="22"/>
          <w:szCs w:val="22"/>
        </w:rPr>
        <w:t>D</w:t>
      </w:r>
      <w:r w:rsidR="00122907" w:rsidRPr="004A3E02">
        <w:rPr>
          <w:color w:val="000000" w:themeColor="text1"/>
          <w:sz w:val="22"/>
          <w:szCs w:val="22"/>
        </w:rPr>
        <w:t>iscolor exhibió la concentración más alta de HTP en sus hojas, alcanzando 28.306 mg.kg-1, seguida por Theobroma cacao con 7.171 mg.kg-1 en raíz y 6.162 mg.kg-1 en tallo, aunque no se revelaron diferencias significativas entre las especies en cuanto a la acumulación de HTP. Ambas podrían ser consideradas especies potenciales para la fitorremediación de suelos contaminados por hidrocarburos. Se destaca la necesidad de futuras investigaciones detalladas y experimentales para confirmar y aprovechar plenamente el potencial de estas especies en la recuperación de suelos afectados</w:t>
      </w:r>
    </w:p>
    <w:p w14:paraId="5771135C" w14:textId="77777777" w:rsidR="00772399" w:rsidRPr="004A3E02" w:rsidRDefault="00772399" w:rsidP="00772399">
      <w:pPr>
        <w:rPr>
          <w:b/>
          <w:bCs/>
          <w:color w:val="000000" w:themeColor="text1"/>
          <w:sz w:val="22"/>
          <w:szCs w:val="22"/>
          <w:shd w:val="clear" w:color="auto" w:fill="F5F5F5"/>
        </w:rPr>
      </w:pPr>
    </w:p>
    <w:p w14:paraId="28008398" w14:textId="45C9C353" w:rsidR="00772399" w:rsidRPr="003A78FC" w:rsidRDefault="00772399" w:rsidP="00772399">
      <w:pPr>
        <w:rPr>
          <w:rFonts w:eastAsia="Calibri"/>
          <w:color w:val="000000" w:themeColor="text1"/>
          <w:sz w:val="22"/>
          <w:szCs w:val="22"/>
        </w:rPr>
      </w:pPr>
      <w:r w:rsidRPr="006D78DC">
        <w:rPr>
          <w:color w:val="000000" w:themeColor="text1"/>
          <w:sz w:val="22"/>
          <w:szCs w:val="22"/>
        </w:rPr>
        <w:t xml:space="preserve">Por otro lado, también se han realizado diversos estudios asociados a los métodos de fitodegradacion, un ejemplo es </w:t>
      </w:r>
      <w:r w:rsidRPr="006D78DC">
        <w:rPr>
          <w:rFonts w:eastAsia="Segoe UI"/>
          <w:color w:val="000000" w:themeColor="text1"/>
          <w:sz w:val="22"/>
          <w:szCs w:val="22"/>
        </w:rPr>
        <w:t>el estudio realizado</w:t>
      </w:r>
      <w:r w:rsidRPr="003A78FC">
        <w:rPr>
          <w:rFonts w:eastAsia="Segoe UI"/>
          <w:color w:val="000000" w:themeColor="text1"/>
          <w:sz w:val="22"/>
          <w:szCs w:val="22"/>
        </w:rPr>
        <w:t xml:space="preserve"> por Nero B. en 2020 en el país de Ghana, donde se evaluó la eficacia de la planta Jatropha curcas en la eliminación de hidrocarburos, el método utilizado en el estudio consistió en la medición de las concentraciones de suelo para Jatropha curcas. Se obtuvieron concentraciones de 16,700 ± 2,935 mg/kg y 12,155 ± 2,127 mg/kg respectivamente. Además, se observó una disminución del 2% en la concentración de TPH y TOG durante las 16 </w:t>
      </w:r>
      <w:r w:rsidRPr="003A78FC">
        <w:rPr>
          <w:rFonts w:eastAsia="Segoe UI"/>
          <w:color w:val="000000" w:themeColor="text1"/>
          <w:sz w:val="22"/>
          <w:szCs w:val="22"/>
        </w:rPr>
        <w:t>semanas de atenuación natural.</w:t>
      </w:r>
      <w:r w:rsidRPr="003A78FC">
        <w:rPr>
          <w:color w:val="000000" w:themeColor="text1"/>
          <w:sz w:val="22"/>
          <w:szCs w:val="22"/>
        </w:rPr>
        <w:t xml:space="preserve"> </w:t>
      </w:r>
      <w:r w:rsidRPr="003A78FC">
        <w:rPr>
          <w:rFonts w:eastAsia="Segoe UI"/>
          <w:color w:val="000000" w:themeColor="text1"/>
          <w:sz w:val="22"/>
          <w:szCs w:val="22"/>
        </w:rPr>
        <w:t>En resumen, el estudio demostró que Jatropha curcas es una planta eficaz en la eliminación de hidrocarburos. Se encontró que esta planta fue capaz de remover un 96.6% de los hidrocarburos en un período de 180 días. Este estudio recomienda el uso de Jatropha curcas como un medio viable para la fitorremediación de suelos contaminados por hidrocarburos</w:t>
      </w:r>
    </w:p>
    <w:p w14:paraId="36C52986" w14:textId="77777777" w:rsidR="00772399" w:rsidRPr="003A78FC" w:rsidRDefault="00772399" w:rsidP="00772399">
      <w:pPr>
        <w:rPr>
          <w:rFonts w:eastAsia="Segoe UI"/>
          <w:color w:val="000000" w:themeColor="text1"/>
          <w:sz w:val="22"/>
          <w:szCs w:val="22"/>
        </w:rPr>
      </w:pPr>
    </w:p>
    <w:p w14:paraId="44D6C236" w14:textId="77777777" w:rsidR="00772399" w:rsidRPr="00D831AC" w:rsidRDefault="00772399" w:rsidP="002A28CD">
      <w:pPr>
        <w:rPr>
          <w:rFonts w:eastAsia="Calibri"/>
          <w:color w:val="000000" w:themeColor="text1"/>
          <w:sz w:val="22"/>
          <w:szCs w:val="22"/>
          <w:lang w:eastAsia="ja-JP"/>
        </w:rPr>
      </w:pPr>
      <w:r w:rsidRPr="003A78FC">
        <w:rPr>
          <w:color w:val="000000" w:themeColor="text1"/>
          <w:sz w:val="22"/>
          <w:szCs w:val="22"/>
          <w:shd w:val="clear" w:color="auto" w:fill="F5F5F5"/>
        </w:rPr>
        <w:t xml:space="preserve">  Otro ejemplo es qaue en venezuela</w:t>
      </w:r>
      <w:r w:rsidRPr="003A78FC">
        <w:rPr>
          <w:color w:val="000000" w:themeColor="text1"/>
          <w:sz w:val="22"/>
          <w:szCs w:val="22"/>
        </w:rPr>
        <w:t xml:space="preserve"> </w:t>
      </w:r>
      <w:r w:rsidRPr="003A78FC">
        <w:rPr>
          <w:color w:val="000000" w:themeColor="text1"/>
          <w:sz w:val="22"/>
          <w:szCs w:val="22"/>
          <w:shd w:val="clear" w:color="auto" w:fill="F5F5F5"/>
        </w:rPr>
        <w:t xml:space="preserve">Xxxxx () </w:t>
      </w:r>
      <w:r w:rsidRPr="003A78FC">
        <w:rPr>
          <w:color w:val="000000" w:themeColor="text1"/>
          <w:sz w:val="22"/>
          <w:szCs w:val="22"/>
        </w:rPr>
        <w:t xml:space="preserve">  evaluó la capacidad del pasto Megathyrsus maximus para fitorremediar suelos contaminados con petróleo extra pesado. Durante 120 días, se compararon dos tratamientos: uno con M. maximus trasplantado en suelos contaminados y otro sin la planta. Aunque las diferencias entre tratamientos fueron pequeñas, resultaron significativas. Se observó una reducción del 17.1% en el contenido de hidrocarburos en el tratamiento con M. maximus, comparado con el 9.8% en el tratamiento sin plantas. Las fracciones de aromáticos y saturados disminuyeron con M. maximus, mientras que solo los aromáticos lo hicieron sin la planta. La actividad microbiana fue mayor en el tratamiento con plantas, indicando la influencia positiva de la rizósfera. El contenido inicial de hidrocarburos fue de 50. mg/g, con una recuperación del 75%. A los 120 días, las concentraciones fueron 33.8 mg/g (sin plantas) y 31.1 mg/g (con M. maximus). Aunque se evidenciaron diferencias a los 120 días, como muestra la figura sobre las </w:t>
      </w:r>
      <w:r w:rsidRPr="00D831AC">
        <w:rPr>
          <w:color w:val="000000" w:themeColor="text1"/>
          <w:sz w:val="22"/>
          <w:szCs w:val="22"/>
          <w:lang w:val="es-CL" w:eastAsia="es-CL"/>
        </w:rPr>
        <w:t>Concentraciones iniciales y finales de las fracciones de aromáticos</w:t>
      </w:r>
    </w:p>
    <w:p w14:paraId="7DE564DC" w14:textId="45FBE781" w:rsidR="00772399" w:rsidRPr="004A3E02" w:rsidRDefault="00772399" w:rsidP="00772399">
      <w:pPr>
        <w:jc w:val="center"/>
        <w:rPr>
          <w:b/>
          <w:bCs/>
          <w:color w:val="000000" w:themeColor="text1"/>
          <w:sz w:val="22"/>
          <w:szCs w:val="22"/>
          <w:lang w:val="es-CL" w:eastAsia="es-CL"/>
        </w:rPr>
      </w:pPr>
      <w:r w:rsidRPr="00D831AC">
        <w:rPr>
          <w:b/>
          <w:bCs/>
          <w:color w:val="000000" w:themeColor="text1"/>
          <w:sz w:val="22"/>
          <w:szCs w:val="22"/>
          <w:lang w:val="es-CL" w:eastAsia="es-CL"/>
        </w:rPr>
        <w:t>,</w:t>
      </w:r>
      <w:r w:rsidR="006D78DC" w:rsidRPr="006D78DC">
        <w:rPr>
          <w:noProof/>
          <w:color w:val="000000" w:themeColor="text1"/>
          <w:sz w:val="22"/>
          <w:szCs w:val="22"/>
          <w:lang w:val="es-CL" w:eastAsia="es-CL"/>
        </w:rPr>
        <w:t xml:space="preserve"> </w:t>
      </w:r>
      <w:r w:rsidR="006D78DC" w:rsidRPr="004A3E02">
        <w:rPr>
          <w:noProof/>
          <w:color w:val="000000" w:themeColor="text1"/>
          <w:sz w:val="22"/>
          <w:szCs w:val="22"/>
          <w:lang w:val="es-CL" w:eastAsia="es-CL"/>
        </w:rPr>
        <w:drawing>
          <wp:inline distT="0" distB="0" distL="0" distR="0" wp14:anchorId="31478615" wp14:editId="7DF22B17">
            <wp:extent cx="2893977" cy="2037030"/>
            <wp:effectExtent l="0" t="0" r="1905" b="1905"/>
            <wp:docPr id="1801392719" name="Picture 1801392719" descr="Concentraciones iniciales y finales de las fracciones de aromáticos, saturados, resinas y asfaltenos en suelos contaminados con petróleo extra pesado. Letras minúsculas iguales indican que no hay diferencias para una fracción en los diferentes tiempos. Las barras corresponden a la desviación estándar (n =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centraciones iniciales y finales de las fracciones de aromáticos, saturados, resinas y asfaltenos en suelos contaminados con petróleo extra pesado. Letras minúsculas iguales indican que no hay diferencias para una fracción en los diferentes tiempos. Las barras corresponden a la desviación estándar (n =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96777" cy="2039001"/>
                    </a:xfrm>
                    <a:prstGeom prst="rect">
                      <a:avLst/>
                    </a:prstGeom>
                    <a:noFill/>
                    <a:ln>
                      <a:noFill/>
                    </a:ln>
                  </pic:spPr>
                </pic:pic>
              </a:graphicData>
            </a:graphic>
          </wp:inline>
        </w:drawing>
      </w:r>
    </w:p>
    <w:p w14:paraId="645B448E" w14:textId="77777777" w:rsidR="00772399" w:rsidRPr="004A3E02" w:rsidRDefault="00772399" w:rsidP="00772399">
      <w:pPr>
        <w:jc w:val="center"/>
        <w:rPr>
          <w:b/>
          <w:bCs/>
          <w:color w:val="000000" w:themeColor="text1"/>
          <w:sz w:val="22"/>
          <w:szCs w:val="22"/>
          <w:lang w:val="es-CL" w:eastAsia="es-CL"/>
        </w:rPr>
      </w:pPr>
    </w:p>
    <w:p w14:paraId="1C61E683" w14:textId="4AA65BBD" w:rsidR="00772399" w:rsidRPr="00CF18F7" w:rsidRDefault="000835C2" w:rsidP="00CF18F7">
      <w:pPr>
        <w:rPr>
          <w:i/>
          <w:iCs/>
          <w:color w:val="000000" w:themeColor="text1"/>
          <w:sz w:val="22"/>
          <w:szCs w:val="22"/>
          <w:lang w:val="es-CL" w:eastAsia="es-CL"/>
        </w:rPr>
      </w:pPr>
      <w:r w:rsidRPr="00CF18F7">
        <w:rPr>
          <w:i/>
          <w:iCs/>
          <w:color w:val="000000" w:themeColor="text1"/>
          <w:sz w:val="22"/>
          <w:szCs w:val="22"/>
          <w:lang w:val="es-CL" w:eastAsia="es-CL"/>
        </w:rPr>
        <w:lastRenderedPageBreak/>
        <w:t>F</w:t>
      </w:r>
      <w:r w:rsidR="0058213E" w:rsidRPr="00CF18F7">
        <w:rPr>
          <w:i/>
          <w:iCs/>
          <w:color w:val="000000" w:themeColor="text1"/>
          <w:sz w:val="22"/>
          <w:szCs w:val="22"/>
          <w:lang w:val="es-CL" w:eastAsia="es-CL"/>
        </w:rPr>
        <w:t>igura</w:t>
      </w:r>
      <w:r w:rsidRPr="00CF18F7">
        <w:rPr>
          <w:i/>
          <w:iCs/>
          <w:color w:val="000000" w:themeColor="text1"/>
          <w:sz w:val="22"/>
          <w:szCs w:val="22"/>
          <w:lang w:val="es-CL" w:eastAsia="es-CL"/>
        </w:rPr>
        <w:t xml:space="preserve"> x: </w:t>
      </w:r>
      <w:r w:rsidR="009D779A" w:rsidRPr="00CF18F7">
        <w:rPr>
          <w:i/>
          <w:iCs/>
          <w:color w:val="000000" w:themeColor="text1"/>
          <w:sz w:val="22"/>
          <w:szCs w:val="22"/>
          <w:lang w:val="es-CL" w:eastAsia="es-CL"/>
        </w:rPr>
        <w:t xml:space="preserve">cocentracion de </w:t>
      </w:r>
      <w:r w:rsidR="00680C47" w:rsidRPr="00CF18F7">
        <w:rPr>
          <w:i/>
          <w:iCs/>
          <w:color w:val="000000" w:themeColor="text1"/>
          <w:sz w:val="22"/>
          <w:szCs w:val="22"/>
          <w:lang w:val="es-CL" w:eastAsia="es-CL"/>
        </w:rPr>
        <w:t>diversos</w:t>
      </w:r>
      <w:r w:rsidR="00D9323A" w:rsidRPr="00CF18F7">
        <w:rPr>
          <w:i/>
          <w:iCs/>
          <w:color w:val="000000" w:themeColor="text1"/>
          <w:sz w:val="22"/>
          <w:szCs w:val="22"/>
          <w:lang w:val="es-CL" w:eastAsia="es-CL"/>
        </w:rPr>
        <w:t xml:space="preserve"> derivados de hidrocarburos. Fuente:</w:t>
      </w:r>
      <w:r w:rsidR="00CF18F7" w:rsidRPr="00CF18F7">
        <w:rPr>
          <w:i/>
          <w:iCs/>
          <w:color w:val="000000" w:themeColor="text1"/>
          <w:sz w:val="22"/>
          <w:szCs w:val="22"/>
          <w:lang w:val="es-CL" w:eastAsia="es-CL"/>
        </w:rPr>
        <w:t xml:space="preserve"> Hernandez 2016.</w:t>
      </w:r>
    </w:p>
    <w:p w14:paraId="00F01242" w14:textId="77777777" w:rsidR="00CF18F7" w:rsidRDefault="00CF18F7" w:rsidP="006D78DC">
      <w:pPr>
        <w:ind w:firstLine="0"/>
        <w:rPr>
          <w:color w:val="000000" w:themeColor="text1"/>
          <w:sz w:val="22"/>
          <w:szCs w:val="22"/>
          <w:lang w:val="es-CL" w:eastAsia="es-CL"/>
        </w:rPr>
      </w:pPr>
    </w:p>
    <w:p w14:paraId="72D4EAC8" w14:textId="0EEA4602" w:rsidR="00772399" w:rsidRPr="00D831AC" w:rsidRDefault="00772399" w:rsidP="006D78DC">
      <w:pPr>
        <w:ind w:firstLine="0"/>
        <w:rPr>
          <w:color w:val="000000" w:themeColor="text1"/>
          <w:sz w:val="22"/>
          <w:szCs w:val="22"/>
          <w:lang w:val="es-CL" w:eastAsia="es-CL"/>
        </w:rPr>
      </w:pPr>
      <w:r w:rsidRPr="006D78DC">
        <w:rPr>
          <w:color w:val="000000" w:themeColor="text1"/>
          <w:sz w:val="22"/>
          <w:szCs w:val="22"/>
          <w:lang w:val="es-CL" w:eastAsia="es-CL"/>
        </w:rPr>
        <w:t xml:space="preserve">En </w:t>
      </w:r>
      <w:r w:rsidR="00CF18F7" w:rsidRPr="006D78DC">
        <w:rPr>
          <w:color w:val="000000" w:themeColor="text1"/>
          <w:sz w:val="22"/>
          <w:szCs w:val="22"/>
          <w:lang w:val="es-CL" w:eastAsia="es-CL"/>
        </w:rPr>
        <w:t>resumen,</w:t>
      </w:r>
      <w:r w:rsidRPr="006D78DC">
        <w:rPr>
          <w:color w:val="000000" w:themeColor="text1"/>
          <w:sz w:val="22"/>
          <w:szCs w:val="22"/>
          <w:lang w:val="es-CL" w:eastAsia="es-CL"/>
        </w:rPr>
        <w:t xml:space="preserve"> </w:t>
      </w:r>
      <w:r w:rsidR="00CF18F7">
        <w:rPr>
          <w:color w:val="000000" w:themeColor="text1"/>
          <w:sz w:val="22"/>
          <w:szCs w:val="22"/>
          <w:lang w:val="es-CL" w:eastAsia="es-CL"/>
        </w:rPr>
        <w:t>M</w:t>
      </w:r>
      <w:r w:rsidRPr="00D831AC">
        <w:rPr>
          <w:color w:val="000000" w:themeColor="text1"/>
          <w:sz w:val="22"/>
          <w:szCs w:val="22"/>
          <w:lang w:val="es-CL" w:eastAsia="es-CL"/>
        </w:rPr>
        <w:t xml:space="preserve">egathyrsus </w:t>
      </w:r>
      <w:r w:rsidRPr="006D78DC">
        <w:rPr>
          <w:color w:val="000000" w:themeColor="text1"/>
          <w:sz w:val="22"/>
          <w:szCs w:val="22"/>
          <w:lang w:val="es-CL" w:eastAsia="es-CL"/>
        </w:rPr>
        <w:t>maximus favorece</w:t>
      </w:r>
      <w:r w:rsidRPr="00D831AC">
        <w:rPr>
          <w:color w:val="000000" w:themeColor="text1"/>
          <w:sz w:val="22"/>
          <w:szCs w:val="22"/>
          <w:lang w:val="es-CL" w:eastAsia="es-CL"/>
        </w:rPr>
        <w:t xml:space="preserve"> la reducción del contenido de hidrocarburos de suelos contaminados con petróleo extra pesado, en comparación con suelos que no tienen esta planta. No obstante, las diferencias sólo son visibles a partir de los 120 d</w:t>
      </w:r>
      <w:r w:rsidR="006D78DC">
        <w:rPr>
          <w:color w:val="000000" w:themeColor="text1"/>
          <w:sz w:val="22"/>
          <w:szCs w:val="22"/>
          <w:lang w:val="es-CL" w:eastAsia="es-CL"/>
        </w:rPr>
        <w:t>ias</w:t>
      </w:r>
      <w:r w:rsidRPr="00D831AC">
        <w:rPr>
          <w:color w:val="000000" w:themeColor="text1"/>
          <w:sz w:val="22"/>
          <w:szCs w:val="22"/>
          <w:lang w:val="es-CL" w:eastAsia="es-CL"/>
        </w:rPr>
        <w:t>.</w:t>
      </w:r>
    </w:p>
    <w:p w14:paraId="6D3FE786" w14:textId="58AEBA4A" w:rsidR="00772399" w:rsidRPr="00D831AC" w:rsidRDefault="004F0E2C" w:rsidP="00772399">
      <w:pPr>
        <w:spacing w:before="100" w:beforeAutospacing="1" w:after="100" w:afterAutospacing="1"/>
        <w:ind w:firstLine="225"/>
        <w:rPr>
          <w:color w:val="000000" w:themeColor="text1"/>
          <w:sz w:val="22"/>
          <w:szCs w:val="22"/>
          <w:lang w:val="es-CL" w:eastAsia="es-CL"/>
        </w:rPr>
      </w:pPr>
      <w:r w:rsidRPr="004A3E02">
        <w:rPr>
          <w:color w:val="000000" w:themeColor="text1"/>
          <w:sz w:val="22"/>
          <w:szCs w:val="22"/>
          <w:lang w:val="es-CL" w:eastAsia="es-CL"/>
        </w:rPr>
        <w:t>S</w:t>
      </w:r>
      <w:r w:rsidR="00772399" w:rsidRPr="004A3E02">
        <w:rPr>
          <w:color w:val="000000" w:themeColor="text1"/>
          <w:sz w:val="22"/>
          <w:szCs w:val="22"/>
          <w:lang w:val="es-CL" w:eastAsia="es-CL"/>
        </w:rPr>
        <w:t>egú</w:t>
      </w:r>
      <w:r>
        <w:rPr>
          <w:color w:val="000000" w:themeColor="text1"/>
          <w:sz w:val="22"/>
          <w:szCs w:val="22"/>
          <w:lang w:val="es-CL" w:eastAsia="es-CL"/>
        </w:rPr>
        <w:t xml:space="preserve">n </w:t>
      </w:r>
      <w:r w:rsidRPr="004F0E2C">
        <w:rPr>
          <w:color w:val="000000" w:themeColor="text1"/>
          <w:sz w:val="22"/>
          <w:szCs w:val="22"/>
          <w:lang w:val="es-CL" w:eastAsia="es-CL"/>
        </w:rPr>
        <w:t>(Hernandez 2016)</w:t>
      </w:r>
      <w:r w:rsidR="00772399" w:rsidRPr="004A3E02">
        <w:rPr>
          <w:color w:val="000000" w:themeColor="text1"/>
          <w:sz w:val="22"/>
          <w:szCs w:val="22"/>
          <w:lang w:val="es-CL" w:eastAsia="es-CL"/>
        </w:rPr>
        <w:t xml:space="preserve"> d</w:t>
      </w:r>
      <w:r w:rsidR="00772399" w:rsidRPr="00D831AC">
        <w:rPr>
          <w:color w:val="000000" w:themeColor="text1"/>
          <w:sz w:val="22"/>
          <w:szCs w:val="22"/>
          <w:lang w:val="es-CL" w:eastAsia="es-CL"/>
        </w:rPr>
        <w:t>e las fracciones que componen el hidrocarburo extrapesado, disminuyeron las de saturados y aromáticos para el tratamiento con pasto y sólo la de aromáticos para el tratamiento sin pasto, el resto de las fracciones no mostraron cambios significativos, lo cual se asocia a su reconocida baja biodegradabilidad.</w:t>
      </w:r>
    </w:p>
    <w:p w14:paraId="47A1FD09" w14:textId="395A6A46" w:rsidR="00772399" w:rsidRPr="004A3E02" w:rsidRDefault="00772399" w:rsidP="00772399">
      <w:pPr>
        <w:rPr>
          <w:rFonts w:eastAsia="Calibri"/>
          <w:color w:val="000000" w:themeColor="text1"/>
          <w:sz w:val="22"/>
          <w:szCs w:val="22"/>
        </w:rPr>
      </w:pPr>
      <w:r w:rsidRPr="004A3E02">
        <w:rPr>
          <w:rFonts w:eastAsia="Segoe UI"/>
          <w:color w:val="000000" w:themeColor="text1"/>
          <w:sz w:val="22"/>
          <w:szCs w:val="22"/>
        </w:rPr>
        <w:t xml:space="preserve">Otro caso es el estudio realizado por Hatami E. Abbapour A. y Dorostkar V. (2018), donde muestra que la planta Sudangrass demostró una remoción de hidrocarburos mayor al 97%, siendo más efectivo que otras especies como Jatropha curcas. En otro estudio realizado por Nero B. (2020), Sudangrass logró una tasa de disipación del 98% en tan solo 20 días, lo que demuestra su viabilidad como técnica de remoción de hidrocarburos en un corto tiempo, el método de estudio utilizado en estas investigaciones consistió en aplicar la técnica de </w:t>
      </w:r>
      <w:r w:rsidR="004F0E2C">
        <w:rPr>
          <w:rFonts w:eastAsia="Segoe UI"/>
          <w:color w:val="000000" w:themeColor="text1"/>
          <w:sz w:val="22"/>
          <w:szCs w:val="22"/>
        </w:rPr>
        <w:t>f</w:t>
      </w:r>
      <w:r w:rsidR="004F0E2C" w:rsidRPr="004A3E02">
        <w:rPr>
          <w:rFonts w:eastAsia="Segoe UI"/>
          <w:color w:val="000000" w:themeColor="text1"/>
          <w:sz w:val="22"/>
          <w:szCs w:val="22"/>
        </w:rPr>
        <w:t>itodegradacion</w:t>
      </w:r>
      <w:r w:rsidRPr="004A3E02">
        <w:rPr>
          <w:rFonts w:eastAsia="Segoe UI"/>
          <w:color w:val="000000" w:themeColor="text1"/>
          <w:sz w:val="22"/>
          <w:szCs w:val="22"/>
        </w:rPr>
        <w:t>, donde Sudangrass fue potencializado con diferentes agentes, como Burkholderia vietnamiensis y Penicillium chrysogenum, para mejorar su capacidad de remoción de hidrocarburos. Estos estudios se llevaron a cabo en el continente americano, específicamente en México, como resultado Sudangrass (Sorgo drummondii) ha demostrado ser una especie efectiva en la remoción de hidrocarburos en suelos contaminados, especialmente cuando es potencializado con agentes como Burkholderia vietnamiensis y Penicillium chrysogenum. Los estudios realizados han mostrado altos porcentajes de remoción en un corto período de tiempo, lo que sugiere que Sudangrass es una opción viable para la fitodegradacion en la remediación de suelos contaminados por hidrocarburos.</w:t>
      </w:r>
    </w:p>
    <w:p w14:paraId="2C7517C4" w14:textId="77777777" w:rsidR="00772399" w:rsidRPr="004A3E02" w:rsidRDefault="00772399" w:rsidP="00772399">
      <w:pPr>
        <w:rPr>
          <w:color w:val="000000" w:themeColor="text1"/>
          <w:sz w:val="22"/>
          <w:szCs w:val="22"/>
        </w:rPr>
      </w:pPr>
    </w:p>
    <w:p w14:paraId="231D7759" w14:textId="77777777" w:rsidR="00772399" w:rsidRDefault="00772399" w:rsidP="00772399">
      <w:pPr>
        <w:rPr>
          <w:rFonts w:eastAsia="Segoe UI"/>
          <w:color w:val="000000" w:themeColor="text1"/>
          <w:sz w:val="22"/>
          <w:szCs w:val="22"/>
        </w:rPr>
      </w:pPr>
      <w:r w:rsidRPr="004A3E02">
        <w:rPr>
          <w:color w:val="000000" w:themeColor="text1"/>
          <w:sz w:val="22"/>
          <w:szCs w:val="22"/>
        </w:rPr>
        <w:t xml:space="preserve">Como ultimo </w:t>
      </w:r>
      <w:sdt>
        <w:sdtPr>
          <w:rPr>
            <w:color w:val="000000" w:themeColor="text1"/>
            <w:sz w:val="22"/>
            <w:szCs w:val="22"/>
          </w:rPr>
          <w:id w:val="-801685256"/>
          <w:citation/>
        </w:sdtPr>
        <w:sdtEndPr/>
        <w:sdtContent>
          <w:r w:rsidRPr="004A3E02">
            <w:rPr>
              <w:rFonts w:eastAsia="Segoe UI"/>
              <w:color w:val="000000" w:themeColor="text1"/>
              <w:sz w:val="22"/>
              <w:szCs w:val="22"/>
            </w:rPr>
            <w:fldChar w:fldCharType="begin"/>
          </w:r>
          <w:r w:rsidRPr="004A3E02">
            <w:rPr>
              <w:rFonts w:eastAsia="Segoe UI"/>
              <w:color w:val="000000" w:themeColor="text1"/>
              <w:sz w:val="22"/>
              <w:szCs w:val="22"/>
            </w:rPr>
            <w:instrText xml:space="preserve"> CITATION Gut20 \l 13322 </w:instrText>
          </w:r>
          <w:r w:rsidRPr="004A3E02">
            <w:rPr>
              <w:rFonts w:eastAsia="Segoe UI"/>
              <w:color w:val="000000" w:themeColor="text1"/>
              <w:sz w:val="22"/>
              <w:szCs w:val="22"/>
            </w:rPr>
            <w:fldChar w:fldCharType="separate"/>
          </w:r>
          <w:r w:rsidRPr="004A3E02">
            <w:rPr>
              <w:rFonts w:eastAsia="Segoe UI"/>
              <w:noProof/>
              <w:color w:val="000000" w:themeColor="text1"/>
              <w:sz w:val="22"/>
              <w:szCs w:val="22"/>
            </w:rPr>
            <w:t>(Gutiérrez Barbaran, 2020)</w:t>
          </w:r>
          <w:r w:rsidRPr="004A3E02">
            <w:rPr>
              <w:rFonts w:eastAsia="Segoe UI"/>
              <w:color w:val="000000" w:themeColor="text1"/>
              <w:sz w:val="22"/>
              <w:szCs w:val="22"/>
            </w:rPr>
            <w:fldChar w:fldCharType="end"/>
          </w:r>
        </w:sdtContent>
      </w:sdt>
      <w:r w:rsidRPr="004A3E02">
        <w:rPr>
          <w:rFonts w:eastAsia="Segoe UI"/>
          <w:color w:val="000000" w:themeColor="text1"/>
          <w:sz w:val="22"/>
          <w:szCs w:val="22"/>
        </w:rPr>
        <w:t xml:space="preserve"> indica que la especie de planta Bromus tectorum L., </w:t>
      </w:r>
      <w:r w:rsidRPr="004A3E02">
        <w:rPr>
          <w:rFonts w:eastAsia="Segoe UI"/>
          <w:color w:val="000000" w:themeColor="text1"/>
          <w:sz w:val="22"/>
          <w:szCs w:val="22"/>
        </w:rPr>
        <w:t>también conocida como espiguilla, mediante la investigación de la influencia de la espiguilla en la tasa de degradación de los hidrocarburos de petróleo en el suelo, el método de estudio utilizado fue un diseño experimental para factorial con diferentes tratamientos y repeticiones. Se seleccionó una muestra de suelo contaminado por compuestos de hidrocarburos de petróleo y se aplicaron diferentes enmiendas, como hongos micorrízicos arbusculares, residuos de alfalfa y solución nutritiva. Los datos obtenidos de este experimento permitieron evaluar el efecto de la espiguilla y las enmiendas en la degradación de los hidrocarburos de petróleo en el suelo, la planta fue estudiada en varios experimentos de fitorremediación en diferentes regiones.Los resultados de este estudio proporcionaron información sobre el potencial de la espiguilla para remediar suelos contaminados con hidrocarburos de petróleo</w:t>
      </w:r>
      <w:r>
        <w:rPr>
          <w:rFonts w:eastAsia="Segoe UI"/>
          <w:color w:val="000000" w:themeColor="text1"/>
          <w:sz w:val="22"/>
          <w:szCs w:val="22"/>
        </w:rPr>
        <w:t>.</w:t>
      </w:r>
    </w:p>
    <w:p w14:paraId="3C784D33" w14:textId="77777777" w:rsidR="00772399" w:rsidRDefault="00772399" w:rsidP="00772399">
      <w:pPr>
        <w:rPr>
          <w:rFonts w:eastAsia="Segoe UI"/>
          <w:color w:val="000000" w:themeColor="text1"/>
          <w:sz w:val="22"/>
          <w:szCs w:val="22"/>
        </w:rPr>
      </w:pPr>
    </w:p>
    <w:p w14:paraId="6E367C62" w14:textId="77777777" w:rsidR="00772399" w:rsidRDefault="00772399" w:rsidP="00772399">
      <w:pPr>
        <w:jc w:val="left"/>
        <w:rPr>
          <w:rFonts w:eastAsia="Segoe UI"/>
          <w:color w:val="000000" w:themeColor="text1"/>
          <w:sz w:val="22"/>
          <w:szCs w:val="22"/>
        </w:rPr>
      </w:pPr>
      <w:r>
        <w:rPr>
          <w:rFonts w:eastAsia="Segoe UI"/>
          <w:color w:val="000000" w:themeColor="text1"/>
          <w:sz w:val="22"/>
          <w:szCs w:val="22"/>
        </w:rPr>
        <w:t>Luego de la investigación causal comparativa, surge la necesidad de ver las características de las plantas, de esta forma, poder determinar que planta fitorremediadora presenta mejores rasgos.</w:t>
      </w:r>
    </w:p>
    <w:p w14:paraId="6A461A34" w14:textId="77777777" w:rsidR="000D7EC2" w:rsidRDefault="000D7EC2" w:rsidP="00772399">
      <w:pPr>
        <w:jc w:val="left"/>
        <w:rPr>
          <w:rFonts w:eastAsia="Segoe UI"/>
          <w:color w:val="000000" w:themeColor="text1"/>
          <w:sz w:val="22"/>
          <w:szCs w:val="22"/>
        </w:rPr>
      </w:pPr>
    </w:p>
    <w:p w14:paraId="612CE084" w14:textId="77777777" w:rsidR="000D7EC2" w:rsidRDefault="000D7EC2" w:rsidP="00E46DD5">
      <w:pPr>
        <w:ind w:firstLine="0"/>
        <w:jc w:val="left"/>
        <w:rPr>
          <w:rFonts w:eastAsia="Segoe UI"/>
          <w:color w:val="000000" w:themeColor="text1"/>
          <w:sz w:val="22"/>
          <w:szCs w:val="22"/>
        </w:rPr>
      </w:pPr>
    </w:p>
    <w:p w14:paraId="5FF42776" w14:textId="77777777" w:rsidR="000D7EC2" w:rsidRPr="00482E0C" w:rsidRDefault="000D7EC2" w:rsidP="00772399">
      <w:pPr>
        <w:jc w:val="left"/>
        <w:rPr>
          <w:rFonts w:eastAsia="Segoe UI"/>
          <w:color w:val="000000" w:themeColor="text1"/>
          <w:sz w:val="22"/>
          <w:szCs w:val="22"/>
          <w:lang w:eastAsia="ja-JP"/>
        </w:rPr>
      </w:pPr>
    </w:p>
    <w:tbl>
      <w:tblPr>
        <w:tblW w:w="5103" w:type="dxa"/>
        <w:tblLayout w:type="fixed"/>
        <w:tblLook w:val="04A0" w:firstRow="1" w:lastRow="0" w:firstColumn="1" w:lastColumn="0" w:noHBand="0" w:noVBand="1"/>
      </w:tblPr>
      <w:tblGrid>
        <w:gridCol w:w="993"/>
        <w:gridCol w:w="1559"/>
        <w:gridCol w:w="992"/>
        <w:gridCol w:w="1559"/>
      </w:tblGrid>
      <w:tr w:rsidR="000D7EC2" w:rsidRPr="004A3E02" w14:paraId="5B6551F6" w14:textId="77777777" w:rsidTr="000D7EC2">
        <w:trPr>
          <w:trHeight w:val="555"/>
        </w:trPr>
        <w:tc>
          <w:tcPr>
            <w:tcW w:w="993" w:type="dxa"/>
            <w:tcBorders>
              <w:top w:val="single" w:sz="8" w:space="0" w:color="auto"/>
              <w:left w:val="nil"/>
              <w:bottom w:val="single" w:sz="8" w:space="0" w:color="auto"/>
              <w:right w:val="nil"/>
            </w:tcBorders>
          </w:tcPr>
          <w:p w14:paraId="3B4EBA28" w14:textId="77777777" w:rsidR="00772399" w:rsidRPr="00704A7B" w:rsidRDefault="00772399" w:rsidP="00581876">
            <w:pPr>
              <w:rPr>
                <w:b/>
                <w:bCs/>
                <w:color w:val="000000" w:themeColor="text1"/>
                <w:sz w:val="20"/>
                <w:szCs w:val="20"/>
                <w:lang w:val="es-DO"/>
              </w:rPr>
            </w:pPr>
          </w:p>
        </w:tc>
        <w:tc>
          <w:tcPr>
            <w:tcW w:w="1559" w:type="dxa"/>
            <w:tcBorders>
              <w:top w:val="single" w:sz="8" w:space="0" w:color="auto"/>
              <w:left w:val="nil"/>
              <w:bottom w:val="single" w:sz="8" w:space="0" w:color="auto"/>
              <w:right w:val="nil"/>
            </w:tcBorders>
          </w:tcPr>
          <w:p w14:paraId="5648626D" w14:textId="77777777" w:rsidR="00772399" w:rsidRPr="00704A7B" w:rsidRDefault="00772399" w:rsidP="00214807">
            <w:pPr>
              <w:ind w:firstLine="0"/>
              <w:rPr>
                <w:b/>
                <w:bCs/>
                <w:color w:val="000000" w:themeColor="text1"/>
                <w:sz w:val="20"/>
                <w:szCs w:val="20"/>
                <w:lang w:val="es-DO"/>
              </w:rPr>
            </w:pPr>
            <w:r w:rsidRPr="00704A7B">
              <w:rPr>
                <w:b/>
                <w:bCs/>
                <w:color w:val="000000" w:themeColor="text1"/>
                <w:sz w:val="20"/>
                <w:szCs w:val="20"/>
                <w:lang w:val="es-DO"/>
              </w:rPr>
              <w:t>Plantas fitodegradadoras</w:t>
            </w:r>
          </w:p>
        </w:tc>
        <w:tc>
          <w:tcPr>
            <w:tcW w:w="992" w:type="dxa"/>
            <w:tcBorders>
              <w:top w:val="single" w:sz="8" w:space="0" w:color="auto"/>
              <w:left w:val="nil"/>
              <w:bottom w:val="single" w:sz="8" w:space="0" w:color="auto"/>
              <w:right w:val="nil"/>
            </w:tcBorders>
          </w:tcPr>
          <w:p w14:paraId="31F4DDE5" w14:textId="77777777" w:rsidR="00772399" w:rsidRPr="00704A7B" w:rsidRDefault="00772399" w:rsidP="00581876">
            <w:pPr>
              <w:ind w:left="360"/>
              <w:rPr>
                <w:b/>
                <w:bCs/>
                <w:color w:val="000000" w:themeColor="text1"/>
                <w:sz w:val="20"/>
                <w:szCs w:val="20"/>
                <w:lang w:val="es-DO"/>
              </w:rPr>
            </w:pPr>
          </w:p>
        </w:tc>
        <w:tc>
          <w:tcPr>
            <w:tcW w:w="1559" w:type="dxa"/>
            <w:tcBorders>
              <w:top w:val="single" w:sz="8" w:space="0" w:color="auto"/>
              <w:left w:val="nil"/>
              <w:bottom w:val="single" w:sz="8" w:space="0" w:color="auto"/>
              <w:right w:val="nil"/>
            </w:tcBorders>
          </w:tcPr>
          <w:p w14:paraId="19F15C0E" w14:textId="77777777" w:rsidR="00772399" w:rsidRPr="00704A7B" w:rsidRDefault="00772399" w:rsidP="00554A22">
            <w:pPr>
              <w:ind w:firstLine="0"/>
              <w:rPr>
                <w:b/>
                <w:bCs/>
                <w:color w:val="000000" w:themeColor="text1"/>
                <w:sz w:val="20"/>
                <w:szCs w:val="20"/>
                <w:lang w:val="es-DO"/>
              </w:rPr>
            </w:pPr>
            <w:r w:rsidRPr="00704A7B">
              <w:rPr>
                <w:b/>
                <w:bCs/>
                <w:color w:val="000000" w:themeColor="text1"/>
                <w:sz w:val="20"/>
                <w:szCs w:val="20"/>
                <w:lang w:val="es-DO"/>
              </w:rPr>
              <w:t>Plantas fitoextractoras</w:t>
            </w:r>
          </w:p>
        </w:tc>
      </w:tr>
      <w:tr w:rsidR="00772399" w:rsidRPr="004A3E02" w14:paraId="30E5ABC0" w14:textId="77777777" w:rsidTr="000D7EC2">
        <w:trPr>
          <w:trHeight w:val="555"/>
        </w:trPr>
        <w:tc>
          <w:tcPr>
            <w:tcW w:w="993" w:type="dxa"/>
            <w:tcBorders>
              <w:top w:val="single" w:sz="8" w:space="0" w:color="auto"/>
              <w:left w:val="nil"/>
              <w:bottom w:val="single" w:sz="8" w:space="0" w:color="auto"/>
              <w:right w:val="nil"/>
            </w:tcBorders>
          </w:tcPr>
          <w:p w14:paraId="59063224" w14:textId="77777777" w:rsidR="00772399" w:rsidRPr="00704A7B" w:rsidRDefault="00772399" w:rsidP="002D6584">
            <w:pPr>
              <w:ind w:firstLine="0"/>
              <w:rPr>
                <w:b/>
                <w:bCs/>
                <w:color w:val="000000" w:themeColor="text1"/>
                <w:sz w:val="20"/>
                <w:szCs w:val="20"/>
                <w:lang w:val="es-DO"/>
              </w:rPr>
            </w:pPr>
            <w:r w:rsidRPr="00704A7B">
              <w:rPr>
                <w:b/>
                <w:bCs/>
                <w:color w:val="000000" w:themeColor="text1"/>
                <w:sz w:val="20"/>
                <w:szCs w:val="20"/>
                <w:lang w:val="es-DO"/>
              </w:rPr>
              <w:t>Especies vegetales</w:t>
            </w:r>
          </w:p>
        </w:tc>
        <w:tc>
          <w:tcPr>
            <w:tcW w:w="1559" w:type="dxa"/>
            <w:tcBorders>
              <w:top w:val="single" w:sz="8" w:space="0" w:color="auto"/>
              <w:left w:val="nil"/>
              <w:bottom w:val="single" w:sz="8" w:space="0" w:color="auto"/>
              <w:right w:val="nil"/>
            </w:tcBorders>
          </w:tcPr>
          <w:p w14:paraId="5DBE7EDF" w14:textId="53BB40DF" w:rsidR="00772399" w:rsidRPr="00704A7B" w:rsidRDefault="00554A22" w:rsidP="00554A22">
            <w:pPr>
              <w:ind w:firstLine="0"/>
              <w:rPr>
                <w:b/>
                <w:bCs/>
                <w:color w:val="000000" w:themeColor="text1"/>
                <w:sz w:val="20"/>
                <w:szCs w:val="20"/>
                <w:lang w:val="es-DO"/>
              </w:rPr>
            </w:pPr>
            <w:r w:rsidRPr="00704A7B">
              <w:rPr>
                <w:b/>
                <w:bCs/>
                <w:color w:val="000000" w:themeColor="text1"/>
                <w:sz w:val="20"/>
                <w:szCs w:val="20"/>
                <w:lang w:val="es-DO"/>
              </w:rPr>
              <w:t>C</w:t>
            </w:r>
            <w:r w:rsidR="00772399" w:rsidRPr="00704A7B">
              <w:rPr>
                <w:b/>
                <w:bCs/>
                <w:color w:val="000000" w:themeColor="text1"/>
                <w:sz w:val="20"/>
                <w:szCs w:val="20"/>
                <w:lang w:val="es-DO"/>
              </w:rPr>
              <w:t>aracteristica</w:t>
            </w:r>
            <w:r w:rsidR="000D7EC2">
              <w:rPr>
                <w:b/>
                <w:bCs/>
                <w:color w:val="000000" w:themeColor="text1"/>
                <w:sz w:val="20"/>
                <w:szCs w:val="20"/>
                <w:lang w:val="es-DO"/>
              </w:rPr>
              <w:t>s</w:t>
            </w:r>
          </w:p>
        </w:tc>
        <w:tc>
          <w:tcPr>
            <w:tcW w:w="992" w:type="dxa"/>
            <w:tcBorders>
              <w:top w:val="single" w:sz="8" w:space="0" w:color="auto"/>
              <w:left w:val="nil"/>
              <w:bottom w:val="single" w:sz="8" w:space="0" w:color="auto"/>
              <w:right w:val="nil"/>
            </w:tcBorders>
          </w:tcPr>
          <w:p w14:paraId="70160B26" w14:textId="77777777" w:rsidR="00772399" w:rsidRPr="00704A7B" w:rsidRDefault="00772399" w:rsidP="002D6584">
            <w:pPr>
              <w:ind w:firstLine="0"/>
              <w:rPr>
                <w:color w:val="000000" w:themeColor="text1"/>
                <w:sz w:val="20"/>
                <w:szCs w:val="20"/>
              </w:rPr>
            </w:pPr>
            <w:r w:rsidRPr="00704A7B">
              <w:rPr>
                <w:b/>
                <w:bCs/>
                <w:color w:val="000000" w:themeColor="text1"/>
                <w:sz w:val="20"/>
                <w:szCs w:val="20"/>
                <w:lang w:val="es-DO"/>
              </w:rPr>
              <w:t>Especies vegetales</w:t>
            </w:r>
            <w:r w:rsidRPr="00704A7B">
              <w:rPr>
                <w:color w:val="000000" w:themeColor="text1"/>
                <w:sz w:val="20"/>
                <w:szCs w:val="20"/>
                <w:lang w:val="es-DO"/>
              </w:rPr>
              <w:t xml:space="preserve"> </w:t>
            </w:r>
          </w:p>
        </w:tc>
        <w:tc>
          <w:tcPr>
            <w:tcW w:w="1559" w:type="dxa"/>
            <w:tcBorders>
              <w:top w:val="single" w:sz="8" w:space="0" w:color="auto"/>
              <w:left w:val="nil"/>
              <w:bottom w:val="single" w:sz="8" w:space="0" w:color="auto"/>
              <w:right w:val="nil"/>
            </w:tcBorders>
          </w:tcPr>
          <w:p w14:paraId="18B69E5A" w14:textId="4BBF00ED" w:rsidR="00772399" w:rsidRPr="00704A7B" w:rsidRDefault="00554A22" w:rsidP="00554A22">
            <w:pPr>
              <w:ind w:firstLine="0"/>
              <w:rPr>
                <w:color w:val="000000" w:themeColor="text1"/>
                <w:sz w:val="20"/>
                <w:szCs w:val="20"/>
              </w:rPr>
            </w:pPr>
            <w:r w:rsidRPr="00704A7B">
              <w:rPr>
                <w:b/>
                <w:bCs/>
                <w:color w:val="000000" w:themeColor="text1"/>
                <w:sz w:val="20"/>
                <w:szCs w:val="20"/>
                <w:lang w:val="es-DO"/>
              </w:rPr>
              <w:t>C</w:t>
            </w:r>
            <w:r w:rsidR="00772399" w:rsidRPr="00704A7B">
              <w:rPr>
                <w:b/>
                <w:bCs/>
                <w:color w:val="000000" w:themeColor="text1"/>
                <w:sz w:val="20"/>
                <w:szCs w:val="20"/>
                <w:lang w:val="es-DO"/>
              </w:rPr>
              <w:t>aracteristica</w:t>
            </w:r>
            <w:r w:rsidR="000D7EC2">
              <w:rPr>
                <w:b/>
                <w:bCs/>
                <w:color w:val="000000" w:themeColor="text1"/>
                <w:sz w:val="20"/>
                <w:szCs w:val="20"/>
                <w:lang w:val="es-DO"/>
              </w:rPr>
              <w:t>s</w:t>
            </w:r>
          </w:p>
        </w:tc>
      </w:tr>
      <w:tr w:rsidR="00772399" w:rsidRPr="004A3E02" w14:paraId="5B69FAAF" w14:textId="77777777" w:rsidTr="000D7EC2">
        <w:trPr>
          <w:trHeight w:val="840"/>
        </w:trPr>
        <w:tc>
          <w:tcPr>
            <w:tcW w:w="993" w:type="dxa"/>
            <w:tcBorders>
              <w:top w:val="single" w:sz="8" w:space="0" w:color="auto"/>
              <w:left w:val="nil"/>
              <w:bottom w:val="nil"/>
              <w:right w:val="nil"/>
            </w:tcBorders>
          </w:tcPr>
          <w:p w14:paraId="75FAC268" w14:textId="7CAF1053" w:rsidR="00772399" w:rsidRPr="00704A7B" w:rsidRDefault="00772399" w:rsidP="00A92FE9">
            <w:pPr>
              <w:ind w:firstLine="0"/>
              <w:rPr>
                <w:color w:val="000000" w:themeColor="text1"/>
                <w:sz w:val="20"/>
                <w:szCs w:val="20"/>
              </w:rPr>
            </w:pPr>
            <w:r w:rsidRPr="00704A7B">
              <w:rPr>
                <w:rFonts w:eastAsia="Segoe UI"/>
                <w:color w:val="000000" w:themeColor="text1"/>
                <w:sz w:val="20"/>
                <w:szCs w:val="20"/>
              </w:rPr>
              <w:t>Jatropha curcas</w:t>
            </w:r>
          </w:p>
        </w:tc>
        <w:tc>
          <w:tcPr>
            <w:tcW w:w="1559" w:type="dxa"/>
            <w:tcBorders>
              <w:top w:val="single" w:sz="8" w:space="0" w:color="auto"/>
              <w:left w:val="nil"/>
              <w:bottom w:val="nil"/>
              <w:right w:val="nil"/>
            </w:tcBorders>
          </w:tcPr>
          <w:p w14:paraId="300111EF" w14:textId="18472543" w:rsidR="00772399" w:rsidRPr="00704A7B" w:rsidRDefault="00704A7B" w:rsidP="00581876">
            <w:pPr>
              <w:rPr>
                <w:color w:val="000000" w:themeColor="text1"/>
                <w:sz w:val="20"/>
                <w:szCs w:val="20"/>
              </w:rPr>
            </w:pPr>
            <w:r>
              <w:rPr>
                <w:color w:val="000000" w:themeColor="text1"/>
                <w:sz w:val="20"/>
                <w:szCs w:val="20"/>
              </w:rPr>
              <w:t>T</w:t>
            </w:r>
            <w:r w:rsidR="00772399" w:rsidRPr="00704A7B">
              <w:rPr>
                <w:color w:val="000000" w:themeColor="text1"/>
                <w:sz w:val="20"/>
                <w:szCs w:val="20"/>
              </w:rPr>
              <w:t>olera suelos contaminados con petróleo. Sus raíces pueden absorber y acumular metales pesados y otros contaminantes, contribuyendo a la rehabilitación de suelos contaminados.</w:t>
            </w:r>
          </w:p>
        </w:tc>
        <w:tc>
          <w:tcPr>
            <w:tcW w:w="992" w:type="dxa"/>
            <w:tcBorders>
              <w:top w:val="single" w:sz="8" w:space="0" w:color="auto"/>
              <w:left w:val="nil"/>
              <w:bottom w:val="nil"/>
              <w:right w:val="nil"/>
            </w:tcBorders>
          </w:tcPr>
          <w:p w14:paraId="3419C4EF" w14:textId="77777777" w:rsidR="00772399" w:rsidRPr="00704A7B" w:rsidRDefault="00772399" w:rsidP="00A92FE9">
            <w:pPr>
              <w:ind w:firstLine="0"/>
              <w:rPr>
                <w:color w:val="000000" w:themeColor="text1"/>
                <w:sz w:val="20"/>
                <w:szCs w:val="20"/>
              </w:rPr>
            </w:pPr>
            <w:r w:rsidRPr="00704A7B">
              <w:rPr>
                <w:color w:val="000000" w:themeColor="text1"/>
                <w:sz w:val="20"/>
                <w:szCs w:val="20"/>
              </w:rPr>
              <w:t>Paspalum densum</w:t>
            </w:r>
            <w:r w:rsidRPr="00704A7B">
              <w:rPr>
                <w:color w:val="000000" w:themeColor="text1"/>
                <w:sz w:val="20"/>
                <w:szCs w:val="20"/>
                <w:lang w:val="es-DO"/>
              </w:rPr>
              <w:t xml:space="preserve"> (Dense Crowngrass) </w:t>
            </w:r>
          </w:p>
        </w:tc>
        <w:tc>
          <w:tcPr>
            <w:tcW w:w="1559" w:type="dxa"/>
            <w:tcBorders>
              <w:top w:val="single" w:sz="8" w:space="0" w:color="auto"/>
              <w:left w:val="nil"/>
              <w:bottom w:val="nil"/>
              <w:right w:val="nil"/>
            </w:tcBorders>
          </w:tcPr>
          <w:p w14:paraId="5BA4C6C2" w14:textId="77777777" w:rsidR="00772399" w:rsidRPr="00704A7B" w:rsidRDefault="00772399" w:rsidP="00704A7B">
            <w:pPr>
              <w:rPr>
                <w:color w:val="000000" w:themeColor="text1"/>
                <w:sz w:val="20"/>
                <w:szCs w:val="20"/>
              </w:rPr>
            </w:pPr>
            <w:r w:rsidRPr="00704A7B">
              <w:rPr>
                <w:color w:val="000000" w:themeColor="text1"/>
                <w:sz w:val="20"/>
                <w:szCs w:val="20"/>
              </w:rPr>
              <w:t>Resistencia a la sequía, capacidad para germinar en suelos con alto contenido de petróleo [ y en terrenos que han sido sometidos a la quema para eliminar plantas indeseables.</w:t>
            </w:r>
          </w:p>
        </w:tc>
      </w:tr>
      <w:tr w:rsidR="00772399" w:rsidRPr="004A3E02" w14:paraId="45A46CE2" w14:textId="77777777" w:rsidTr="000D7EC2">
        <w:trPr>
          <w:trHeight w:val="690"/>
        </w:trPr>
        <w:tc>
          <w:tcPr>
            <w:tcW w:w="993" w:type="dxa"/>
          </w:tcPr>
          <w:p w14:paraId="0BC2EF3B" w14:textId="171A3FD1" w:rsidR="00772399" w:rsidRPr="00704A7B" w:rsidRDefault="00A92FE9" w:rsidP="00A92FE9">
            <w:pPr>
              <w:ind w:firstLine="0"/>
              <w:rPr>
                <w:color w:val="000000" w:themeColor="text1"/>
                <w:sz w:val="20"/>
                <w:szCs w:val="20"/>
              </w:rPr>
            </w:pPr>
            <w:r w:rsidRPr="00704A7B">
              <w:rPr>
                <w:color w:val="000000" w:themeColor="text1"/>
                <w:sz w:val="20"/>
                <w:szCs w:val="20"/>
                <w:lang w:val="es-CL" w:eastAsia="es-CL"/>
              </w:rPr>
              <w:t>M</w:t>
            </w:r>
            <w:r w:rsidR="00772399" w:rsidRPr="00D831AC">
              <w:rPr>
                <w:color w:val="000000" w:themeColor="text1"/>
                <w:sz w:val="20"/>
                <w:szCs w:val="20"/>
                <w:lang w:val="es-CL" w:eastAsia="es-CL"/>
              </w:rPr>
              <w:t xml:space="preserve">egathyrsus </w:t>
            </w:r>
            <w:r w:rsidRPr="00704A7B">
              <w:rPr>
                <w:color w:val="000000" w:themeColor="text1"/>
                <w:sz w:val="20"/>
                <w:szCs w:val="20"/>
                <w:lang w:val="es-CL" w:eastAsia="es-CL"/>
              </w:rPr>
              <w:t>M</w:t>
            </w:r>
            <w:r w:rsidR="00772399" w:rsidRPr="00D831AC">
              <w:rPr>
                <w:color w:val="000000" w:themeColor="text1"/>
                <w:sz w:val="20"/>
                <w:szCs w:val="20"/>
                <w:lang w:val="es-CL" w:eastAsia="es-CL"/>
              </w:rPr>
              <w:t>aximus </w:t>
            </w:r>
          </w:p>
        </w:tc>
        <w:tc>
          <w:tcPr>
            <w:tcW w:w="1559" w:type="dxa"/>
          </w:tcPr>
          <w:p w14:paraId="5060743D" w14:textId="3EB626BF" w:rsidR="00772399" w:rsidRPr="00704A7B" w:rsidRDefault="00772399" w:rsidP="00581876">
            <w:pPr>
              <w:ind w:firstLine="0"/>
              <w:rPr>
                <w:color w:val="000000" w:themeColor="text1"/>
                <w:sz w:val="20"/>
                <w:szCs w:val="20"/>
              </w:rPr>
            </w:pPr>
            <w:r w:rsidRPr="00704A7B">
              <w:rPr>
                <w:color w:val="000000" w:themeColor="text1"/>
                <w:sz w:val="20"/>
                <w:szCs w:val="20"/>
              </w:rPr>
              <w:t xml:space="preserve">ápido crecimiento, puede contribuir a la </w:t>
            </w:r>
            <w:r w:rsidRPr="00704A7B">
              <w:rPr>
                <w:color w:val="000000" w:themeColor="text1"/>
                <w:sz w:val="20"/>
                <w:szCs w:val="20"/>
              </w:rPr>
              <w:lastRenderedPageBreak/>
              <w:t xml:space="preserve">fitorremediación al estabilizar suelos y ayudar en la absorción de contaminantes. </w:t>
            </w:r>
          </w:p>
          <w:p w14:paraId="1F581EC8" w14:textId="77777777" w:rsidR="00772399" w:rsidRPr="00704A7B" w:rsidRDefault="00772399" w:rsidP="00581876">
            <w:pPr>
              <w:rPr>
                <w:color w:val="000000" w:themeColor="text1"/>
                <w:sz w:val="20"/>
                <w:szCs w:val="20"/>
              </w:rPr>
            </w:pPr>
            <w:r w:rsidRPr="00704A7B">
              <w:rPr>
                <w:color w:val="000000" w:themeColor="text1"/>
                <w:sz w:val="20"/>
                <w:szCs w:val="20"/>
              </w:rPr>
              <w:t>Capacidad para establecerse en suelos fértiles y húmedos también puede mejorar la estructura del suelo.</w:t>
            </w:r>
          </w:p>
        </w:tc>
        <w:tc>
          <w:tcPr>
            <w:tcW w:w="992" w:type="dxa"/>
          </w:tcPr>
          <w:p w14:paraId="12A1913C" w14:textId="77777777" w:rsidR="00772399" w:rsidRPr="00704A7B" w:rsidRDefault="00772399" w:rsidP="00A92FE9">
            <w:pPr>
              <w:ind w:firstLine="0"/>
              <w:rPr>
                <w:color w:val="000000" w:themeColor="text1"/>
                <w:sz w:val="20"/>
                <w:szCs w:val="20"/>
              </w:rPr>
            </w:pPr>
            <w:r w:rsidRPr="00704A7B">
              <w:rPr>
                <w:color w:val="000000" w:themeColor="text1"/>
                <w:sz w:val="20"/>
                <w:szCs w:val="20"/>
              </w:rPr>
              <w:lastRenderedPageBreak/>
              <w:t>Raigrass ingles (Lolium perenne)</w:t>
            </w:r>
          </w:p>
        </w:tc>
        <w:tc>
          <w:tcPr>
            <w:tcW w:w="1559" w:type="dxa"/>
          </w:tcPr>
          <w:p w14:paraId="5B4D7593" w14:textId="77777777" w:rsidR="00772399" w:rsidRPr="00704A7B" w:rsidRDefault="00772399" w:rsidP="00704A7B">
            <w:pPr>
              <w:ind w:firstLine="0"/>
              <w:rPr>
                <w:color w:val="000000" w:themeColor="text1"/>
                <w:sz w:val="20"/>
                <w:szCs w:val="20"/>
              </w:rPr>
            </w:pPr>
            <w:r w:rsidRPr="00704A7B">
              <w:rPr>
                <w:color w:val="000000" w:themeColor="text1"/>
                <w:sz w:val="20"/>
                <w:szCs w:val="20"/>
                <w:shd w:val="clear" w:color="auto" w:fill="FFFFFF"/>
              </w:rPr>
              <w:t xml:space="preserve">Se puede establecer en suelos pesados, fértiles y </w:t>
            </w:r>
            <w:r w:rsidRPr="00704A7B">
              <w:rPr>
                <w:color w:val="000000" w:themeColor="text1"/>
                <w:sz w:val="20"/>
                <w:szCs w:val="20"/>
                <w:shd w:val="clear" w:color="auto" w:fill="FFFFFF"/>
              </w:rPr>
              <w:lastRenderedPageBreak/>
              <w:t xml:space="preserve">húmedos con pH de 5.0 – 7.0. No toleran suelos salinos y el N bajo es limitante Alturas de 2.400 – 3.000 metros sobre el nivel del mar. </w:t>
            </w:r>
          </w:p>
        </w:tc>
      </w:tr>
      <w:tr w:rsidR="00772399" w:rsidRPr="004A3E02" w14:paraId="3B8D8D1E" w14:textId="77777777" w:rsidTr="000D7EC2">
        <w:trPr>
          <w:trHeight w:val="690"/>
        </w:trPr>
        <w:tc>
          <w:tcPr>
            <w:tcW w:w="993" w:type="dxa"/>
          </w:tcPr>
          <w:p w14:paraId="4FF1E3D5" w14:textId="77777777" w:rsidR="00772399" w:rsidRPr="00704A7B" w:rsidRDefault="00772399" w:rsidP="00554A22">
            <w:pPr>
              <w:ind w:firstLine="0"/>
              <w:rPr>
                <w:color w:val="000000" w:themeColor="text1"/>
                <w:sz w:val="20"/>
                <w:szCs w:val="20"/>
              </w:rPr>
            </w:pPr>
            <w:r w:rsidRPr="00704A7B">
              <w:rPr>
                <w:rFonts w:eastAsia="Segoe UI"/>
                <w:color w:val="000000" w:themeColor="text1"/>
                <w:sz w:val="20"/>
                <w:szCs w:val="20"/>
              </w:rPr>
              <w:lastRenderedPageBreak/>
              <w:t>Sudangrass</w:t>
            </w:r>
          </w:p>
        </w:tc>
        <w:tc>
          <w:tcPr>
            <w:tcW w:w="1559" w:type="dxa"/>
          </w:tcPr>
          <w:p w14:paraId="0DBE3208" w14:textId="3A26FBC1" w:rsidR="00772399" w:rsidRPr="00704A7B" w:rsidRDefault="00772399" w:rsidP="00704A7B">
            <w:pPr>
              <w:ind w:firstLine="0"/>
              <w:rPr>
                <w:color w:val="000000" w:themeColor="text1"/>
                <w:sz w:val="20"/>
                <w:szCs w:val="20"/>
              </w:rPr>
            </w:pPr>
            <w:r w:rsidRPr="00704A7B">
              <w:rPr>
                <w:color w:val="000000" w:themeColor="text1"/>
                <w:sz w:val="20"/>
                <w:szCs w:val="20"/>
              </w:rPr>
              <w:t>Capacidad para mejorar la estructura del suelo y ayudar en la absorción de contaminantes. Su adaptabilidad a diferentes condiciones de suelo y su rápido crecimiento son aspectos beneficiosos.</w:t>
            </w:r>
          </w:p>
        </w:tc>
        <w:tc>
          <w:tcPr>
            <w:tcW w:w="992" w:type="dxa"/>
          </w:tcPr>
          <w:p w14:paraId="5492139A" w14:textId="77777777" w:rsidR="00772399" w:rsidRPr="00704A7B" w:rsidRDefault="00772399" w:rsidP="00554A22">
            <w:pPr>
              <w:ind w:firstLine="0"/>
              <w:rPr>
                <w:color w:val="000000" w:themeColor="text1"/>
                <w:sz w:val="20"/>
                <w:szCs w:val="20"/>
              </w:rPr>
            </w:pPr>
            <w:r w:rsidRPr="00704A7B">
              <w:rPr>
                <w:color w:val="000000" w:themeColor="text1"/>
                <w:sz w:val="20"/>
                <w:szCs w:val="20"/>
              </w:rPr>
              <w:t>Piptocoma discolor</w:t>
            </w:r>
            <w:r w:rsidRPr="00704A7B">
              <w:rPr>
                <w:color w:val="000000" w:themeColor="text1"/>
                <w:sz w:val="20"/>
                <w:szCs w:val="20"/>
                <w:lang w:val="es-DO"/>
              </w:rPr>
              <w:t xml:space="preserve"> (Asteraceae)</w:t>
            </w:r>
          </w:p>
        </w:tc>
        <w:tc>
          <w:tcPr>
            <w:tcW w:w="1559" w:type="dxa"/>
          </w:tcPr>
          <w:p w14:paraId="0306EBB7" w14:textId="77777777" w:rsidR="00772399" w:rsidRPr="00704A7B" w:rsidRDefault="00772399" w:rsidP="00704A7B">
            <w:pPr>
              <w:ind w:firstLine="0"/>
              <w:rPr>
                <w:color w:val="000000" w:themeColor="text1"/>
                <w:sz w:val="20"/>
                <w:szCs w:val="20"/>
                <w:lang w:val="es-CL"/>
              </w:rPr>
            </w:pPr>
            <w:r w:rsidRPr="00704A7B">
              <w:rPr>
                <w:color w:val="000000" w:themeColor="text1"/>
                <w:sz w:val="20"/>
                <w:szCs w:val="20"/>
              </w:rPr>
              <w:t>La información específica sobre las propiedades fitorremediadoras de Piptocoma discolor es limitada, muchas plantas de la familia Asteraceae han demostrado tener habilidades para acumular metales pesados y otros contaminantes.</w:t>
            </w:r>
          </w:p>
        </w:tc>
      </w:tr>
      <w:tr w:rsidR="00772399" w:rsidRPr="004A3E02" w14:paraId="501FFD63" w14:textId="77777777" w:rsidTr="000D7EC2">
        <w:trPr>
          <w:trHeight w:val="705"/>
        </w:trPr>
        <w:tc>
          <w:tcPr>
            <w:tcW w:w="993" w:type="dxa"/>
            <w:tcBorders>
              <w:left w:val="nil"/>
              <w:bottom w:val="single" w:sz="8" w:space="0" w:color="auto"/>
              <w:right w:val="nil"/>
            </w:tcBorders>
          </w:tcPr>
          <w:p w14:paraId="406B963C" w14:textId="77777777" w:rsidR="00772399" w:rsidRPr="00704A7B" w:rsidRDefault="00772399" w:rsidP="00616276">
            <w:pPr>
              <w:ind w:firstLine="0"/>
              <w:rPr>
                <w:b/>
                <w:bCs/>
                <w:color w:val="000000" w:themeColor="text1"/>
                <w:sz w:val="20"/>
                <w:szCs w:val="20"/>
                <w:lang w:val="es-DO"/>
              </w:rPr>
            </w:pPr>
            <w:r w:rsidRPr="00704A7B">
              <w:rPr>
                <w:rFonts w:eastAsia="Segoe UI"/>
                <w:color w:val="000000" w:themeColor="text1"/>
                <w:sz w:val="20"/>
                <w:szCs w:val="20"/>
              </w:rPr>
              <w:t>Bromus tectorum L</w:t>
            </w:r>
          </w:p>
        </w:tc>
        <w:tc>
          <w:tcPr>
            <w:tcW w:w="1559" w:type="dxa"/>
            <w:tcBorders>
              <w:left w:val="nil"/>
              <w:bottom w:val="single" w:sz="8" w:space="0" w:color="auto"/>
              <w:right w:val="nil"/>
            </w:tcBorders>
          </w:tcPr>
          <w:p w14:paraId="7A6F6092" w14:textId="0B6EF12D" w:rsidR="00772399" w:rsidRPr="00704A7B" w:rsidRDefault="00704A7B" w:rsidP="00704A7B">
            <w:pPr>
              <w:ind w:firstLine="0"/>
              <w:rPr>
                <w:b/>
                <w:bCs/>
                <w:color w:val="000000" w:themeColor="text1"/>
                <w:sz w:val="20"/>
                <w:szCs w:val="20"/>
                <w:lang w:val="es-DO"/>
              </w:rPr>
            </w:pPr>
            <w:r w:rsidRPr="00704A7B">
              <w:rPr>
                <w:color w:val="000000" w:themeColor="text1"/>
                <w:sz w:val="20"/>
                <w:szCs w:val="20"/>
              </w:rPr>
              <w:t>A</w:t>
            </w:r>
            <w:r w:rsidR="00772399" w:rsidRPr="00704A7B">
              <w:rPr>
                <w:color w:val="000000" w:themeColor="text1"/>
                <w:sz w:val="20"/>
                <w:szCs w:val="20"/>
              </w:rPr>
              <w:t>yuda en la retención de suelo y la absorción de contaminantes.</w:t>
            </w:r>
          </w:p>
        </w:tc>
        <w:tc>
          <w:tcPr>
            <w:tcW w:w="992" w:type="dxa"/>
            <w:tcBorders>
              <w:left w:val="nil"/>
              <w:bottom w:val="single" w:sz="8" w:space="0" w:color="auto"/>
              <w:right w:val="nil"/>
            </w:tcBorders>
          </w:tcPr>
          <w:p w14:paraId="1DD8CD02" w14:textId="77777777" w:rsidR="00772399" w:rsidRPr="00704A7B" w:rsidRDefault="00772399" w:rsidP="00616276">
            <w:pPr>
              <w:ind w:firstLine="0"/>
              <w:rPr>
                <w:color w:val="000000" w:themeColor="text1"/>
                <w:sz w:val="20"/>
                <w:szCs w:val="20"/>
              </w:rPr>
            </w:pPr>
            <w:r w:rsidRPr="00704A7B">
              <w:rPr>
                <w:color w:val="000000" w:themeColor="text1"/>
                <w:sz w:val="20"/>
                <w:szCs w:val="20"/>
                <w:lang w:val="es-DO"/>
              </w:rPr>
              <w:t>Teobroma cacao (Malvaceae)</w:t>
            </w:r>
          </w:p>
        </w:tc>
        <w:tc>
          <w:tcPr>
            <w:tcW w:w="1559" w:type="dxa"/>
            <w:tcBorders>
              <w:left w:val="nil"/>
              <w:bottom w:val="single" w:sz="8" w:space="0" w:color="auto"/>
              <w:right w:val="nil"/>
            </w:tcBorders>
          </w:tcPr>
          <w:p w14:paraId="213D84E5" w14:textId="77777777" w:rsidR="00772399" w:rsidRPr="00704A7B" w:rsidRDefault="00772399" w:rsidP="00704A7B">
            <w:pPr>
              <w:rPr>
                <w:color w:val="000000" w:themeColor="text1"/>
                <w:sz w:val="20"/>
                <w:szCs w:val="20"/>
                <w:lang w:val="es-DO"/>
              </w:rPr>
            </w:pPr>
            <w:r w:rsidRPr="00704A7B">
              <w:rPr>
                <w:color w:val="000000" w:themeColor="text1"/>
                <w:sz w:val="20"/>
                <w:szCs w:val="20"/>
              </w:rPr>
              <w:t>Aunque el Teobroma cacao no es típicamente conocido por sus propiedades fitorremediadoras, algunas investigaciones sugieren que ciertas plantas de la familia Malvaceae pueden contribuir a la fitorremediación en términos de absorción de contaminantes.</w:t>
            </w:r>
          </w:p>
        </w:tc>
      </w:tr>
    </w:tbl>
    <w:p w14:paraId="7648A1A4" w14:textId="77777777" w:rsidR="00772399" w:rsidRPr="004A3E02" w:rsidRDefault="00772399" w:rsidP="00772399">
      <w:pPr>
        <w:tabs>
          <w:tab w:val="center" w:pos="4419"/>
          <w:tab w:val="right" w:pos="8838"/>
        </w:tabs>
        <w:spacing w:before="240" w:after="240"/>
        <w:jc w:val="right"/>
        <w:rPr>
          <w:i/>
          <w:iCs/>
          <w:color w:val="000000" w:themeColor="text1"/>
          <w:sz w:val="22"/>
          <w:szCs w:val="22"/>
          <w:shd w:val="clear" w:color="auto" w:fill="F5F5F5"/>
          <w:lang w:val="es-DO"/>
        </w:rPr>
      </w:pPr>
      <w:r w:rsidRPr="004A3E02">
        <w:rPr>
          <w:i/>
          <w:iCs/>
          <w:color w:val="000000" w:themeColor="text1"/>
          <w:sz w:val="22"/>
          <w:szCs w:val="22"/>
          <w:shd w:val="clear" w:color="auto" w:fill="F5F5F5"/>
          <w:lang w:val="es-DO"/>
        </w:rPr>
        <w:t>Fuente: elaboración propia, información extraída de</w:t>
      </w:r>
      <w:sdt>
        <w:sdtPr>
          <w:rPr>
            <w:i/>
            <w:iCs/>
            <w:color w:val="000000" w:themeColor="text1"/>
            <w:sz w:val="22"/>
            <w:szCs w:val="22"/>
            <w:shd w:val="clear" w:color="auto" w:fill="F5F5F5"/>
            <w:lang w:val="es-DO"/>
          </w:rPr>
          <w:id w:val="2082864315"/>
          <w:citation/>
        </w:sdtPr>
        <w:sdtEndPr/>
        <w:sdtContent>
          <w:r w:rsidRPr="004A3E02">
            <w:rPr>
              <w:i/>
              <w:iCs/>
              <w:color w:val="000000" w:themeColor="text1"/>
              <w:sz w:val="22"/>
              <w:szCs w:val="22"/>
              <w:shd w:val="clear" w:color="auto" w:fill="F5F5F5"/>
              <w:lang w:val="es-DO"/>
            </w:rPr>
            <w:fldChar w:fldCharType="begin"/>
          </w:r>
          <w:r w:rsidRPr="004A3E02">
            <w:rPr>
              <w:i/>
              <w:iCs/>
              <w:color w:val="000000" w:themeColor="text1"/>
              <w:sz w:val="22"/>
              <w:szCs w:val="22"/>
              <w:shd w:val="clear" w:color="auto" w:fill="F5F5F5"/>
              <w:lang w:val="es-CL"/>
            </w:rPr>
            <w:instrText xml:space="preserve"> CITATION Gut20 \l 13322 </w:instrText>
          </w:r>
          <w:r w:rsidRPr="004A3E02">
            <w:rPr>
              <w:i/>
              <w:iCs/>
              <w:color w:val="000000" w:themeColor="text1"/>
              <w:sz w:val="22"/>
              <w:szCs w:val="22"/>
              <w:shd w:val="clear" w:color="auto" w:fill="F5F5F5"/>
              <w:lang w:val="es-DO"/>
            </w:rPr>
            <w:fldChar w:fldCharType="separate"/>
          </w:r>
          <w:r w:rsidRPr="004A3E02">
            <w:rPr>
              <w:i/>
              <w:iCs/>
              <w:noProof/>
              <w:color w:val="000000" w:themeColor="text1"/>
              <w:sz w:val="22"/>
              <w:szCs w:val="22"/>
              <w:shd w:val="clear" w:color="auto" w:fill="F5F5F5"/>
              <w:lang w:val="es-CL"/>
            </w:rPr>
            <w:t xml:space="preserve"> </w:t>
          </w:r>
          <w:r w:rsidRPr="004A3E02">
            <w:rPr>
              <w:noProof/>
              <w:color w:val="000000" w:themeColor="text1"/>
              <w:sz w:val="22"/>
              <w:szCs w:val="22"/>
              <w:shd w:val="clear" w:color="auto" w:fill="F5F5F5"/>
              <w:lang w:val="es-CL"/>
            </w:rPr>
            <w:t>(Gutiérrez Barbaran, 2020)</w:t>
          </w:r>
          <w:r w:rsidRPr="004A3E02">
            <w:rPr>
              <w:i/>
              <w:iCs/>
              <w:color w:val="000000" w:themeColor="text1"/>
              <w:sz w:val="22"/>
              <w:szCs w:val="22"/>
              <w:shd w:val="clear" w:color="auto" w:fill="F5F5F5"/>
              <w:lang w:val="es-DO"/>
            </w:rPr>
            <w:fldChar w:fldCharType="end"/>
          </w:r>
        </w:sdtContent>
      </w:sdt>
    </w:p>
    <w:p w14:paraId="5B6E193F" w14:textId="77777777" w:rsidR="00772399" w:rsidRPr="004A3E02" w:rsidRDefault="00772399" w:rsidP="00772399">
      <w:pPr>
        <w:tabs>
          <w:tab w:val="center" w:pos="4419"/>
          <w:tab w:val="right" w:pos="8838"/>
        </w:tabs>
        <w:spacing w:before="240" w:after="240"/>
        <w:jc w:val="left"/>
        <w:rPr>
          <w:color w:val="000000" w:themeColor="text1"/>
          <w:sz w:val="22"/>
          <w:szCs w:val="22"/>
        </w:rPr>
      </w:pPr>
    </w:p>
    <w:p w14:paraId="29CB6BB7" w14:textId="77777777" w:rsidR="00772399" w:rsidRPr="004A3E02" w:rsidRDefault="00772399" w:rsidP="00772399">
      <w:pPr>
        <w:tabs>
          <w:tab w:val="center" w:pos="4419"/>
          <w:tab w:val="right" w:pos="8838"/>
        </w:tabs>
        <w:spacing w:before="240" w:after="240"/>
        <w:jc w:val="center"/>
        <w:rPr>
          <w:b/>
          <w:color w:val="000000" w:themeColor="text1"/>
          <w:sz w:val="22"/>
          <w:szCs w:val="22"/>
        </w:rPr>
      </w:pPr>
      <w:r w:rsidRPr="004A3E02">
        <w:rPr>
          <w:b/>
          <w:color w:val="000000" w:themeColor="text1"/>
          <w:sz w:val="22"/>
          <w:szCs w:val="22"/>
        </w:rPr>
        <w:t xml:space="preserve"> </w:t>
      </w:r>
    </w:p>
    <w:p w14:paraId="7BF01F8C" w14:textId="77777777" w:rsidR="00772399" w:rsidRPr="004A3E02" w:rsidRDefault="00772399" w:rsidP="00772399">
      <w:pPr>
        <w:spacing w:before="300" w:after="300"/>
        <w:rPr>
          <w:color w:val="000000" w:themeColor="text1"/>
          <w:sz w:val="22"/>
          <w:szCs w:val="22"/>
          <w:lang w:val="es-CL" w:eastAsia="es-CL"/>
        </w:rPr>
      </w:pPr>
      <w:r w:rsidRPr="004A3E02">
        <w:rPr>
          <w:color w:val="000000" w:themeColor="text1"/>
          <w:sz w:val="22"/>
          <w:szCs w:val="22"/>
        </w:rPr>
        <w:t xml:space="preserve">Si bien, ambos métodos han mostrado resultados eficientes con relación a la restauración de suelos y el tiempo que se demora en emplearse, ambos presentan  desventajas. Por un lado, la Fitoextracción, dentro de sus </w:t>
      </w:r>
      <w:r w:rsidRPr="004A3E02">
        <w:rPr>
          <w:color w:val="000000" w:themeColor="text1"/>
          <w:sz w:val="22"/>
          <w:szCs w:val="22"/>
          <w:shd w:val="clear" w:color="auto" w:fill="F5F5F5"/>
        </w:rPr>
        <w:t xml:space="preserve">principales ventajas es que el proceso radica en su implementación de bajo costo, </w:t>
      </w:r>
      <w:r w:rsidRPr="004A3E02">
        <w:rPr>
          <w:color w:val="000000" w:themeColor="text1"/>
          <w:sz w:val="22"/>
          <w:szCs w:val="22"/>
          <w:lang w:eastAsia="es-CL"/>
        </w:rPr>
        <w:t>a</w:t>
      </w:r>
      <w:r w:rsidRPr="00207BC1">
        <w:rPr>
          <w:color w:val="000000" w:themeColor="text1"/>
          <w:sz w:val="22"/>
          <w:szCs w:val="22"/>
          <w:lang w:val="es-CL" w:eastAsia="es-CL"/>
        </w:rPr>
        <w:t>yuda a prevenir que los contaminantes se filtren a capas más profundas del suelo o lleguen a las aguas subterráneas</w:t>
      </w:r>
      <w:r w:rsidRPr="004A3E02">
        <w:rPr>
          <w:color w:val="000000" w:themeColor="text1"/>
          <w:sz w:val="22"/>
          <w:szCs w:val="22"/>
          <w:lang w:val="es-CL" w:eastAsia="es-CL"/>
        </w:rPr>
        <w:t>, y e</w:t>
      </w:r>
      <w:r w:rsidRPr="00207BC1">
        <w:rPr>
          <w:color w:val="000000" w:themeColor="text1"/>
          <w:sz w:val="22"/>
          <w:szCs w:val="22"/>
          <w:lang w:val="es-CL" w:eastAsia="es-CL"/>
        </w:rPr>
        <w:t>s especialmente útil en suelos contaminados con metales pesados, donde las plantas acumulan estos metales en sus partes aéreas.</w:t>
      </w:r>
      <w:r w:rsidRPr="004A3E02">
        <w:rPr>
          <w:b/>
          <w:color w:val="000000" w:themeColor="text1"/>
          <w:sz w:val="22"/>
          <w:szCs w:val="22"/>
        </w:rPr>
        <w:t xml:space="preserve"> </w:t>
      </w:r>
      <w:r w:rsidRPr="00F376F1">
        <w:rPr>
          <w:bCs/>
          <w:color w:val="000000" w:themeColor="text1"/>
          <w:sz w:val="22"/>
          <w:szCs w:val="22"/>
        </w:rPr>
        <w:t>Y dentro de</w:t>
      </w:r>
      <w:r w:rsidRPr="004A3E02">
        <w:rPr>
          <w:b/>
          <w:color w:val="000000" w:themeColor="text1"/>
          <w:sz w:val="22"/>
          <w:szCs w:val="22"/>
        </w:rPr>
        <w:t xml:space="preserve"> </w:t>
      </w:r>
      <w:r w:rsidRPr="004A3E02">
        <w:rPr>
          <w:color w:val="000000" w:themeColor="text1"/>
          <w:sz w:val="22"/>
          <w:szCs w:val="22"/>
          <w:shd w:val="clear" w:color="auto" w:fill="F5F5F5"/>
        </w:rPr>
        <w:t xml:space="preserve">sus desventaja es que debe de ser manejado en niveles bajos o moderados de contaminación o concentraciones que requieren alta acumulación (Spaczyński et al., 2012), </w:t>
      </w:r>
      <w:r w:rsidRPr="00207BC1">
        <w:rPr>
          <w:color w:val="000000" w:themeColor="text1"/>
          <w:sz w:val="22"/>
          <w:szCs w:val="22"/>
          <w:lang w:val="es-CL" w:eastAsia="es-CL"/>
        </w:rPr>
        <w:t>es más efectiva para ciertos tipos de contaminantes, como metales pesados, y puede no ser la mejor opción para otros tipos de contaminación</w:t>
      </w:r>
      <w:r w:rsidRPr="004A3E02">
        <w:rPr>
          <w:color w:val="000000" w:themeColor="text1"/>
          <w:sz w:val="22"/>
          <w:szCs w:val="22"/>
          <w:lang w:val="es-CL" w:eastAsia="es-CL"/>
        </w:rPr>
        <w:t xml:space="preserve">, </w:t>
      </w:r>
      <w:r w:rsidRPr="00207BC1">
        <w:rPr>
          <w:color w:val="000000" w:themeColor="text1"/>
          <w:sz w:val="22"/>
          <w:szCs w:val="22"/>
          <w:lang w:val="es-CL" w:eastAsia="es-CL"/>
        </w:rPr>
        <w:t>Puede afectar la biodiversidad del suelo y del ecosistema, ya que ciertas plantas acumulan contaminantes en sus tejidos</w:t>
      </w:r>
      <w:r w:rsidRPr="004A3E02">
        <w:rPr>
          <w:color w:val="000000" w:themeColor="text1"/>
          <w:sz w:val="22"/>
          <w:szCs w:val="22"/>
          <w:lang w:val="es-CL" w:eastAsia="es-CL"/>
        </w:rPr>
        <w:t xml:space="preserve">, </w:t>
      </w:r>
    </w:p>
    <w:p w14:paraId="45F7366B" w14:textId="77777777" w:rsidR="00772399" w:rsidRPr="004A3E02" w:rsidRDefault="00772399" w:rsidP="00772399">
      <w:pPr>
        <w:rPr>
          <w:color w:val="000000" w:themeColor="text1"/>
          <w:sz w:val="22"/>
          <w:szCs w:val="22"/>
        </w:rPr>
      </w:pPr>
      <w:r w:rsidRPr="00952E8D">
        <w:rPr>
          <w:color w:val="000000" w:themeColor="text1"/>
          <w:sz w:val="22"/>
          <w:szCs w:val="22"/>
        </w:rPr>
        <w:t>Por otro lado la fitodegradación dentro de sus ventajas es que se pueden</w:t>
      </w:r>
      <w:r w:rsidRPr="004A3E02">
        <w:rPr>
          <w:color w:val="000000" w:themeColor="text1"/>
          <w:sz w:val="22"/>
          <w:szCs w:val="22"/>
          <w:shd w:val="clear" w:color="auto" w:fill="F5F5F5"/>
        </w:rPr>
        <w:t xml:space="preserve"> </w:t>
      </w:r>
      <w:r w:rsidRPr="00207BC1">
        <w:rPr>
          <w:color w:val="000000" w:themeColor="text1"/>
          <w:sz w:val="22"/>
          <w:szCs w:val="22"/>
          <w:lang w:val="es-CL" w:eastAsia="es-CL"/>
        </w:rPr>
        <w:t>descomponer contaminantes en el suelo utilizando las propias capacidades de las plantas y los microorganismos del suelo</w:t>
      </w:r>
      <w:r w:rsidRPr="004A3E02">
        <w:rPr>
          <w:color w:val="000000" w:themeColor="text1"/>
          <w:sz w:val="22"/>
          <w:szCs w:val="22"/>
          <w:lang w:val="es-CL" w:eastAsia="es-CL"/>
        </w:rPr>
        <w:t xml:space="preserve">, </w:t>
      </w:r>
      <w:r w:rsidRPr="00207BC1">
        <w:rPr>
          <w:color w:val="000000" w:themeColor="text1"/>
          <w:sz w:val="22"/>
          <w:szCs w:val="22"/>
          <w:lang w:val="es-CL" w:eastAsia="es-CL"/>
        </w:rPr>
        <w:t xml:space="preserve"> </w:t>
      </w:r>
      <w:r w:rsidRPr="004A3E02">
        <w:rPr>
          <w:color w:val="000000" w:themeColor="text1"/>
          <w:sz w:val="22"/>
          <w:szCs w:val="22"/>
          <w:lang w:val="es-CL" w:eastAsia="es-CL"/>
        </w:rPr>
        <w:t>e</w:t>
      </w:r>
      <w:r w:rsidRPr="00207BC1">
        <w:rPr>
          <w:color w:val="000000" w:themeColor="text1"/>
          <w:sz w:val="22"/>
          <w:szCs w:val="22"/>
          <w:lang w:val="es-CL" w:eastAsia="es-CL"/>
        </w:rPr>
        <w:t>n comparación con métodos químicos o físicos de remediación, la fitodegradación puede ser más económica y requiere menos insumos externos</w:t>
      </w:r>
      <w:r w:rsidRPr="004A3E02">
        <w:rPr>
          <w:color w:val="000000" w:themeColor="text1"/>
          <w:sz w:val="22"/>
          <w:szCs w:val="22"/>
          <w:lang w:val="es-CL" w:eastAsia="es-CL"/>
        </w:rPr>
        <w:t xml:space="preserve">, </w:t>
      </w:r>
      <w:r w:rsidRPr="00207BC1">
        <w:rPr>
          <w:color w:val="000000" w:themeColor="text1"/>
          <w:sz w:val="22"/>
          <w:szCs w:val="22"/>
          <w:lang w:val="es-CL" w:eastAsia="es-CL"/>
        </w:rPr>
        <w:t xml:space="preserve"> </w:t>
      </w:r>
      <w:r w:rsidRPr="004A3E02">
        <w:rPr>
          <w:color w:val="000000" w:themeColor="text1"/>
          <w:sz w:val="22"/>
          <w:szCs w:val="22"/>
          <w:lang w:val="es-CL" w:eastAsia="es-CL"/>
        </w:rPr>
        <w:t>p</w:t>
      </w:r>
      <w:r w:rsidRPr="00207BC1">
        <w:rPr>
          <w:color w:val="000000" w:themeColor="text1"/>
          <w:sz w:val="22"/>
          <w:szCs w:val="22"/>
          <w:lang w:val="es-CL" w:eastAsia="es-CL"/>
        </w:rPr>
        <w:t>uede implementarse en áreas extensas o en grandes superficies contaminadas, ya que las plantas pueden crecer y descomponer contaminantes a lo largo del tiempo.</w:t>
      </w:r>
      <w:r w:rsidRPr="004A3E02">
        <w:rPr>
          <w:color w:val="000000" w:themeColor="text1"/>
          <w:sz w:val="22"/>
          <w:szCs w:val="22"/>
          <w:lang w:val="es-CL" w:eastAsia="es-CL"/>
        </w:rPr>
        <w:t xml:space="preserve"> Dentro de sus desventajas l</w:t>
      </w:r>
      <w:r w:rsidRPr="00207BC1">
        <w:rPr>
          <w:color w:val="000000" w:themeColor="text1"/>
          <w:sz w:val="22"/>
          <w:szCs w:val="22"/>
          <w:lang w:val="es-CL" w:eastAsia="es-CL"/>
        </w:rPr>
        <w:t>a fitodegradación puede llevar más tiempo</w:t>
      </w:r>
      <w:r w:rsidRPr="004A3E02">
        <w:rPr>
          <w:color w:val="000000" w:themeColor="text1"/>
          <w:sz w:val="22"/>
          <w:szCs w:val="22"/>
          <w:lang w:val="es-CL" w:eastAsia="es-CL"/>
        </w:rPr>
        <w:t xml:space="preserve"> </w:t>
      </w:r>
      <w:r w:rsidRPr="00207BC1">
        <w:rPr>
          <w:color w:val="000000" w:themeColor="text1"/>
          <w:sz w:val="22"/>
          <w:szCs w:val="22"/>
          <w:lang w:val="es-CL" w:eastAsia="es-CL"/>
        </w:rPr>
        <w:t xml:space="preserve">Al igual que la </w:t>
      </w:r>
      <w:r w:rsidRPr="004A3E02">
        <w:rPr>
          <w:color w:val="000000" w:themeColor="text1"/>
          <w:sz w:val="22"/>
          <w:szCs w:val="22"/>
          <w:lang w:val="es-CL" w:eastAsia="es-CL"/>
        </w:rPr>
        <w:t>fitoextracción</w:t>
      </w:r>
      <w:r w:rsidRPr="00207BC1">
        <w:rPr>
          <w:color w:val="000000" w:themeColor="text1"/>
          <w:sz w:val="22"/>
          <w:szCs w:val="22"/>
          <w:lang w:val="es-CL" w:eastAsia="es-CL"/>
        </w:rPr>
        <w:t xml:space="preserve">, la </w:t>
      </w:r>
      <w:r w:rsidRPr="004A3E02">
        <w:rPr>
          <w:color w:val="000000" w:themeColor="text1"/>
          <w:sz w:val="22"/>
          <w:szCs w:val="22"/>
          <w:lang w:val="es-CL" w:eastAsia="es-CL"/>
        </w:rPr>
        <w:t>fitodegradación</w:t>
      </w:r>
      <w:r w:rsidRPr="00207BC1">
        <w:rPr>
          <w:color w:val="000000" w:themeColor="text1"/>
          <w:sz w:val="22"/>
          <w:szCs w:val="22"/>
          <w:lang w:val="es-CL" w:eastAsia="es-CL"/>
        </w:rPr>
        <w:t xml:space="preserve"> puede llevar tiempo antes de observar resultados </w:t>
      </w:r>
      <w:r w:rsidRPr="004A3E02">
        <w:rPr>
          <w:color w:val="000000" w:themeColor="text1"/>
          <w:sz w:val="22"/>
          <w:szCs w:val="22"/>
          <w:lang w:val="es-CL" w:eastAsia="es-CL"/>
        </w:rPr>
        <w:t>significativos. En</w:t>
      </w:r>
      <w:r w:rsidRPr="00207BC1">
        <w:rPr>
          <w:color w:val="000000" w:themeColor="text1"/>
          <w:sz w:val="22"/>
          <w:szCs w:val="22"/>
          <w:lang w:val="es-CL" w:eastAsia="es-CL"/>
        </w:rPr>
        <w:t xml:space="preserve"> comparación con otros métodos de remediación, ya que depende del crecimiento de las plantas y de los procesos biológicos asociados</w:t>
      </w:r>
      <w:r w:rsidRPr="004A3E02">
        <w:rPr>
          <w:color w:val="000000" w:themeColor="text1"/>
          <w:sz w:val="22"/>
          <w:szCs w:val="22"/>
          <w:lang w:val="es-CL" w:eastAsia="es-CL"/>
        </w:rPr>
        <w:t>, n</w:t>
      </w:r>
      <w:r w:rsidRPr="00207BC1">
        <w:rPr>
          <w:color w:val="000000" w:themeColor="text1"/>
          <w:sz w:val="22"/>
          <w:szCs w:val="22"/>
          <w:lang w:val="es-CL" w:eastAsia="es-CL"/>
        </w:rPr>
        <w:t>o todas las plantas son igualmente eficientes en la fitodegradación, y algunas contaminaciones pueden no ser completamente tratadas por ciertas especies</w:t>
      </w:r>
      <w:r w:rsidRPr="004A3E02">
        <w:rPr>
          <w:color w:val="000000" w:themeColor="text1"/>
          <w:sz w:val="22"/>
          <w:szCs w:val="22"/>
          <w:lang w:val="es-CL" w:eastAsia="es-CL"/>
        </w:rPr>
        <w:t xml:space="preserve"> y </w:t>
      </w:r>
      <w:r w:rsidRPr="004A3E02">
        <w:rPr>
          <w:color w:val="000000" w:themeColor="text1"/>
          <w:sz w:val="22"/>
          <w:szCs w:val="22"/>
          <w:lang w:val="es-CL" w:eastAsia="es-CL"/>
        </w:rPr>
        <w:lastRenderedPageBreak/>
        <w:t>que l</w:t>
      </w:r>
      <w:r w:rsidRPr="00207BC1">
        <w:rPr>
          <w:color w:val="000000" w:themeColor="text1"/>
          <w:sz w:val="22"/>
          <w:szCs w:val="22"/>
          <w:lang w:val="es-CL" w:eastAsia="es-CL"/>
        </w:rPr>
        <w:t>a eficacia de la fitodegradación puede depender de condiciones ambientales específicas, como la temperatura y la humedad.</w:t>
      </w:r>
    </w:p>
    <w:p w14:paraId="37EF8AC0" w14:textId="77777777" w:rsidR="00772399" w:rsidRPr="003A78FC" w:rsidRDefault="00772399" w:rsidP="00772399">
      <w:pPr>
        <w:rPr>
          <w:rFonts w:eastAsia="Calibri"/>
          <w:color w:val="000000" w:themeColor="text1"/>
          <w:sz w:val="22"/>
          <w:szCs w:val="22"/>
        </w:rPr>
      </w:pPr>
    </w:p>
    <w:p w14:paraId="7BAAC675" w14:textId="77777777" w:rsidR="00772399" w:rsidRPr="004A3E02" w:rsidRDefault="00772399" w:rsidP="00772399">
      <w:pPr>
        <w:rPr>
          <w:color w:val="000000" w:themeColor="text1"/>
          <w:sz w:val="22"/>
          <w:szCs w:val="22"/>
        </w:rPr>
      </w:pPr>
      <w:r w:rsidRPr="004A3E02">
        <w:rPr>
          <w:rFonts w:eastAsia="Segoe UI"/>
          <w:color w:val="000000" w:themeColor="text1"/>
          <w:sz w:val="22"/>
          <w:szCs w:val="22"/>
        </w:rPr>
        <w:t>En resumen,</w:t>
      </w:r>
      <w:r>
        <w:rPr>
          <w:rFonts w:eastAsia="Segoe UI"/>
          <w:color w:val="000000" w:themeColor="text1"/>
          <w:sz w:val="22"/>
          <w:szCs w:val="22"/>
        </w:rPr>
        <w:t xml:space="preserve"> luego de la investigación causal comparativa,</w:t>
      </w:r>
      <w:r w:rsidRPr="004A3E02">
        <w:rPr>
          <w:rFonts w:eastAsia="Segoe UI"/>
          <w:color w:val="000000" w:themeColor="text1"/>
          <w:sz w:val="22"/>
          <w:szCs w:val="22"/>
        </w:rPr>
        <w:t xml:space="preserve"> tanto en los estudios realizados a ambos métodos, en general los dos muestran resultados que resultaron eficientes, pero quien demostró mejores resultados, en tanto a porcentaje de remoción y tiempo, junto con que la planta utilizada se ha mostrado como la mas optima a utilizar, como se muestra en la tabla XX, fue la planta Sundagrass la que tuvo un porcentaje de 97% de remoción en 20 días utilizada como método de fitodegradación, lo cual para ser un método de fitorremediación que se caracteriza por ser lento, este demuestra resultados eficientes en un corto tiempo </w:t>
      </w:r>
      <w:r w:rsidRPr="004A3E02">
        <w:rPr>
          <w:color w:val="000000" w:themeColor="text1"/>
          <w:sz w:val="22"/>
          <w:szCs w:val="22"/>
        </w:rPr>
        <w:t>E</w:t>
      </w:r>
      <w:r w:rsidRPr="00207BC1">
        <w:rPr>
          <w:color w:val="000000" w:themeColor="text1"/>
          <w:sz w:val="22"/>
          <w:szCs w:val="22"/>
          <w:lang w:val="es-CL" w:eastAsia="es-CL"/>
        </w:rPr>
        <w:t>s importante señalar que la elección entre fitodegradación y Fitoextracción dependerá de la naturaleza específica de la contaminación, las condiciones del sitio y los objetivos de remediación. A menudo, se pueden combinar diferentes enfoques dentro de un programa integral de fitorremediación</w:t>
      </w:r>
    </w:p>
    <w:p w14:paraId="35CFD5D6" w14:textId="77777777" w:rsidR="00392803" w:rsidRDefault="00392803" w:rsidP="004E69AB">
      <w:pPr>
        <w:ind w:firstLine="0"/>
        <w:textAlignment w:val="baseline"/>
        <w:rPr>
          <w:sz w:val="22"/>
          <w:szCs w:val="22"/>
          <w:lang w:val="es-DO" w:eastAsia="es-CL"/>
        </w:rPr>
      </w:pPr>
    </w:p>
    <w:p w14:paraId="3F0835D9" w14:textId="77777777" w:rsidR="00392803" w:rsidRDefault="00392803" w:rsidP="004E69AB">
      <w:pPr>
        <w:ind w:firstLine="0"/>
        <w:textAlignment w:val="baseline"/>
        <w:rPr>
          <w:sz w:val="22"/>
          <w:szCs w:val="22"/>
          <w:lang w:val="es-DO" w:eastAsia="es-CL"/>
        </w:rPr>
      </w:pPr>
    </w:p>
    <w:p w14:paraId="4C149E8C" w14:textId="60498270" w:rsidR="00392803" w:rsidRPr="00392803" w:rsidRDefault="00392803" w:rsidP="004E69AB">
      <w:pPr>
        <w:ind w:firstLine="0"/>
        <w:textAlignment w:val="baseline"/>
        <w:rPr>
          <w:b/>
          <w:bCs/>
          <w:lang w:val="es-DO" w:eastAsia="es-CL"/>
        </w:rPr>
      </w:pPr>
      <w:r w:rsidRPr="00392803">
        <w:rPr>
          <w:b/>
          <w:bCs/>
          <w:lang w:val="es-DO" w:eastAsia="es-CL"/>
        </w:rPr>
        <w:t xml:space="preserve">Resultados y discusión </w:t>
      </w:r>
    </w:p>
    <w:p w14:paraId="50C00DB8" w14:textId="77777777" w:rsidR="00392803" w:rsidRDefault="00392803" w:rsidP="004E69AB">
      <w:pPr>
        <w:ind w:firstLine="0"/>
        <w:textAlignment w:val="baseline"/>
        <w:rPr>
          <w:sz w:val="22"/>
          <w:szCs w:val="22"/>
          <w:lang w:val="es-DO" w:eastAsia="es-CL"/>
        </w:rPr>
      </w:pPr>
    </w:p>
    <w:p w14:paraId="3A5B8F69" w14:textId="5A0ED52A" w:rsidR="004E69AB" w:rsidRPr="004E69AB" w:rsidRDefault="004E69AB" w:rsidP="004E69AB">
      <w:pPr>
        <w:ind w:firstLine="0"/>
        <w:textAlignment w:val="baseline"/>
        <w:rPr>
          <w:rFonts w:ascii="Segoe UI" w:hAnsi="Segoe UI" w:cs="Segoe UI"/>
          <w:sz w:val="18"/>
          <w:szCs w:val="18"/>
          <w:lang w:val="es-CL" w:eastAsia="es-CL"/>
        </w:rPr>
      </w:pPr>
      <w:r w:rsidRPr="004E69AB">
        <w:rPr>
          <w:sz w:val="22"/>
          <w:szCs w:val="22"/>
          <w:lang w:val="es-DO" w:eastAsia="es-CL"/>
        </w:rPr>
        <w:t xml:space="preserve">Acorde a lo investigado anteriormente y los datos que arrojaron diversos estudios mostrados en el capítulo anterior, se llegó a diversos resultados, partiendo que como </w:t>
      </w:r>
      <w:r w:rsidR="00326816" w:rsidRPr="004E69AB">
        <w:rPr>
          <w:sz w:val="22"/>
          <w:szCs w:val="22"/>
          <w:lang w:val="es-DO" w:eastAsia="es-CL"/>
        </w:rPr>
        <w:t>método</w:t>
      </w:r>
      <w:r w:rsidRPr="004E69AB">
        <w:rPr>
          <w:sz w:val="22"/>
          <w:szCs w:val="22"/>
          <w:lang w:val="es-DO" w:eastAsia="es-CL"/>
        </w:rPr>
        <w:t xml:space="preserve"> de fitoextraccion el cual según muestra la tabla XX, no paso del 60% de remocion de contaminantes.</w:t>
      </w:r>
      <w:r w:rsidRPr="004E69AB">
        <w:rPr>
          <w:sz w:val="22"/>
          <w:szCs w:val="22"/>
          <w:lang w:val="es-CL" w:eastAsia="es-C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3"/>
        <w:gridCol w:w="711"/>
        <w:gridCol w:w="1020"/>
        <w:gridCol w:w="968"/>
        <w:gridCol w:w="942"/>
        <w:gridCol w:w="514"/>
      </w:tblGrid>
      <w:tr w:rsidR="00377E52" w:rsidRPr="004E69AB" w14:paraId="24C07CF2" w14:textId="77777777" w:rsidTr="004E69AB">
        <w:trPr>
          <w:trHeight w:val="300"/>
        </w:trPr>
        <w:tc>
          <w:tcPr>
            <w:tcW w:w="915" w:type="dxa"/>
            <w:tcBorders>
              <w:top w:val="single" w:sz="6" w:space="0" w:color="auto"/>
              <w:left w:val="nil"/>
              <w:bottom w:val="single" w:sz="6" w:space="0" w:color="auto"/>
              <w:right w:val="nil"/>
            </w:tcBorders>
            <w:shd w:val="clear" w:color="auto" w:fill="auto"/>
            <w:hideMark/>
          </w:tcPr>
          <w:p w14:paraId="65998922" w14:textId="77777777" w:rsidR="004E69AB" w:rsidRPr="004E69AB" w:rsidRDefault="004E69AB" w:rsidP="004E69AB">
            <w:pPr>
              <w:ind w:firstLine="0"/>
              <w:jc w:val="left"/>
              <w:textAlignment w:val="baseline"/>
              <w:rPr>
                <w:lang w:val="es-CL" w:eastAsia="es-CL"/>
              </w:rPr>
            </w:pPr>
            <w:r w:rsidRPr="004E69AB">
              <w:rPr>
                <w:b/>
                <w:bCs/>
                <w:lang w:val="es-DO" w:eastAsia="es-CL"/>
              </w:rPr>
              <w:t>País</w:t>
            </w:r>
            <w:r w:rsidRPr="004E69AB">
              <w:rPr>
                <w:lang w:eastAsia="es-CL"/>
              </w:rPr>
              <w:t> </w:t>
            </w:r>
            <w:r w:rsidRPr="004E69AB">
              <w:rPr>
                <w:lang w:val="es-CL" w:eastAsia="es-CL"/>
              </w:rPr>
              <w:t> </w:t>
            </w:r>
          </w:p>
        </w:tc>
        <w:tc>
          <w:tcPr>
            <w:tcW w:w="1575" w:type="dxa"/>
            <w:tcBorders>
              <w:top w:val="single" w:sz="6" w:space="0" w:color="auto"/>
              <w:left w:val="nil"/>
              <w:bottom w:val="single" w:sz="6" w:space="0" w:color="auto"/>
              <w:right w:val="nil"/>
            </w:tcBorders>
            <w:shd w:val="clear" w:color="auto" w:fill="auto"/>
            <w:hideMark/>
          </w:tcPr>
          <w:p w14:paraId="4E2EBCF6" w14:textId="77777777" w:rsidR="004E69AB" w:rsidRPr="004E69AB" w:rsidRDefault="004E69AB" w:rsidP="004E69AB">
            <w:pPr>
              <w:ind w:firstLine="0"/>
              <w:jc w:val="left"/>
              <w:textAlignment w:val="baseline"/>
              <w:rPr>
                <w:lang w:val="es-CL" w:eastAsia="es-CL"/>
              </w:rPr>
            </w:pPr>
            <w:r w:rsidRPr="004E69AB">
              <w:rPr>
                <w:b/>
                <w:bCs/>
                <w:lang w:val="es-DO" w:eastAsia="es-CL"/>
              </w:rPr>
              <w:t>Planta Utilizada</w:t>
            </w:r>
            <w:r w:rsidRPr="004E69AB">
              <w:rPr>
                <w:lang w:eastAsia="es-CL"/>
              </w:rPr>
              <w:t> </w:t>
            </w:r>
            <w:r w:rsidRPr="004E69AB">
              <w:rPr>
                <w:lang w:val="es-CL" w:eastAsia="es-CL"/>
              </w:rPr>
              <w:t> </w:t>
            </w:r>
          </w:p>
        </w:tc>
        <w:tc>
          <w:tcPr>
            <w:tcW w:w="1710" w:type="dxa"/>
            <w:tcBorders>
              <w:top w:val="single" w:sz="6" w:space="0" w:color="auto"/>
              <w:left w:val="nil"/>
              <w:bottom w:val="single" w:sz="6" w:space="0" w:color="auto"/>
              <w:right w:val="nil"/>
            </w:tcBorders>
            <w:shd w:val="clear" w:color="auto" w:fill="auto"/>
            <w:hideMark/>
          </w:tcPr>
          <w:p w14:paraId="7213FA83" w14:textId="77777777" w:rsidR="004E69AB" w:rsidRPr="004E69AB" w:rsidRDefault="004E69AB" w:rsidP="004E69AB">
            <w:pPr>
              <w:ind w:firstLine="0"/>
              <w:jc w:val="left"/>
              <w:textAlignment w:val="baseline"/>
              <w:rPr>
                <w:lang w:val="es-CL" w:eastAsia="es-CL"/>
              </w:rPr>
            </w:pPr>
            <w:r w:rsidRPr="004E69AB">
              <w:rPr>
                <w:b/>
                <w:bCs/>
                <w:lang w:val="es-DO" w:eastAsia="es-CL"/>
              </w:rPr>
              <w:t>Contaminante</w:t>
            </w:r>
            <w:r w:rsidRPr="004E69AB">
              <w:rPr>
                <w:lang w:eastAsia="es-CL"/>
              </w:rPr>
              <w:t> </w:t>
            </w:r>
            <w:r w:rsidRPr="004E69AB">
              <w:rPr>
                <w:lang w:val="es-CL" w:eastAsia="es-CL"/>
              </w:rPr>
              <w:t> </w:t>
            </w:r>
          </w:p>
        </w:tc>
        <w:tc>
          <w:tcPr>
            <w:tcW w:w="1710" w:type="dxa"/>
            <w:tcBorders>
              <w:top w:val="single" w:sz="6" w:space="0" w:color="auto"/>
              <w:left w:val="nil"/>
              <w:bottom w:val="single" w:sz="6" w:space="0" w:color="auto"/>
              <w:right w:val="nil"/>
            </w:tcBorders>
            <w:shd w:val="clear" w:color="auto" w:fill="auto"/>
            <w:hideMark/>
          </w:tcPr>
          <w:p w14:paraId="037E68EE" w14:textId="77777777" w:rsidR="004E69AB" w:rsidRPr="004E69AB" w:rsidRDefault="004E69AB" w:rsidP="004E69AB">
            <w:pPr>
              <w:ind w:firstLine="0"/>
              <w:jc w:val="left"/>
              <w:textAlignment w:val="baseline"/>
              <w:rPr>
                <w:lang w:val="es-CL" w:eastAsia="es-CL"/>
              </w:rPr>
            </w:pPr>
            <w:r w:rsidRPr="004E69AB">
              <w:rPr>
                <w:b/>
                <w:bCs/>
                <w:lang w:val="es-DO" w:eastAsia="es-CL"/>
              </w:rPr>
              <w:t>Concentración Inicial (ppm)</w:t>
            </w:r>
            <w:r w:rsidRPr="004E69AB">
              <w:rPr>
                <w:lang w:eastAsia="es-CL"/>
              </w:rPr>
              <w:t> </w:t>
            </w:r>
            <w:r w:rsidRPr="004E69AB">
              <w:rPr>
                <w:lang w:val="es-CL" w:eastAsia="es-CL"/>
              </w:rPr>
              <w:t> </w:t>
            </w:r>
          </w:p>
        </w:tc>
        <w:tc>
          <w:tcPr>
            <w:tcW w:w="1575" w:type="dxa"/>
            <w:tcBorders>
              <w:top w:val="single" w:sz="6" w:space="0" w:color="auto"/>
              <w:left w:val="nil"/>
              <w:bottom w:val="single" w:sz="6" w:space="0" w:color="auto"/>
              <w:right w:val="nil"/>
            </w:tcBorders>
            <w:shd w:val="clear" w:color="auto" w:fill="auto"/>
            <w:hideMark/>
          </w:tcPr>
          <w:p w14:paraId="238C3752" w14:textId="77777777" w:rsidR="004E69AB" w:rsidRPr="004E69AB" w:rsidRDefault="004E69AB" w:rsidP="004E69AB">
            <w:pPr>
              <w:ind w:firstLine="0"/>
              <w:jc w:val="left"/>
              <w:textAlignment w:val="baseline"/>
              <w:rPr>
                <w:lang w:val="es-CL" w:eastAsia="es-CL"/>
              </w:rPr>
            </w:pPr>
            <w:r w:rsidRPr="004E69AB">
              <w:rPr>
                <w:b/>
                <w:bCs/>
                <w:lang w:val="es-DO" w:eastAsia="es-CL"/>
              </w:rPr>
              <w:t>Reducción de Contaminante (%)</w:t>
            </w:r>
            <w:r w:rsidRPr="004E69AB">
              <w:rPr>
                <w:lang w:eastAsia="es-CL"/>
              </w:rPr>
              <w:t> </w:t>
            </w:r>
            <w:r w:rsidRPr="004E69AB">
              <w:rPr>
                <w:lang w:val="es-CL" w:eastAsia="es-CL"/>
              </w:rPr>
              <w:t> </w:t>
            </w:r>
          </w:p>
        </w:tc>
        <w:tc>
          <w:tcPr>
            <w:tcW w:w="1320" w:type="dxa"/>
            <w:tcBorders>
              <w:top w:val="single" w:sz="6" w:space="0" w:color="auto"/>
              <w:left w:val="nil"/>
              <w:bottom w:val="single" w:sz="6" w:space="0" w:color="auto"/>
              <w:right w:val="nil"/>
            </w:tcBorders>
            <w:shd w:val="clear" w:color="auto" w:fill="auto"/>
            <w:hideMark/>
          </w:tcPr>
          <w:p w14:paraId="55331BDB" w14:textId="77777777" w:rsidR="004E69AB" w:rsidRPr="004E69AB" w:rsidRDefault="004E69AB" w:rsidP="004E69AB">
            <w:pPr>
              <w:ind w:firstLine="0"/>
              <w:jc w:val="left"/>
              <w:textAlignment w:val="baseline"/>
              <w:rPr>
                <w:lang w:val="es-CL" w:eastAsia="es-CL"/>
              </w:rPr>
            </w:pPr>
            <w:r w:rsidRPr="004E69AB">
              <w:rPr>
                <w:b/>
                <w:bCs/>
                <w:lang w:val="es-DO" w:eastAsia="es-CL"/>
              </w:rPr>
              <w:t>Período de Estudio (días)</w:t>
            </w:r>
            <w:r w:rsidRPr="004E69AB">
              <w:rPr>
                <w:lang w:eastAsia="es-CL"/>
              </w:rPr>
              <w:t> </w:t>
            </w:r>
            <w:r w:rsidRPr="004E69AB">
              <w:rPr>
                <w:lang w:val="es-CL" w:eastAsia="es-CL"/>
              </w:rPr>
              <w:t> </w:t>
            </w:r>
          </w:p>
        </w:tc>
      </w:tr>
      <w:tr w:rsidR="00377E52" w:rsidRPr="004E69AB" w14:paraId="4494A93C" w14:textId="77777777" w:rsidTr="004E69AB">
        <w:trPr>
          <w:trHeight w:val="990"/>
        </w:trPr>
        <w:tc>
          <w:tcPr>
            <w:tcW w:w="915" w:type="dxa"/>
            <w:tcBorders>
              <w:top w:val="single" w:sz="6" w:space="0" w:color="auto"/>
              <w:left w:val="nil"/>
              <w:bottom w:val="nil"/>
              <w:right w:val="nil"/>
            </w:tcBorders>
            <w:shd w:val="clear" w:color="auto" w:fill="auto"/>
            <w:hideMark/>
          </w:tcPr>
          <w:p w14:paraId="07862855" w14:textId="77777777" w:rsidR="004E69AB" w:rsidRPr="004E69AB" w:rsidRDefault="004E69AB" w:rsidP="004E69AB">
            <w:pPr>
              <w:ind w:firstLine="0"/>
              <w:jc w:val="left"/>
              <w:textAlignment w:val="baseline"/>
              <w:rPr>
                <w:lang w:val="es-CL" w:eastAsia="es-CL"/>
              </w:rPr>
            </w:pPr>
            <w:r w:rsidRPr="004E69AB">
              <w:rPr>
                <w:lang w:val="es-DO" w:eastAsia="es-CL"/>
              </w:rPr>
              <w:t>Cuba</w:t>
            </w:r>
            <w:r w:rsidRPr="004E69AB">
              <w:rPr>
                <w:lang w:eastAsia="es-CL"/>
              </w:rPr>
              <w:t> </w:t>
            </w:r>
            <w:r w:rsidRPr="004E69AB">
              <w:rPr>
                <w:lang w:val="es-CL" w:eastAsia="es-CL"/>
              </w:rPr>
              <w:t> </w:t>
            </w:r>
          </w:p>
        </w:tc>
        <w:tc>
          <w:tcPr>
            <w:tcW w:w="1575" w:type="dxa"/>
            <w:tcBorders>
              <w:top w:val="single" w:sz="6" w:space="0" w:color="auto"/>
              <w:left w:val="nil"/>
              <w:bottom w:val="nil"/>
              <w:right w:val="nil"/>
            </w:tcBorders>
            <w:shd w:val="clear" w:color="auto" w:fill="auto"/>
            <w:hideMark/>
          </w:tcPr>
          <w:p w14:paraId="40C6053E" w14:textId="77777777" w:rsidR="004E69AB" w:rsidRPr="004E69AB" w:rsidRDefault="004E69AB" w:rsidP="004E69AB">
            <w:pPr>
              <w:ind w:firstLine="0"/>
              <w:jc w:val="left"/>
              <w:textAlignment w:val="baseline"/>
              <w:rPr>
                <w:lang w:val="es-CL" w:eastAsia="es-CL"/>
              </w:rPr>
            </w:pPr>
            <w:r w:rsidRPr="004E69AB">
              <w:rPr>
                <w:lang w:val="es-DO" w:eastAsia="es-CL"/>
              </w:rPr>
              <w:t>Paspalum densum</w:t>
            </w:r>
            <w:r w:rsidRPr="004E69AB">
              <w:rPr>
                <w:lang w:eastAsia="es-CL"/>
              </w:rPr>
              <w:t> </w:t>
            </w:r>
            <w:r w:rsidRPr="004E69AB">
              <w:rPr>
                <w:lang w:val="es-CL" w:eastAsia="es-CL"/>
              </w:rPr>
              <w:t> </w:t>
            </w:r>
          </w:p>
        </w:tc>
        <w:tc>
          <w:tcPr>
            <w:tcW w:w="1710" w:type="dxa"/>
            <w:tcBorders>
              <w:top w:val="single" w:sz="6" w:space="0" w:color="auto"/>
              <w:left w:val="nil"/>
              <w:bottom w:val="nil"/>
              <w:right w:val="nil"/>
            </w:tcBorders>
            <w:shd w:val="clear" w:color="auto" w:fill="auto"/>
            <w:hideMark/>
          </w:tcPr>
          <w:p w14:paraId="07C3F67D" w14:textId="77777777" w:rsidR="004E69AB" w:rsidRPr="004E69AB" w:rsidRDefault="004E69AB" w:rsidP="004E69AB">
            <w:pPr>
              <w:ind w:firstLine="0"/>
              <w:jc w:val="left"/>
              <w:textAlignment w:val="baseline"/>
              <w:rPr>
                <w:lang w:val="es-CL" w:eastAsia="es-CL"/>
              </w:rPr>
            </w:pPr>
            <w:r w:rsidRPr="004E69AB">
              <w:rPr>
                <w:lang w:val="es-DO" w:eastAsia="es-CL"/>
              </w:rPr>
              <w:t>HAP</w:t>
            </w:r>
            <w:r w:rsidRPr="004E69AB">
              <w:rPr>
                <w:lang w:val="es-CL" w:eastAsia="es-CL"/>
              </w:rPr>
              <w:t> </w:t>
            </w:r>
          </w:p>
        </w:tc>
        <w:tc>
          <w:tcPr>
            <w:tcW w:w="1710" w:type="dxa"/>
            <w:tcBorders>
              <w:top w:val="single" w:sz="6" w:space="0" w:color="auto"/>
              <w:left w:val="nil"/>
              <w:bottom w:val="nil"/>
              <w:right w:val="nil"/>
            </w:tcBorders>
            <w:shd w:val="clear" w:color="auto" w:fill="auto"/>
            <w:hideMark/>
          </w:tcPr>
          <w:p w14:paraId="03D3E085" w14:textId="77777777" w:rsidR="004E69AB" w:rsidRPr="004E69AB" w:rsidRDefault="004E69AB" w:rsidP="004E69AB">
            <w:pPr>
              <w:ind w:firstLine="0"/>
              <w:jc w:val="left"/>
              <w:textAlignment w:val="baseline"/>
              <w:rPr>
                <w:lang w:val="es-CL" w:eastAsia="es-CL"/>
              </w:rPr>
            </w:pPr>
            <w:r w:rsidRPr="004E69AB">
              <w:rPr>
                <w:lang w:val="es-DO" w:eastAsia="es-CL"/>
              </w:rPr>
              <w:t>40000</w:t>
            </w:r>
            <w:r w:rsidRPr="004E69AB">
              <w:rPr>
                <w:lang w:eastAsia="es-CL"/>
              </w:rPr>
              <w:t> </w:t>
            </w:r>
            <w:r w:rsidRPr="004E69AB">
              <w:rPr>
                <w:lang w:val="es-CL" w:eastAsia="es-CL"/>
              </w:rPr>
              <w:t> </w:t>
            </w:r>
          </w:p>
        </w:tc>
        <w:tc>
          <w:tcPr>
            <w:tcW w:w="1575" w:type="dxa"/>
            <w:tcBorders>
              <w:top w:val="single" w:sz="6" w:space="0" w:color="auto"/>
              <w:left w:val="nil"/>
              <w:bottom w:val="nil"/>
              <w:right w:val="nil"/>
            </w:tcBorders>
            <w:shd w:val="clear" w:color="auto" w:fill="auto"/>
            <w:hideMark/>
          </w:tcPr>
          <w:p w14:paraId="72591040" w14:textId="77777777" w:rsidR="004E69AB" w:rsidRPr="004E69AB" w:rsidRDefault="004E69AB" w:rsidP="004E69AB">
            <w:pPr>
              <w:ind w:firstLine="0"/>
              <w:jc w:val="left"/>
              <w:textAlignment w:val="baseline"/>
              <w:rPr>
                <w:lang w:val="es-CL" w:eastAsia="es-CL"/>
              </w:rPr>
            </w:pPr>
            <w:r w:rsidRPr="004E69AB">
              <w:rPr>
                <w:lang w:val="es-DO" w:eastAsia="es-CL"/>
              </w:rPr>
              <w:t>56.2</w:t>
            </w:r>
            <w:r w:rsidRPr="004E69AB">
              <w:rPr>
                <w:lang w:eastAsia="es-CL"/>
              </w:rPr>
              <w:t> </w:t>
            </w:r>
            <w:r w:rsidRPr="004E69AB">
              <w:rPr>
                <w:lang w:val="es-CL" w:eastAsia="es-CL"/>
              </w:rPr>
              <w:t> </w:t>
            </w:r>
          </w:p>
        </w:tc>
        <w:tc>
          <w:tcPr>
            <w:tcW w:w="1320" w:type="dxa"/>
            <w:tcBorders>
              <w:top w:val="single" w:sz="6" w:space="0" w:color="auto"/>
              <w:left w:val="nil"/>
              <w:bottom w:val="nil"/>
              <w:right w:val="nil"/>
            </w:tcBorders>
            <w:shd w:val="clear" w:color="auto" w:fill="auto"/>
            <w:hideMark/>
          </w:tcPr>
          <w:p w14:paraId="5DD16175" w14:textId="77777777" w:rsidR="004E69AB" w:rsidRPr="004E69AB" w:rsidRDefault="004E69AB" w:rsidP="004E69AB">
            <w:pPr>
              <w:ind w:firstLine="0"/>
              <w:jc w:val="left"/>
              <w:textAlignment w:val="baseline"/>
              <w:rPr>
                <w:lang w:val="es-CL" w:eastAsia="es-CL"/>
              </w:rPr>
            </w:pPr>
            <w:r w:rsidRPr="004E69AB">
              <w:rPr>
                <w:lang w:val="es-DO" w:eastAsia="es-CL"/>
              </w:rPr>
              <w:t>75</w:t>
            </w:r>
            <w:r w:rsidRPr="004E69AB">
              <w:rPr>
                <w:lang w:eastAsia="es-CL"/>
              </w:rPr>
              <w:t> </w:t>
            </w:r>
            <w:r w:rsidRPr="004E69AB">
              <w:rPr>
                <w:lang w:val="es-CL" w:eastAsia="es-CL"/>
              </w:rPr>
              <w:t> </w:t>
            </w:r>
          </w:p>
        </w:tc>
      </w:tr>
      <w:tr w:rsidR="00377E52" w:rsidRPr="004E69AB" w14:paraId="16C5C81A" w14:textId="77777777" w:rsidTr="004E69AB">
        <w:trPr>
          <w:trHeight w:val="990"/>
        </w:trPr>
        <w:tc>
          <w:tcPr>
            <w:tcW w:w="915" w:type="dxa"/>
            <w:tcBorders>
              <w:top w:val="nil"/>
              <w:left w:val="nil"/>
              <w:bottom w:val="nil"/>
              <w:right w:val="nil"/>
            </w:tcBorders>
            <w:shd w:val="clear" w:color="auto" w:fill="auto"/>
            <w:hideMark/>
          </w:tcPr>
          <w:p w14:paraId="162D3393" w14:textId="77777777" w:rsidR="004E69AB" w:rsidRPr="004E69AB" w:rsidRDefault="004E69AB" w:rsidP="004E69AB">
            <w:pPr>
              <w:ind w:firstLine="0"/>
              <w:jc w:val="left"/>
              <w:textAlignment w:val="baseline"/>
              <w:rPr>
                <w:lang w:val="es-CL" w:eastAsia="es-CL"/>
              </w:rPr>
            </w:pPr>
            <w:r w:rsidRPr="004E69AB">
              <w:rPr>
                <w:lang w:val="es-DO" w:eastAsia="es-CL"/>
              </w:rPr>
              <w:t>Cuba</w:t>
            </w:r>
            <w:r w:rsidRPr="004E69AB">
              <w:rPr>
                <w:lang w:eastAsia="es-CL"/>
              </w:rPr>
              <w:t> </w:t>
            </w:r>
            <w:r w:rsidRPr="004E69AB">
              <w:rPr>
                <w:lang w:val="es-CL" w:eastAsia="es-CL"/>
              </w:rPr>
              <w:t> </w:t>
            </w:r>
          </w:p>
        </w:tc>
        <w:tc>
          <w:tcPr>
            <w:tcW w:w="1575" w:type="dxa"/>
            <w:tcBorders>
              <w:top w:val="nil"/>
              <w:left w:val="nil"/>
              <w:bottom w:val="nil"/>
              <w:right w:val="nil"/>
            </w:tcBorders>
            <w:shd w:val="clear" w:color="auto" w:fill="auto"/>
            <w:hideMark/>
          </w:tcPr>
          <w:p w14:paraId="5F203A89" w14:textId="77777777" w:rsidR="004E69AB" w:rsidRPr="004E69AB" w:rsidRDefault="004E69AB" w:rsidP="004E69AB">
            <w:pPr>
              <w:ind w:firstLine="0"/>
              <w:jc w:val="left"/>
              <w:textAlignment w:val="baseline"/>
              <w:rPr>
                <w:lang w:val="es-CL" w:eastAsia="es-CL"/>
              </w:rPr>
            </w:pPr>
            <w:r w:rsidRPr="004E69AB">
              <w:rPr>
                <w:lang w:val="es-DO" w:eastAsia="es-CL"/>
              </w:rPr>
              <w:t>Lolium </w:t>
            </w:r>
            <w:r w:rsidRPr="004E69AB">
              <w:rPr>
                <w:lang w:val="es-CL" w:eastAsia="es-CL"/>
              </w:rPr>
              <w:t> </w:t>
            </w:r>
          </w:p>
          <w:p w14:paraId="72727315" w14:textId="77777777" w:rsidR="004E69AB" w:rsidRPr="004E69AB" w:rsidRDefault="004E69AB" w:rsidP="004E69AB">
            <w:pPr>
              <w:ind w:firstLine="0"/>
              <w:jc w:val="left"/>
              <w:textAlignment w:val="baseline"/>
              <w:rPr>
                <w:lang w:val="es-CL" w:eastAsia="es-CL"/>
              </w:rPr>
            </w:pPr>
            <w:r w:rsidRPr="004E69AB">
              <w:rPr>
                <w:lang w:val="es-DO" w:eastAsia="es-CL"/>
              </w:rPr>
              <w:t>perenne</w:t>
            </w:r>
            <w:r w:rsidRPr="004E69AB">
              <w:rPr>
                <w:lang w:eastAsia="es-CL"/>
              </w:rPr>
              <w:t> </w:t>
            </w:r>
            <w:r w:rsidRPr="004E69AB">
              <w:rPr>
                <w:lang w:val="es-CL" w:eastAsia="es-CL"/>
              </w:rPr>
              <w:t> </w:t>
            </w:r>
          </w:p>
        </w:tc>
        <w:tc>
          <w:tcPr>
            <w:tcW w:w="1710" w:type="dxa"/>
            <w:tcBorders>
              <w:top w:val="nil"/>
              <w:left w:val="nil"/>
              <w:bottom w:val="nil"/>
              <w:right w:val="nil"/>
            </w:tcBorders>
            <w:shd w:val="clear" w:color="auto" w:fill="auto"/>
            <w:hideMark/>
          </w:tcPr>
          <w:p w14:paraId="2BB5DA40" w14:textId="77777777" w:rsidR="004E69AB" w:rsidRPr="004E69AB" w:rsidRDefault="004E69AB" w:rsidP="004E69AB">
            <w:pPr>
              <w:ind w:firstLine="0"/>
              <w:jc w:val="left"/>
              <w:textAlignment w:val="baseline"/>
              <w:rPr>
                <w:lang w:val="es-CL" w:eastAsia="es-CL"/>
              </w:rPr>
            </w:pPr>
            <w:r w:rsidRPr="004E69AB">
              <w:rPr>
                <w:lang w:val="es-DO" w:eastAsia="es-CL"/>
              </w:rPr>
              <w:t>HAP</w:t>
            </w:r>
            <w:r w:rsidRPr="004E69AB">
              <w:rPr>
                <w:lang w:val="es-CL" w:eastAsia="es-CL"/>
              </w:rPr>
              <w:t> </w:t>
            </w:r>
          </w:p>
        </w:tc>
        <w:tc>
          <w:tcPr>
            <w:tcW w:w="1710" w:type="dxa"/>
            <w:tcBorders>
              <w:top w:val="nil"/>
              <w:left w:val="nil"/>
              <w:bottom w:val="nil"/>
              <w:right w:val="nil"/>
            </w:tcBorders>
            <w:shd w:val="clear" w:color="auto" w:fill="auto"/>
            <w:hideMark/>
          </w:tcPr>
          <w:p w14:paraId="7A829932" w14:textId="77777777" w:rsidR="004E69AB" w:rsidRPr="004E69AB" w:rsidRDefault="004E69AB" w:rsidP="004E69AB">
            <w:pPr>
              <w:ind w:firstLine="0"/>
              <w:jc w:val="left"/>
              <w:textAlignment w:val="baseline"/>
              <w:rPr>
                <w:lang w:val="es-CL" w:eastAsia="es-CL"/>
              </w:rPr>
            </w:pPr>
            <w:r w:rsidRPr="004E69AB">
              <w:rPr>
                <w:lang w:val="es-DO" w:eastAsia="es-CL"/>
              </w:rPr>
              <w:t>40000</w:t>
            </w:r>
            <w:r w:rsidRPr="004E69AB">
              <w:rPr>
                <w:lang w:val="es-CL" w:eastAsia="es-CL"/>
              </w:rPr>
              <w:t> </w:t>
            </w:r>
          </w:p>
        </w:tc>
        <w:tc>
          <w:tcPr>
            <w:tcW w:w="1575" w:type="dxa"/>
            <w:tcBorders>
              <w:top w:val="nil"/>
              <w:left w:val="nil"/>
              <w:bottom w:val="nil"/>
              <w:right w:val="nil"/>
            </w:tcBorders>
            <w:shd w:val="clear" w:color="auto" w:fill="auto"/>
            <w:hideMark/>
          </w:tcPr>
          <w:p w14:paraId="7F3C0C18" w14:textId="77777777" w:rsidR="004E69AB" w:rsidRPr="004E69AB" w:rsidRDefault="004E69AB" w:rsidP="004E69AB">
            <w:pPr>
              <w:ind w:firstLine="0"/>
              <w:jc w:val="left"/>
              <w:textAlignment w:val="baseline"/>
              <w:rPr>
                <w:lang w:val="es-CL" w:eastAsia="es-CL"/>
              </w:rPr>
            </w:pPr>
            <w:r w:rsidRPr="004E69AB">
              <w:rPr>
                <w:lang w:val="es-DO" w:eastAsia="es-CL"/>
              </w:rPr>
              <w:t>53.30</w:t>
            </w:r>
            <w:r w:rsidRPr="004E69AB">
              <w:rPr>
                <w:lang w:val="es-CL" w:eastAsia="es-CL"/>
              </w:rPr>
              <w:t> </w:t>
            </w:r>
          </w:p>
        </w:tc>
        <w:tc>
          <w:tcPr>
            <w:tcW w:w="1320" w:type="dxa"/>
            <w:tcBorders>
              <w:top w:val="nil"/>
              <w:left w:val="nil"/>
              <w:bottom w:val="nil"/>
              <w:right w:val="nil"/>
            </w:tcBorders>
            <w:shd w:val="clear" w:color="auto" w:fill="auto"/>
            <w:hideMark/>
          </w:tcPr>
          <w:p w14:paraId="3DA8FB84" w14:textId="77777777" w:rsidR="004E69AB" w:rsidRPr="004E69AB" w:rsidRDefault="004E69AB" w:rsidP="004E69AB">
            <w:pPr>
              <w:ind w:firstLine="0"/>
              <w:jc w:val="left"/>
              <w:textAlignment w:val="baseline"/>
              <w:rPr>
                <w:lang w:val="es-CL" w:eastAsia="es-CL"/>
              </w:rPr>
            </w:pPr>
            <w:r w:rsidRPr="004E69AB">
              <w:rPr>
                <w:lang w:val="es-DO" w:eastAsia="es-CL"/>
              </w:rPr>
              <w:t>20</w:t>
            </w:r>
            <w:r w:rsidRPr="004E69AB">
              <w:rPr>
                <w:lang w:eastAsia="es-CL"/>
              </w:rPr>
              <w:t> </w:t>
            </w:r>
            <w:r w:rsidRPr="004E69AB">
              <w:rPr>
                <w:lang w:val="es-CL" w:eastAsia="es-CL"/>
              </w:rPr>
              <w:t> </w:t>
            </w:r>
          </w:p>
        </w:tc>
      </w:tr>
      <w:tr w:rsidR="00377E52" w:rsidRPr="004E69AB" w14:paraId="174501DF" w14:textId="77777777" w:rsidTr="004E69AB">
        <w:trPr>
          <w:trHeight w:val="1125"/>
        </w:trPr>
        <w:tc>
          <w:tcPr>
            <w:tcW w:w="915" w:type="dxa"/>
            <w:tcBorders>
              <w:top w:val="nil"/>
              <w:left w:val="nil"/>
              <w:bottom w:val="nil"/>
              <w:right w:val="nil"/>
            </w:tcBorders>
            <w:shd w:val="clear" w:color="auto" w:fill="auto"/>
            <w:hideMark/>
          </w:tcPr>
          <w:p w14:paraId="3C9A5C6C" w14:textId="77777777" w:rsidR="004E69AB" w:rsidRPr="004E69AB" w:rsidRDefault="004E69AB" w:rsidP="004E69AB">
            <w:pPr>
              <w:ind w:firstLine="0"/>
              <w:jc w:val="left"/>
              <w:textAlignment w:val="baseline"/>
              <w:rPr>
                <w:lang w:val="es-CL" w:eastAsia="es-CL"/>
              </w:rPr>
            </w:pPr>
            <w:r w:rsidRPr="004E69AB">
              <w:rPr>
                <w:lang w:val="es-DO" w:eastAsia="es-CL"/>
              </w:rPr>
              <w:t>Perú</w:t>
            </w:r>
            <w:r w:rsidRPr="004E69AB">
              <w:rPr>
                <w:lang w:eastAsia="es-CL"/>
              </w:rPr>
              <w:t> </w:t>
            </w:r>
            <w:r w:rsidRPr="004E69AB">
              <w:rPr>
                <w:lang w:val="es-CL" w:eastAsia="es-CL"/>
              </w:rPr>
              <w:t> </w:t>
            </w:r>
          </w:p>
        </w:tc>
        <w:tc>
          <w:tcPr>
            <w:tcW w:w="1575" w:type="dxa"/>
            <w:tcBorders>
              <w:top w:val="nil"/>
              <w:left w:val="nil"/>
              <w:bottom w:val="nil"/>
              <w:right w:val="nil"/>
            </w:tcBorders>
            <w:shd w:val="clear" w:color="auto" w:fill="auto"/>
            <w:hideMark/>
          </w:tcPr>
          <w:p w14:paraId="08D85FF3" w14:textId="77777777" w:rsidR="004E69AB" w:rsidRPr="004E69AB" w:rsidRDefault="004E69AB" w:rsidP="004E69AB">
            <w:pPr>
              <w:ind w:firstLine="0"/>
              <w:jc w:val="left"/>
              <w:textAlignment w:val="baseline"/>
              <w:rPr>
                <w:lang w:val="es-CL" w:eastAsia="es-CL"/>
              </w:rPr>
            </w:pPr>
            <w:r w:rsidRPr="004E69AB">
              <w:rPr>
                <w:lang w:val="es-DO" w:eastAsia="es-CL"/>
              </w:rPr>
              <w:t>Piptocoma discolor</w:t>
            </w:r>
            <w:r w:rsidRPr="004E69AB">
              <w:rPr>
                <w:lang w:eastAsia="es-CL"/>
              </w:rPr>
              <w:t> </w:t>
            </w:r>
            <w:r w:rsidRPr="004E69AB">
              <w:rPr>
                <w:lang w:val="es-CL" w:eastAsia="es-CL"/>
              </w:rPr>
              <w:t> </w:t>
            </w:r>
          </w:p>
        </w:tc>
        <w:tc>
          <w:tcPr>
            <w:tcW w:w="1710" w:type="dxa"/>
            <w:tcBorders>
              <w:top w:val="nil"/>
              <w:left w:val="nil"/>
              <w:bottom w:val="nil"/>
              <w:right w:val="nil"/>
            </w:tcBorders>
            <w:shd w:val="clear" w:color="auto" w:fill="auto"/>
            <w:hideMark/>
          </w:tcPr>
          <w:p w14:paraId="6FE5900B" w14:textId="77777777" w:rsidR="004E69AB" w:rsidRPr="004E69AB" w:rsidRDefault="004E69AB" w:rsidP="004E69AB">
            <w:pPr>
              <w:ind w:firstLine="0"/>
              <w:jc w:val="left"/>
              <w:textAlignment w:val="baseline"/>
              <w:rPr>
                <w:lang w:val="es-CL" w:eastAsia="es-CL"/>
              </w:rPr>
            </w:pPr>
            <w:r w:rsidRPr="004E69AB">
              <w:rPr>
                <w:lang w:val="es-DO" w:eastAsia="es-CL"/>
              </w:rPr>
              <w:t>TPH</w:t>
            </w:r>
            <w:r w:rsidRPr="004E69AB">
              <w:rPr>
                <w:lang w:eastAsia="es-CL"/>
              </w:rPr>
              <w:t> </w:t>
            </w:r>
            <w:r w:rsidRPr="004E69AB">
              <w:rPr>
                <w:lang w:val="es-CL" w:eastAsia="es-CL"/>
              </w:rPr>
              <w:t> </w:t>
            </w:r>
          </w:p>
        </w:tc>
        <w:tc>
          <w:tcPr>
            <w:tcW w:w="1710" w:type="dxa"/>
            <w:tcBorders>
              <w:top w:val="nil"/>
              <w:left w:val="nil"/>
              <w:bottom w:val="nil"/>
              <w:right w:val="nil"/>
            </w:tcBorders>
            <w:shd w:val="clear" w:color="auto" w:fill="auto"/>
            <w:hideMark/>
          </w:tcPr>
          <w:p w14:paraId="54D3DAA0" w14:textId="77777777" w:rsidR="004E69AB" w:rsidRPr="004E69AB" w:rsidRDefault="004E69AB" w:rsidP="004E69AB">
            <w:pPr>
              <w:ind w:firstLine="0"/>
              <w:jc w:val="left"/>
              <w:textAlignment w:val="baseline"/>
              <w:rPr>
                <w:lang w:val="es-CL" w:eastAsia="es-CL"/>
              </w:rPr>
            </w:pPr>
            <w:r w:rsidRPr="004E69AB">
              <w:rPr>
                <w:lang w:eastAsia="es-CL"/>
              </w:rPr>
              <w:t>68600 </w:t>
            </w:r>
            <w:r w:rsidRPr="004E69AB">
              <w:rPr>
                <w:lang w:val="es-CL" w:eastAsia="es-CL"/>
              </w:rPr>
              <w:t> </w:t>
            </w:r>
          </w:p>
        </w:tc>
        <w:tc>
          <w:tcPr>
            <w:tcW w:w="1575" w:type="dxa"/>
            <w:tcBorders>
              <w:top w:val="nil"/>
              <w:left w:val="nil"/>
              <w:bottom w:val="nil"/>
              <w:right w:val="nil"/>
            </w:tcBorders>
            <w:shd w:val="clear" w:color="auto" w:fill="auto"/>
            <w:hideMark/>
          </w:tcPr>
          <w:p w14:paraId="5E7703DD" w14:textId="77777777" w:rsidR="004E69AB" w:rsidRPr="004E69AB" w:rsidRDefault="004E69AB" w:rsidP="004E69AB">
            <w:pPr>
              <w:ind w:firstLine="0"/>
              <w:jc w:val="left"/>
              <w:textAlignment w:val="baseline"/>
              <w:rPr>
                <w:lang w:val="es-CL" w:eastAsia="es-CL"/>
              </w:rPr>
            </w:pPr>
            <w:r w:rsidRPr="004E69AB">
              <w:rPr>
                <w:lang w:val="es-DO" w:eastAsia="es-CL"/>
              </w:rPr>
              <w:t>59%</w:t>
            </w:r>
            <w:r w:rsidRPr="004E69AB">
              <w:rPr>
                <w:lang w:val="es-CL" w:eastAsia="es-CL"/>
              </w:rPr>
              <w:t> </w:t>
            </w:r>
          </w:p>
        </w:tc>
        <w:tc>
          <w:tcPr>
            <w:tcW w:w="1320" w:type="dxa"/>
            <w:tcBorders>
              <w:top w:val="nil"/>
              <w:left w:val="nil"/>
              <w:bottom w:val="nil"/>
              <w:right w:val="nil"/>
            </w:tcBorders>
            <w:shd w:val="clear" w:color="auto" w:fill="auto"/>
            <w:hideMark/>
          </w:tcPr>
          <w:p w14:paraId="16DC2A07" w14:textId="77777777" w:rsidR="004E69AB" w:rsidRPr="004E69AB" w:rsidRDefault="004E69AB" w:rsidP="004E69AB">
            <w:pPr>
              <w:ind w:firstLine="0"/>
              <w:jc w:val="left"/>
              <w:textAlignment w:val="baseline"/>
              <w:rPr>
                <w:lang w:val="es-CL" w:eastAsia="es-CL"/>
              </w:rPr>
            </w:pPr>
            <w:r w:rsidRPr="004E69AB">
              <w:rPr>
                <w:lang w:val="es-DO" w:eastAsia="es-CL"/>
              </w:rPr>
              <w:t>60</w:t>
            </w:r>
            <w:r w:rsidRPr="004E69AB">
              <w:rPr>
                <w:lang w:val="es-CL" w:eastAsia="es-CL"/>
              </w:rPr>
              <w:t> </w:t>
            </w:r>
          </w:p>
        </w:tc>
      </w:tr>
      <w:tr w:rsidR="00377E52" w:rsidRPr="004E69AB" w14:paraId="479988F8" w14:textId="77777777" w:rsidTr="004E69AB">
        <w:trPr>
          <w:trHeight w:val="300"/>
        </w:trPr>
        <w:tc>
          <w:tcPr>
            <w:tcW w:w="915" w:type="dxa"/>
            <w:tcBorders>
              <w:top w:val="nil"/>
              <w:left w:val="nil"/>
              <w:bottom w:val="single" w:sz="6" w:space="0" w:color="auto"/>
              <w:right w:val="nil"/>
            </w:tcBorders>
            <w:shd w:val="clear" w:color="auto" w:fill="auto"/>
            <w:hideMark/>
          </w:tcPr>
          <w:p w14:paraId="4D658BBF" w14:textId="77777777" w:rsidR="004E69AB" w:rsidRPr="004E69AB" w:rsidRDefault="004E69AB" w:rsidP="004E69AB">
            <w:pPr>
              <w:ind w:firstLine="0"/>
              <w:jc w:val="left"/>
              <w:textAlignment w:val="baseline"/>
              <w:rPr>
                <w:lang w:val="es-CL" w:eastAsia="es-CL"/>
              </w:rPr>
            </w:pPr>
            <w:r w:rsidRPr="004E69AB">
              <w:rPr>
                <w:lang w:val="es-DO" w:eastAsia="es-CL"/>
              </w:rPr>
              <w:t>Perú</w:t>
            </w:r>
            <w:r w:rsidRPr="004E69AB">
              <w:rPr>
                <w:lang w:eastAsia="es-CL"/>
              </w:rPr>
              <w:t> </w:t>
            </w:r>
            <w:r w:rsidRPr="004E69AB">
              <w:rPr>
                <w:lang w:val="es-CL" w:eastAsia="es-CL"/>
              </w:rPr>
              <w:t> </w:t>
            </w:r>
          </w:p>
        </w:tc>
        <w:tc>
          <w:tcPr>
            <w:tcW w:w="1575" w:type="dxa"/>
            <w:tcBorders>
              <w:top w:val="nil"/>
              <w:left w:val="nil"/>
              <w:bottom w:val="single" w:sz="6" w:space="0" w:color="auto"/>
              <w:right w:val="nil"/>
            </w:tcBorders>
            <w:shd w:val="clear" w:color="auto" w:fill="auto"/>
            <w:hideMark/>
          </w:tcPr>
          <w:p w14:paraId="4BAF0005" w14:textId="77777777" w:rsidR="004E69AB" w:rsidRPr="004E69AB" w:rsidRDefault="004E69AB" w:rsidP="004E69AB">
            <w:pPr>
              <w:ind w:firstLine="0"/>
              <w:jc w:val="left"/>
              <w:textAlignment w:val="baseline"/>
              <w:rPr>
                <w:lang w:val="es-CL" w:eastAsia="es-CL"/>
              </w:rPr>
            </w:pPr>
            <w:r w:rsidRPr="004E69AB">
              <w:rPr>
                <w:lang w:val="es-DO" w:eastAsia="es-CL"/>
              </w:rPr>
              <w:t>Theobroma cacao</w:t>
            </w:r>
            <w:r w:rsidRPr="004E69AB">
              <w:rPr>
                <w:lang w:eastAsia="es-CL"/>
              </w:rPr>
              <w:t> </w:t>
            </w:r>
            <w:r w:rsidRPr="004E69AB">
              <w:rPr>
                <w:lang w:val="es-CL" w:eastAsia="es-CL"/>
              </w:rPr>
              <w:t> </w:t>
            </w:r>
          </w:p>
        </w:tc>
        <w:tc>
          <w:tcPr>
            <w:tcW w:w="1710" w:type="dxa"/>
            <w:tcBorders>
              <w:top w:val="nil"/>
              <w:left w:val="nil"/>
              <w:bottom w:val="single" w:sz="6" w:space="0" w:color="auto"/>
              <w:right w:val="nil"/>
            </w:tcBorders>
            <w:shd w:val="clear" w:color="auto" w:fill="auto"/>
            <w:hideMark/>
          </w:tcPr>
          <w:p w14:paraId="13A08D4C" w14:textId="77777777" w:rsidR="004E69AB" w:rsidRPr="004E69AB" w:rsidRDefault="004E69AB" w:rsidP="004E69AB">
            <w:pPr>
              <w:ind w:firstLine="0"/>
              <w:jc w:val="left"/>
              <w:textAlignment w:val="baseline"/>
              <w:rPr>
                <w:lang w:val="es-CL" w:eastAsia="es-CL"/>
              </w:rPr>
            </w:pPr>
            <w:r w:rsidRPr="004E69AB">
              <w:rPr>
                <w:lang w:val="es-DO" w:eastAsia="es-CL"/>
              </w:rPr>
              <w:t>TPH</w:t>
            </w:r>
            <w:r w:rsidRPr="004E69AB">
              <w:rPr>
                <w:lang w:eastAsia="es-CL"/>
              </w:rPr>
              <w:t> </w:t>
            </w:r>
            <w:r w:rsidRPr="004E69AB">
              <w:rPr>
                <w:lang w:val="es-CL" w:eastAsia="es-CL"/>
              </w:rPr>
              <w:t> </w:t>
            </w:r>
          </w:p>
        </w:tc>
        <w:tc>
          <w:tcPr>
            <w:tcW w:w="1710" w:type="dxa"/>
            <w:tcBorders>
              <w:top w:val="nil"/>
              <w:left w:val="nil"/>
              <w:bottom w:val="single" w:sz="6" w:space="0" w:color="auto"/>
              <w:right w:val="nil"/>
            </w:tcBorders>
            <w:shd w:val="clear" w:color="auto" w:fill="auto"/>
            <w:hideMark/>
          </w:tcPr>
          <w:p w14:paraId="1159490C" w14:textId="77777777" w:rsidR="004E69AB" w:rsidRPr="004E69AB" w:rsidRDefault="004E69AB" w:rsidP="004E69AB">
            <w:pPr>
              <w:ind w:firstLine="0"/>
              <w:jc w:val="left"/>
              <w:textAlignment w:val="baseline"/>
              <w:rPr>
                <w:lang w:val="es-CL" w:eastAsia="es-CL"/>
              </w:rPr>
            </w:pPr>
            <w:r w:rsidRPr="004E69AB">
              <w:rPr>
                <w:lang w:val="es-DO" w:eastAsia="es-CL"/>
              </w:rPr>
              <w:t>68.000</w:t>
            </w:r>
            <w:r w:rsidRPr="004E69AB">
              <w:rPr>
                <w:lang w:val="es-CL" w:eastAsia="es-CL"/>
              </w:rPr>
              <w:t> </w:t>
            </w:r>
          </w:p>
        </w:tc>
        <w:tc>
          <w:tcPr>
            <w:tcW w:w="1575" w:type="dxa"/>
            <w:tcBorders>
              <w:top w:val="nil"/>
              <w:left w:val="nil"/>
              <w:bottom w:val="single" w:sz="6" w:space="0" w:color="auto"/>
              <w:right w:val="nil"/>
            </w:tcBorders>
            <w:shd w:val="clear" w:color="auto" w:fill="auto"/>
            <w:hideMark/>
          </w:tcPr>
          <w:p w14:paraId="2953F9D3" w14:textId="77777777" w:rsidR="004E69AB" w:rsidRPr="004E69AB" w:rsidRDefault="004E69AB" w:rsidP="004E69AB">
            <w:pPr>
              <w:ind w:firstLine="0"/>
              <w:jc w:val="left"/>
              <w:textAlignment w:val="baseline"/>
              <w:rPr>
                <w:lang w:val="es-CL" w:eastAsia="es-CL"/>
              </w:rPr>
            </w:pPr>
            <w:r w:rsidRPr="004E69AB">
              <w:rPr>
                <w:lang w:eastAsia="es-CL"/>
              </w:rPr>
              <w:t>29.72 </w:t>
            </w:r>
            <w:r w:rsidRPr="004E69AB">
              <w:rPr>
                <w:lang w:val="es-CL" w:eastAsia="es-CL"/>
              </w:rPr>
              <w:t> </w:t>
            </w:r>
          </w:p>
        </w:tc>
        <w:tc>
          <w:tcPr>
            <w:tcW w:w="1320" w:type="dxa"/>
            <w:tcBorders>
              <w:top w:val="nil"/>
              <w:left w:val="nil"/>
              <w:bottom w:val="single" w:sz="6" w:space="0" w:color="auto"/>
              <w:right w:val="nil"/>
            </w:tcBorders>
            <w:shd w:val="clear" w:color="auto" w:fill="auto"/>
            <w:hideMark/>
          </w:tcPr>
          <w:p w14:paraId="15A3CA6E" w14:textId="77777777" w:rsidR="004E69AB" w:rsidRPr="004E69AB" w:rsidRDefault="004E69AB" w:rsidP="004E69AB">
            <w:pPr>
              <w:ind w:firstLine="0"/>
              <w:jc w:val="left"/>
              <w:textAlignment w:val="baseline"/>
              <w:rPr>
                <w:lang w:val="es-CL" w:eastAsia="es-CL"/>
              </w:rPr>
            </w:pPr>
            <w:r w:rsidRPr="004E69AB">
              <w:rPr>
                <w:lang w:val="es-DO" w:eastAsia="es-CL"/>
              </w:rPr>
              <w:t>60</w:t>
            </w:r>
            <w:r w:rsidRPr="004E69AB">
              <w:rPr>
                <w:lang w:val="es-CL" w:eastAsia="es-CL"/>
              </w:rPr>
              <w:t> </w:t>
            </w:r>
          </w:p>
        </w:tc>
      </w:tr>
    </w:tbl>
    <w:p w14:paraId="682875F9" w14:textId="77777777" w:rsidR="004E69AB" w:rsidRPr="004E69AB" w:rsidRDefault="004E69AB" w:rsidP="004E69AB">
      <w:pPr>
        <w:ind w:firstLine="0"/>
        <w:textAlignment w:val="baseline"/>
        <w:rPr>
          <w:rFonts w:ascii="Segoe UI" w:hAnsi="Segoe UI" w:cs="Segoe UI"/>
          <w:sz w:val="18"/>
          <w:szCs w:val="18"/>
          <w:lang w:val="es-CL" w:eastAsia="es-CL"/>
        </w:rPr>
      </w:pPr>
      <w:r w:rsidRPr="004E69AB">
        <w:rPr>
          <w:b/>
          <w:bCs/>
          <w:lang w:val="es-DO" w:eastAsia="es-CL"/>
        </w:rPr>
        <w:t> </w:t>
      </w:r>
      <w:r w:rsidRPr="004E69AB">
        <w:rPr>
          <w:sz w:val="22"/>
          <w:szCs w:val="22"/>
          <w:lang w:val="es-DO" w:eastAsia="es-CL"/>
        </w:rPr>
        <w:t xml:space="preserve"> Mientras que como muestra la tabla acerca de los resultados sobre la fitodegrdacion, se llego a los resultados esperados.</w:t>
      </w:r>
      <w:r w:rsidRPr="004E69AB">
        <w:rPr>
          <w:sz w:val="22"/>
          <w:szCs w:val="22"/>
          <w:lang w:val="es-CL" w:eastAsia="es-C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8"/>
        <w:gridCol w:w="735"/>
        <w:gridCol w:w="935"/>
        <w:gridCol w:w="888"/>
        <w:gridCol w:w="865"/>
        <w:gridCol w:w="472"/>
      </w:tblGrid>
      <w:tr w:rsidR="004E69AB" w:rsidRPr="004E69AB" w14:paraId="6DE52413" w14:textId="77777777" w:rsidTr="004E69AB">
        <w:trPr>
          <w:trHeight w:val="300"/>
        </w:trPr>
        <w:tc>
          <w:tcPr>
            <w:tcW w:w="1200" w:type="dxa"/>
            <w:tcBorders>
              <w:top w:val="single" w:sz="6" w:space="0" w:color="auto"/>
              <w:left w:val="nil"/>
              <w:bottom w:val="single" w:sz="6" w:space="0" w:color="auto"/>
              <w:right w:val="nil"/>
            </w:tcBorders>
            <w:shd w:val="clear" w:color="auto" w:fill="auto"/>
            <w:hideMark/>
          </w:tcPr>
          <w:p w14:paraId="7342B02A" w14:textId="77777777" w:rsidR="004E69AB" w:rsidRPr="004E69AB" w:rsidRDefault="004E69AB" w:rsidP="004E69AB">
            <w:pPr>
              <w:ind w:firstLine="0"/>
              <w:jc w:val="left"/>
              <w:textAlignment w:val="baseline"/>
              <w:rPr>
                <w:lang w:val="es-CL" w:eastAsia="es-CL"/>
              </w:rPr>
            </w:pPr>
            <w:r w:rsidRPr="004E69AB">
              <w:rPr>
                <w:b/>
                <w:bCs/>
                <w:lang w:val="es-DO" w:eastAsia="es-CL"/>
              </w:rPr>
              <w:t>País</w:t>
            </w:r>
            <w:r w:rsidRPr="004E69AB">
              <w:rPr>
                <w:lang w:eastAsia="es-CL"/>
              </w:rPr>
              <w:t> </w:t>
            </w:r>
            <w:r w:rsidRPr="004E69AB">
              <w:rPr>
                <w:lang w:val="es-CL" w:eastAsia="es-CL"/>
              </w:rPr>
              <w:t> </w:t>
            </w:r>
          </w:p>
        </w:tc>
        <w:tc>
          <w:tcPr>
            <w:tcW w:w="1590" w:type="dxa"/>
            <w:tcBorders>
              <w:top w:val="single" w:sz="6" w:space="0" w:color="auto"/>
              <w:left w:val="nil"/>
              <w:bottom w:val="single" w:sz="6" w:space="0" w:color="auto"/>
              <w:right w:val="nil"/>
            </w:tcBorders>
            <w:shd w:val="clear" w:color="auto" w:fill="auto"/>
            <w:hideMark/>
          </w:tcPr>
          <w:p w14:paraId="606D2BE0" w14:textId="77777777" w:rsidR="004E69AB" w:rsidRPr="004E69AB" w:rsidRDefault="004E69AB" w:rsidP="004E69AB">
            <w:pPr>
              <w:ind w:firstLine="0"/>
              <w:jc w:val="left"/>
              <w:textAlignment w:val="baseline"/>
              <w:rPr>
                <w:lang w:val="es-CL" w:eastAsia="es-CL"/>
              </w:rPr>
            </w:pPr>
            <w:r w:rsidRPr="004E69AB">
              <w:rPr>
                <w:b/>
                <w:bCs/>
                <w:lang w:val="es-DO" w:eastAsia="es-CL"/>
              </w:rPr>
              <w:t>Planta Utilizada</w:t>
            </w:r>
            <w:r w:rsidRPr="004E69AB">
              <w:rPr>
                <w:lang w:eastAsia="es-CL"/>
              </w:rPr>
              <w:t> </w:t>
            </w:r>
            <w:r w:rsidRPr="004E69AB">
              <w:rPr>
                <w:lang w:val="es-CL" w:eastAsia="es-CL"/>
              </w:rPr>
              <w:t> </w:t>
            </w:r>
          </w:p>
        </w:tc>
        <w:tc>
          <w:tcPr>
            <w:tcW w:w="1740" w:type="dxa"/>
            <w:tcBorders>
              <w:top w:val="single" w:sz="6" w:space="0" w:color="auto"/>
              <w:left w:val="nil"/>
              <w:bottom w:val="single" w:sz="6" w:space="0" w:color="auto"/>
              <w:right w:val="nil"/>
            </w:tcBorders>
            <w:shd w:val="clear" w:color="auto" w:fill="auto"/>
            <w:hideMark/>
          </w:tcPr>
          <w:p w14:paraId="57390A83" w14:textId="77777777" w:rsidR="004E69AB" w:rsidRPr="004E69AB" w:rsidRDefault="004E69AB" w:rsidP="004E69AB">
            <w:pPr>
              <w:ind w:firstLine="0"/>
              <w:jc w:val="left"/>
              <w:textAlignment w:val="baseline"/>
              <w:rPr>
                <w:lang w:val="es-CL" w:eastAsia="es-CL"/>
              </w:rPr>
            </w:pPr>
            <w:r w:rsidRPr="004E69AB">
              <w:rPr>
                <w:b/>
                <w:bCs/>
                <w:lang w:val="es-DO" w:eastAsia="es-CL"/>
              </w:rPr>
              <w:t>Contaminante</w:t>
            </w:r>
            <w:r w:rsidRPr="004E69AB">
              <w:rPr>
                <w:lang w:eastAsia="es-CL"/>
              </w:rPr>
              <w:t> </w:t>
            </w:r>
            <w:r w:rsidRPr="004E69AB">
              <w:rPr>
                <w:lang w:val="es-CL" w:eastAsia="es-CL"/>
              </w:rPr>
              <w:t> </w:t>
            </w:r>
          </w:p>
        </w:tc>
        <w:tc>
          <w:tcPr>
            <w:tcW w:w="1590" w:type="dxa"/>
            <w:tcBorders>
              <w:top w:val="single" w:sz="6" w:space="0" w:color="auto"/>
              <w:left w:val="nil"/>
              <w:bottom w:val="single" w:sz="6" w:space="0" w:color="auto"/>
              <w:right w:val="nil"/>
            </w:tcBorders>
            <w:shd w:val="clear" w:color="auto" w:fill="auto"/>
            <w:hideMark/>
          </w:tcPr>
          <w:p w14:paraId="42553123" w14:textId="77777777" w:rsidR="004E69AB" w:rsidRPr="004E69AB" w:rsidRDefault="004E69AB" w:rsidP="004E69AB">
            <w:pPr>
              <w:ind w:firstLine="0"/>
              <w:jc w:val="left"/>
              <w:textAlignment w:val="baseline"/>
              <w:rPr>
                <w:lang w:val="es-CL" w:eastAsia="es-CL"/>
              </w:rPr>
            </w:pPr>
            <w:r w:rsidRPr="004E69AB">
              <w:rPr>
                <w:b/>
                <w:bCs/>
                <w:lang w:val="es-DO" w:eastAsia="es-CL"/>
              </w:rPr>
              <w:t>Concentración Inicial </w:t>
            </w:r>
            <w:r w:rsidRPr="004E69AB">
              <w:rPr>
                <w:lang w:val="es-CL" w:eastAsia="es-CL"/>
              </w:rPr>
              <w:t> </w:t>
            </w:r>
          </w:p>
        </w:tc>
        <w:tc>
          <w:tcPr>
            <w:tcW w:w="1590" w:type="dxa"/>
            <w:tcBorders>
              <w:top w:val="single" w:sz="6" w:space="0" w:color="auto"/>
              <w:left w:val="nil"/>
              <w:bottom w:val="single" w:sz="6" w:space="0" w:color="auto"/>
              <w:right w:val="nil"/>
            </w:tcBorders>
            <w:shd w:val="clear" w:color="auto" w:fill="auto"/>
            <w:hideMark/>
          </w:tcPr>
          <w:p w14:paraId="594AD49E" w14:textId="77777777" w:rsidR="004E69AB" w:rsidRPr="004E69AB" w:rsidRDefault="004E69AB" w:rsidP="004E69AB">
            <w:pPr>
              <w:ind w:firstLine="0"/>
              <w:jc w:val="left"/>
              <w:textAlignment w:val="baseline"/>
              <w:rPr>
                <w:lang w:val="es-CL" w:eastAsia="es-CL"/>
              </w:rPr>
            </w:pPr>
            <w:r w:rsidRPr="004E69AB">
              <w:rPr>
                <w:b/>
                <w:bCs/>
                <w:lang w:val="es-DO" w:eastAsia="es-CL"/>
              </w:rPr>
              <w:t>Reducción de Contaminante (%)</w:t>
            </w:r>
            <w:r w:rsidRPr="004E69AB">
              <w:rPr>
                <w:lang w:eastAsia="es-CL"/>
              </w:rPr>
              <w:t> </w:t>
            </w:r>
            <w:r w:rsidRPr="004E69AB">
              <w:rPr>
                <w:lang w:val="es-CL" w:eastAsia="es-CL"/>
              </w:rPr>
              <w:t> </w:t>
            </w:r>
          </w:p>
        </w:tc>
        <w:tc>
          <w:tcPr>
            <w:tcW w:w="1200" w:type="dxa"/>
            <w:tcBorders>
              <w:top w:val="single" w:sz="6" w:space="0" w:color="auto"/>
              <w:left w:val="nil"/>
              <w:bottom w:val="single" w:sz="6" w:space="0" w:color="auto"/>
              <w:right w:val="nil"/>
            </w:tcBorders>
            <w:shd w:val="clear" w:color="auto" w:fill="auto"/>
            <w:hideMark/>
          </w:tcPr>
          <w:p w14:paraId="26CBA77D" w14:textId="77777777" w:rsidR="004E69AB" w:rsidRPr="004E69AB" w:rsidRDefault="004E69AB" w:rsidP="004E69AB">
            <w:pPr>
              <w:ind w:firstLine="0"/>
              <w:jc w:val="left"/>
              <w:textAlignment w:val="baseline"/>
              <w:rPr>
                <w:lang w:val="es-CL" w:eastAsia="es-CL"/>
              </w:rPr>
            </w:pPr>
            <w:r w:rsidRPr="004E69AB">
              <w:rPr>
                <w:b/>
                <w:bCs/>
                <w:lang w:val="es-DO" w:eastAsia="es-CL"/>
              </w:rPr>
              <w:t>Período de Estudio (días)</w:t>
            </w:r>
            <w:r w:rsidRPr="004E69AB">
              <w:rPr>
                <w:lang w:eastAsia="es-CL"/>
              </w:rPr>
              <w:t> </w:t>
            </w:r>
            <w:r w:rsidRPr="004E69AB">
              <w:rPr>
                <w:lang w:val="es-CL" w:eastAsia="es-CL"/>
              </w:rPr>
              <w:t> </w:t>
            </w:r>
          </w:p>
        </w:tc>
      </w:tr>
      <w:tr w:rsidR="004E69AB" w:rsidRPr="004E69AB" w14:paraId="4E58BD62" w14:textId="77777777" w:rsidTr="004E69AB">
        <w:trPr>
          <w:trHeight w:val="855"/>
        </w:trPr>
        <w:tc>
          <w:tcPr>
            <w:tcW w:w="1200" w:type="dxa"/>
            <w:tcBorders>
              <w:top w:val="single" w:sz="6" w:space="0" w:color="auto"/>
              <w:left w:val="nil"/>
              <w:bottom w:val="nil"/>
              <w:right w:val="nil"/>
            </w:tcBorders>
            <w:shd w:val="clear" w:color="auto" w:fill="auto"/>
            <w:hideMark/>
          </w:tcPr>
          <w:p w14:paraId="0AA5D98D" w14:textId="77777777" w:rsidR="004E69AB" w:rsidRPr="004E69AB" w:rsidRDefault="004E69AB" w:rsidP="004E69AB">
            <w:pPr>
              <w:ind w:firstLine="0"/>
              <w:jc w:val="left"/>
              <w:textAlignment w:val="baseline"/>
              <w:rPr>
                <w:lang w:val="es-CL" w:eastAsia="es-CL"/>
              </w:rPr>
            </w:pPr>
            <w:r w:rsidRPr="004E69AB">
              <w:rPr>
                <w:lang w:val="es-DO" w:eastAsia="es-CL"/>
              </w:rPr>
              <w:t>Venezuela</w:t>
            </w:r>
            <w:r w:rsidRPr="004E69AB">
              <w:rPr>
                <w:lang w:eastAsia="es-CL"/>
              </w:rPr>
              <w:t> </w:t>
            </w:r>
            <w:r w:rsidRPr="004E69AB">
              <w:rPr>
                <w:lang w:val="es-CL" w:eastAsia="es-CL"/>
              </w:rPr>
              <w:t> </w:t>
            </w:r>
          </w:p>
        </w:tc>
        <w:tc>
          <w:tcPr>
            <w:tcW w:w="1590" w:type="dxa"/>
            <w:tcBorders>
              <w:top w:val="single" w:sz="6" w:space="0" w:color="auto"/>
              <w:left w:val="nil"/>
              <w:bottom w:val="nil"/>
              <w:right w:val="nil"/>
            </w:tcBorders>
            <w:shd w:val="clear" w:color="auto" w:fill="auto"/>
            <w:hideMark/>
          </w:tcPr>
          <w:p w14:paraId="1797B863" w14:textId="77777777" w:rsidR="004E69AB" w:rsidRPr="004E69AB" w:rsidRDefault="004E69AB" w:rsidP="004E69AB">
            <w:pPr>
              <w:ind w:firstLine="0"/>
              <w:jc w:val="left"/>
              <w:textAlignment w:val="baseline"/>
              <w:rPr>
                <w:lang w:val="es-CL" w:eastAsia="es-CL"/>
              </w:rPr>
            </w:pPr>
            <w:r w:rsidRPr="004E69AB">
              <w:rPr>
                <w:lang w:val="es-DO" w:eastAsia="es-CL"/>
              </w:rPr>
              <w:t>Megathyrsus Maximus</w:t>
            </w:r>
            <w:r w:rsidRPr="004E69AB">
              <w:rPr>
                <w:lang w:eastAsia="es-CL"/>
              </w:rPr>
              <w:t> </w:t>
            </w:r>
            <w:r w:rsidRPr="004E69AB">
              <w:rPr>
                <w:lang w:val="es-CL" w:eastAsia="es-CL"/>
              </w:rPr>
              <w:t> </w:t>
            </w:r>
          </w:p>
        </w:tc>
        <w:tc>
          <w:tcPr>
            <w:tcW w:w="1740" w:type="dxa"/>
            <w:tcBorders>
              <w:top w:val="single" w:sz="6" w:space="0" w:color="auto"/>
              <w:left w:val="nil"/>
              <w:bottom w:val="nil"/>
              <w:right w:val="nil"/>
            </w:tcBorders>
            <w:shd w:val="clear" w:color="auto" w:fill="auto"/>
            <w:hideMark/>
          </w:tcPr>
          <w:p w14:paraId="3289705A" w14:textId="77777777" w:rsidR="004E69AB" w:rsidRPr="004E69AB" w:rsidRDefault="004E69AB" w:rsidP="004E69AB">
            <w:pPr>
              <w:ind w:firstLine="0"/>
              <w:jc w:val="left"/>
              <w:textAlignment w:val="baseline"/>
              <w:rPr>
                <w:lang w:val="es-CL" w:eastAsia="es-CL"/>
              </w:rPr>
            </w:pPr>
            <w:r w:rsidRPr="004E69AB">
              <w:rPr>
                <w:lang w:val="es-DO" w:eastAsia="es-CL"/>
              </w:rPr>
              <w:t>Petróleo extra pesado</w:t>
            </w:r>
            <w:r w:rsidRPr="004E69AB">
              <w:rPr>
                <w:lang w:eastAsia="es-CL"/>
              </w:rPr>
              <w:t> </w:t>
            </w:r>
            <w:r w:rsidRPr="004E69AB">
              <w:rPr>
                <w:lang w:val="es-CL" w:eastAsia="es-CL"/>
              </w:rPr>
              <w:t> </w:t>
            </w:r>
          </w:p>
        </w:tc>
        <w:tc>
          <w:tcPr>
            <w:tcW w:w="1590" w:type="dxa"/>
            <w:tcBorders>
              <w:top w:val="single" w:sz="6" w:space="0" w:color="auto"/>
              <w:left w:val="nil"/>
              <w:bottom w:val="nil"/>
              <w:right w:val="nil"/>
            </w:tcBorders>
            <w:shd w:val="clear" w:color="auto" w:fill="auto"/>
            <w:hideMark/>
          </w:tcPr>
          <w:p w14:paraId="5DA803FC" w14:textId="77777777" w:rsidR="004E69AB" w:rsidRPr="004E69AB" w:rsidRDefault="004E69AB" w:rsidP="004E69AB">
            <w:pPr>
              <w:ind w:firstLine="0"/>
              <w:jc w:val="left"/>
              <w:textAlignment w:val="baseline"/>
              <w:rPr>
                <w:lang w:val="es-CL" w:eastAsia="es-CL"/>
              </w:rPr>
            </w:pPr>
            <w:r w:rsidRPr="004E69AB">
              <w:rPr>
                <w:lang w:val="es-DO" w:eastAsia="es-CL"/>
              </w:rPr>
              <w:t>50.0</w:t>
            </w:r>
            <w:r w:rsidRPr="004E69AB">
              <w:rPr>
                <w:lang w:eastAsia="es-CL"/>
              </w:rPr>
              <w:t xml:space="preserve"> mg/g</w:t>
            </w:r>
            <w:r w:rsidRPr="004E69AB">
              <w:rPr>
                <w:lang w:val="es-CL" w:eastAsia="es-CL"/>
              </w:rPr>
              <w:t> </w:t>
            </w:r>
          </w:p>
        </w:tc>
        <w:tc>
          <w:tcPr>
            <w:tcW w:w="1590" w:type="dxa"/>
            <w:tcBorders>
              <w:top w:val="single" w:sz="6" w:space="0" w:color="auto"/>
              <w:left w:val="nil"/>
              <w:bottom w:val="nil"/>
              <w:right w:val="nil"/>
            </w:tcBorders>
            <w:shd w:val="clear" w:color="auto" w:fill="auto"/>
            <w:hideMark/>
          </w:tcPr>
          <w:p w14:paraId="11ADCBD7" w14:textId="77777777" w:rsidR="004E69AB" w:rsidRPr="004E69AB" w:rsidRDefault="004E69AB" w:rsidP="004E69AB">
            <w:pPr>
              <w:ind w:firstLine="0"/>
              <w:jc w:val="left"/>
              <w:textAlignment w:val="baseline"/>
              <w:rPr>
                <w:lang w:val="es-CL" w:eastAsia="es-CL"/>
              </w:rPr>
            </w:pPr>
            <w:r w:rsidRPr="004E69AB">
              <w:rPr>
                <w:lang w:eastAsia="es-CL"/>
              </w:rPr>
              <w:t> 75</w:t>
            </w:r>
            <w:r w:rsidRPr="004E69AB">
              <w:rPr>
                <w:lang w:val="es-CL" w:eastAsia="es-CL"/>
              </w:rPr>
              <w:t> </w:t>
            </w:r>
          </w:p>
        </w:tc>
        <w:tc>
          <w:tcPr>
            <w:tcW w:w="1200" w:type="dxa"/>
            <w:tcBorders>
              <w:top w:val="single" w:sz="6" w:space="0" w:color="auto"/>
              <w:left w:val="nil"/>
              <w:bottom w:val="nil"/>
              <w:right w:val="nil"/>
            </w:tcBorders>
            <w:shd w:val="clear" w:color="auto" w:fill="auto"/>
            <w:hideMark/>
          </w:tcPr>
          <w:p w14:paraId="5371C328" w14:textId="77777777" w:rsidR="004E69AB" w:rsidRPr="004E69AB" w:rsidRDefault="004E69AB" w:rsidP="004E69AB">
            <w:pPr>
              <w:ind w:firstLine="0"/>
              <w:jc w:val="left"/>
              <w:textAlignment w:val="baseline"/>
              <w:rPr>
                <w:lang w:val="es-CL" w:eastAsia="es-CL"/>
              </w:rPr>
            </w:pPr>
            <w:r w:rsidRPr="004E69AB">
              <w:rPr>
                <w:lang w:val="es-DO" w:eastAsia="es-CL"/>
              </w:rPr>
              <w:t>120</w:t>
            </w:r>
            <w:r w:rsidRPr="004E69AB">
              <w:rPr>
                <w:lang w:eastAsia="es-CL"/>
              </w:rPr>
              <w:t> </w:t>
            </w:r>
            <w:r w:rsidRPr="004E69AB">
              <w:rPr>
                <w:lang w:val="es-CL" w:eastAsia="es-CL"/>
              </w:rPr>
              <w:t> </w:t>
            </w:r>
          </w:p>
        </w:tc>
      </w:tr>
      <w:tr w:rsidR="004E69AB" w:rsidRPr="004E69AB" w14:paraId="604831D1" w14:textId="77777777" w:rsidTr="004E69AB">
        <w:trPr>
          <w:trHeight w:val="1470"/>
        </w:trPr>
        <w:tc>
          <w:tcPr>
            <w:tcW w:w="1200" w:type="dxa"/>
            <w:tcBorders>
              <w:top w:val="nil"/>
              <w:left w:val="nil"/>
              <w:bottom w:val="nil"/>
              <w:right w:val="nil"/>
            </w:tcBorders>
            <w:shd w:val="clear" w:color="auto" w:fill="auto"/>
            <w:hideMark/>
          </w:tcPr>
          <w:p w14:paraId="3D662900" w14:textId="77777777" w:rsidR="004E69AB" w:rsidRPr="004E69AB" w:rsidRDefault="004E69AB" w:rsidP="004E69AB">
            <w:pPr>
              <w:ind w:firstLine="0"/>
              <w:jc w:val="left"/>
              <w:textAlignment w:val="baseline"/>
              <w:rPr>
                <w:lang w:val="es-CL" w:eastAsia="es-CL"/>
              </w:rPr>
            </w:pPr>
            <w:r w:rsidRPr="004E69AB">
              <w:rPr>
                <w:lang w:val="es-DO" w:eastAsia="es-CL"/>
              </w:rPr>
              <w:t>Ghana</w:t>
            </w:r>
            <w:r w:rsidRPr="004E69AB">
              <w:rPr>
                <w:lang w:eastAsia="es-CL"/>
              </w:rPr>
              <w:t> </w:t>
            </w:r>
            <w:r w:rsidRPr="004E69AB">
              <w:rPr>
                <w:lang w:val="es-CL" w:eastAsia="es-CL"/>
              </w:rPr>
              <w:t> </w:t>
            </w:r>
          </w:p>
        </w:tc>
        <w:tc>
          <w:tcPr>
            <w:tcW w:w="1590" w:type="dxa"/>
            <w:tcBorders>
              <w:top w:val="nil"/>
              <w:left w:val="nil"/>
              <w:bottom w:val="nil"/>
              <w:right w:val="nil"/>
            </w:tcBorders>
            <w:shd w:val="clear" w:color="auto" w:fill="auto"/>
            <w:hideMark/>
          </w:tcPr>
          <w:p w14:paraId="133FBB05" w14:textId="77777777" w:rsidR="004E69AB" w:rsidRPr="004E69AB" w:rsidRDefault="004E69AB" w:rsidP="004E69AB">
            <w:pPr>
              <w:ind w:firstLine="0"/>
              <w:jc w:val="left"/>
              <w:textAlignment w:val="baseline"/>
              <w:rPr>
                <w:lang w:val="es-CL" w:eastAsia="es-CL"/>
              </w:rPr>
            </w:pPr>
            <w:r w:rsidRPr="004E69AB">
              <w:rPr>
                <w:lang w:val="es-DO" w:eastAsia="es-CL"/>
              </w:rPr>
              <w:t>Jatropha curcas</w:t>
            </w:r>
            <w:r w:rsidRPr="004E69AB">
              <w:rPr>
                <w:lang w:eastAsia="es-CL"/>
              </w:rPr>
              <w:t> </w:t>
            </w:r>
            <w:r w:rsidRPr="004E69AB">
              <w:rPr>
                <w:lang w:val="es-CL" w:eastAsia="es-CL"/>
              </w:rPr>
              <w:t> </w:t>
            </w:r>
          </w:p>
        </w:tc>
        <w:tc>
          <w:tcPr>
            <w:tcW w:w="1740" w:type="dxa"/>
            <w:tcBorders>
              <w:top w:val="nil"/>
              <w:left w:val="nil"/>
              <w:bottom w:val="nil"/>
              <w:right w:val="nil"/>
            </w:tcBorders>
            <w:shd w:val="clear" w:color="auto" w:fill="auto"/>
            <w:hideMark/>
          </w:tcPr>
          <w:p w14:paraId="0EF67660" w14:textId="77777777" w:rsidR="004E69AB" w:rsidRPr="004E69AB" w:rsidRDefault="004E69AB" w:rsidP="004E69AB">
            <w:pPr>
              <w:ind w:firstLine="0"/>
              <w:jc w:val="left"/>
              <w:textAlignment w:val="baseline"/>
              <w:rPr>
                <w:lang w:val="es-CL" w:eastAsia="es-CL"/>
              </w:rPr>
            </w:pPr>
            <w:r w:rsidRPr="004E69AB">
              <w:rPr>
                <w:lang w:val="es-DO" w:eastAsia="es-CL"/>
              </w:rPr>
              <w:t>TOG y TPH</w:t>
            </w:r>
            <w:r w:rsidRPr="004E69AB">
              <w:rPr>
                <w:lang w:eastAsia="es-CL"/>
              </w:rPr>
              <w:t> </w:t>
            </w:r>
            <w:r w:rsidRPr="004E69AB">
              <w:rPr>
                <w:lang w:val="es-CL" w:eastAsia="es-CL"/>
              </w:rPr>
              <w:t> </w:t>
            </w:r>
          </w:p>
        </w:tc>
        <w:tc>
          <w:tcPr>
            <w:tcW w:w="1590" w:type="dxa"/>
            <w:tcBorders>
              <w:top w:val="nil"/>
              <w:left w:val="nil"/>
              <w:bottom w:val="nil"/>
              <w:right w:val="nil"/>
            </w:tcBorders>
            <w:shd w:val="clear" w:color="auto" w:fill="auto"/>
            <w:hideMark/>
          </w:tcPr>
          <w:p w14:paraId="20280643" w14:textId="77777777" w:rsidR="004E69AB" w:rsidRPr="004E69AB" w:rsidRDefault="004E69AB" w:rsidP="004E69AB">
            <w:pPr>
              <w:ind w:firstLine="0"/>
              <w:jc w:val="left"/>
              <w:textAlignment w:val="baseline"/>
              <w:rPr>
                <w:lang w:val="es-CL" w:eastAsia="es-CL"/>
              </w:rPr>
            </w:pPr>
            <w:r w:rsidRPr="004E69AB">
              <w:rPr>
                <w:lang w:val="es-DO" w:eastAsia="es-CL"/>
              </w:rPr>
              <w:t>22666.67 PPM (TOG), 31333.33 (TPH)</w:t>
            </w:r>
            <w:r w:rsidRPr="004E69AB">
              <w:rPr>
                <w:lang w:eastAsia="es-CL"/>
              </w:rPr>
              <w:t>  PPM</w:t>
            </w:r>
            <w:r w:rsidRPr="004E69AB">
              <w:rPr>
                <w:lang w:val="es-CL" w:eastAsia="es-CL"/>
              </w:rPr>
              <w:t> </w:t>
            </w:r>
          </w:p>
        </w:tc>
        <w:tc>
          <w:tcPr>
            <w:tcW w:w="1590" w:type="dxa"/>
            <w:tcBorders>
              <w:top w:val="nil"/>
              <w:left w:val="nil"/>
              <w:bottom w:val="nil"/>
              <w:right w:val="nil"/>
            </w:tcBorders>
            <w:shd w:val="clear" w:color="auto" w:fill="auto"/>
            <w:hideMark/>
          </w:tcPr>
          <w:p w14:paraId="3A84F375" w14:textId="77777777" w:rsidR="004E69AB" w:rsidRPr="004E69AB" w:rsidRDefault="004E69AB" w:rsidP="004E69AB">
            <w:pPr>
              <w:ind w:firstLine="0"/>
              <w:jc w:val="left"/>
              <w:textAlignment w:val="baseline"/>
              <w:rPr>
                <w:lang w:val="es-CL" w:eastAsia="es-CL"/>
              </w:rPr>
            </w:pPr>
            <w:r w:rsidRPr="004E69AB">
              <w:rPr>
                <w:lang w:val="es-DO" w:eastAsia="es-CL"/>
              </w:rPr>
              <w:t>89.6 (TOG), 96.6 (TPH)</w:t>
            </w:r>
            <w:r w:rsidRPr="004E69AB">
              <w:rPr>
                <w:lang w:eastAsia="es-CL"/>
              </w:rPr>
              <w:t> </w:t>
            </w:r>
            <w:r w:rsidRPr="004E69AB">
              <w:rPr>
                <w:lang w:val="es-CL" w:eastAsia="es-CL"/>
              </w:rPr>
              <w:t> </w:t>
            </w:r>
          </w:p>
        </w:tc>
        <w:tc>
          <w:tcPr>
            <w:tcW w:w="1200" w:type="dxa"/>
            <w:tcBorders>
              <w:top w:val="nil"/>
              <w:left w:val="nil"/>
              <w:bottom w:val="nil"/>
              <w:right w:val="nil"/>
            </w:tcBorders>
            <w:shd w:val="clear" w:color="auto" w:fill="auto"/>
            <w:hideMark/>
          </w:tcPr>
          <w:p w14:paraId="197CB569" w14:textId="77777777" w:rsidR="004E69AB" w:rsidRPr="004E69AB" w:rsidRDefault="004E69AB" w:rsidP="004E69AB">
            <w:pPr>
              <w:ind w:firstLine="0"/>
              <w:jc w:val="left"/>
              <w:textAlignment w:val="baseline"/>
              <w:rPr>
                <w:lang w:val="es-CL" w:eastAsia="es-CL"/>
              </w:rPr>
            </w:pPr>
            <w:r w:rsidRPr="004E69AB">
              <w:rPr>
                <w:lang w:val="es-DO" w:eastAsia="es-CL"/>
              </w:rPr>
              <w:t>180</w:t>
            </w:r>
            <w:r w:rsidRPr="004E69AB">
              <w:rPr>
                <w:lang w:eastAsia="es-CL"/>
              </w:rPr>
              <w:t> </w:t>
            </w:r>
            <w:r w:rsidRPr="004E69AB">
              <w:rPr>
                <w:lang w:val="es-CL" w:eastAsia="es-CL"/>
              </w:rPr>
              <w:t> </w:t>
            </w:r>
          </w:p>
        </w:tc>
      </w:tr>
      <w:tr w:rsidR="004E69AB" w:rsidRPr="004E69AB" w14:paraId="6670336F" w14:textId="77777777" w:rsidTr="004E69AB">
        <w:trPr>
          <w:trHeight w:val="1080"/>
        </w:trPr>
        <w:tc>
          <w:tcPr>
            <w:tcW w:w="1200" w:type="dxa"/>
            <w:tcBorders>
              <w:top w:val="nil"/>
              <w:left w:val="nil"/>
              <w:bottom w:val="nil"/>
              <w:right w:val="nil"/>
            </w:tcBorders>
            <w:shd w:val="clear" w:color="auto" w:fill="auto"/>
            <w:hideMark/>
          </w:tcPr>
          <w:p w14:paraId="4CAC135D" w14:textId="77777777" w:rsidR="004E69AB" w:rsidRPr="004E69AB" w:rsidRDefault="004E69AB" w:rsidP="004E69AB">
            <w:pPr>
              <w:ind w:firstLine="0"/>
              <w:jc w:val="left"/>
              <w:textAlignment w:val="baseline"/>
              <w:rPr>
                <w:lang w:val="es-CL" w:eastAsia="es-CL"/>
              </w:rPr>
            </w:pPr>
            <w:r w:rsidRPr="004E69AB">
              <w:rPr>
                <w:lang w:val="es-DO" w:eastAsia="es-CL"/>
              </w:rPr>
              <w:t>Irán</w:t>
            </w:r>
            <w:r w:rsidRPr="004E69AB">
              <w:rPr>
                <w:lang w:eastAsia="es-CL"/>
              </w:rPr>
              <w:t> </w:t>
            </w:r>
            <w:r w:rsidRPr="004E69AB">
              <w:rPr>
                <w:lang w:val="es-CL" w:eastAsia="es-CL"/>
              </w:rPr>
              <w:t> </w:t>
            </w:r>
          </w:p>
        </w:tc>
        <w:tc>
          <w:tcPr>
            <w:tcW w:w="1590" w:type="dxa"/>
            <w:tcBorders>
              <w:top w:val="nil"/>
              <w:left w:val="nil"/>
              <w:bottom w:val="nil"/>
              <w:right w:val="nil"/>
            </w:tcBorders>
            <w:shd w:val="clear" w:color="auto" w:fill="auto"/>
            <w:hideMark/>
          </w:tcPr>
          <w:p w14:paraId="006FBAF8" w14:textId="77777777" w:rsidR="004E69AB" w:rsidRPr="004E69AB" w:rsidRDefault="004E69AB" w:rsidP="004E69AB">
            <w:pPr>
              <w:ind w:firstLine="0"/>
              <w:jc w:val="left"/>
              <w:textAlignment w:val="baseline"/>
              <w:rPr>
                <w:lang w:val="es-CL" w:eastAsia="es-CL"/>
              </w:rPr>
            </w:pPr>
            <w:r w:rsidRPr="004E69AB">
              <w:rPr>
                <w:lang w:val="es-DO" w:eastAsia="es-CL"/>
              </w:rPr>
              <w:t>Bromus tectorum</w:t>
            </w:r>
            <w:r w:rsidRPr="004E69AB">
              <w:rPr>
                <w:lang w:eastAsia="es-CL"/>
              </w:rPr>
              <w:t> </w:t>
            </w:r>
            <w:r w:rsidRPr="004E69AB">
              <w:rPr>
                <w:lang w:val="es-CL" w:eastAsia="es-CL"/>
              </w:rPr>
              <w:t> </w:t>
            </w:r>
          </w:p>
        </w:tc>
        <w:tc>
          <w:tcPr>
            <w:tcW w:w="1740" w:type="dxa"/>
            <w:tcBorders>
              <w:top w:val="nil"/>
              <w:left w:val="nil"/>
              <w:bottom w:val="nil"/>
              <w:right w:val="nil"/>
            </w:tcBorders>
            <w:shd w:val="clear" w:color="auto" w:fill="auto"/>
            <w:hideMark/>
          </w:tcPr>
          <w:p w14:paraId="596469F3" w14:textId="77777777" w:rsidR="004E69AB" w:rsidRPr="004E69AB" w:rsidRDefault="004E69AB" w:rsidP="004E69AB">
            <w:pPr>
              <w:ind w:firstLine="0"/>
              <w:jc w:val="left"/>
              <w:textAlignment w:val="baseline"/>
              <w:rPr>
                <w:lang w:val="es-CL" w:eastAsia="es-CL"/>
              </w:rPr>
            </w:pPr>
            <w:r w:rsidRPr="004E69AB">
              <w:rPr>
                <w:lang w:val="es-DO" w:eastAsia="es-CL"/>
              </w:rPr>
              <w:t>HAP</w:t>
            </w:r>
            <w:r w:rsidRPr="004E69AB">
              <w:rPr>
                <w:lang w:val="es-CL" w:eastAsia="es-CL"/>
              </w:rPr>
              <w:t> </w:t>
            </w:r>
          </w:p>
        </w:tc>
        <w:tc>
          <w:tcPr>
            <w:tcW w:w="1590" w:type="dxa"/>
            <w:tcBorders>
              <w:top w:val="nil"/>
              <w:left w:val="nil"/>
              <w:bottom w:val="nil"/>
              <w:right w:val="nil"/>
            </w:tcBorders>
            <w:shd w:val="clear" w:color="auto" w:fill="auto"/>
            <w:hideMark/>
          </w:tcPr>
          <w:p w14:paraId="7C416F68" w14:textId="77777777" w:rsidR="004E69AB" w:rsidRPr="004E69AB" w:rsidRDefault="004E69AB" w:rsidP="004E69AB">
            <w:pPr>
              <w:ind w:firstLine="0"/>
              <w:jc w:val="left"/>
              <w:textAlignment w:val="baseline"/>
              <w:rPr>
                <w:lang w:val="es-CL" w:eastAsia="es-CL"/>
              </w:rPr>
            </w:pPr>
            <w:r w:rsidRPr="004E69AB">
              <w:rPr>
                <w:lang w:eastAsia="es-CL"/>
              </w:rPr>
              <w:t> 89.500 PPM</w:t>
            </w:r>
            <w:r w:rsidRPr="004E69AB">
              <w:rPr>
                <w:lang w:val="es-CL" w:eastAsia="es-CL"/>
              </w:rPr>
              <w:t> </w:t>
            </w:r>
          </w:p>
        </w:tc>
        <w:tc>
          <w:tcPr>
            <w:tcW w:w="1590" w:type="dxa"/>
            <w:tcBorders>
              <w:top w:val="nil"/>
              <w:left w:val="nil"/>
              <w:bottom w:val="nil"/>
              <w:right w:val="nil"/>
            </w:tcBorders>
            <w:shd w:val="clear" w:color="auto" w:fill="auto"/>
            <w:hideMark/>
          </w:tcPr>
          <w:p w14:paraId="755BF62B" w14:textId="77777777" w:rsidR="004E69AB" w:rsidRPr="004E69AB" w:rsidRDefault="004E69AB" w:rsidP="004E69AB">
            <w:pPr>
              <w:ind w:firstLine="0"/>
              <w:jc w:val="left"/>
              <w:textAlignment w:val="baseline"/>
              <w:rPr>
                <w:lang w:val="es-CL" w:eastAsia="es-CL"/>
              </w:rPr>
            </w:pPr>
            <w:r w:rsidRPr="004E69AB">
              <w:rPr>
                <w:lang w:val="es-DO" w:eastAsia="es-CL"/>
              </w:rPr>
              <w:t>83.27</w:t>
            </w:r>
            <w:r w:rsidRPr="004E69AB">
              <w:rPr>
                <w:lang w:eastAsia="es-CL"/>
              </w:rPr>
              <w:t> </w:t>
            </w:r>
            <w:r w:rsidRPr="004E69AB">
              <w:rPr>
                <w:lang w:val="es-CL" w:eastAsia="es-CL"/>
              </w:rPr>
              <w:t> </w:t>
            </w:r>
          </w:p>
        </w:tc>
        <w:tc>
          <w:tcPr>
            <w:tcW w:w="1200" w:type="dxa"/>
            <w:tcBorders>
              <w:top w:val="nil"/>
              <w:left w:val="nil"/>
              <w:bottom w:val="nil"/>
              <w:right w:val="nil"/>
            </w:tcBorders>
            <w:shd w:val="clear" w:color="auto" w:fill="auto"/>
            <w:hideMark/>
          </w:tcPr>
          <w:p w14:paraId="63FFC688" w14:textId="77777777" w:rsidR="004E69AB" w:rsidRPr="004E69AB" w:rsidRDefault="004E69AB" w:rsidP="004E69AB">
            <w:pPr>
              <w:ind w:firstLine="0"/>
              <w:jc w:val="left"/>
              <w:textAlignment w:val="baseline"/>
              <w:rPr>
                <w:lang w:val="es-CL" w:eastAsia="es-CL"/>
              </w:rPr>
            </w:pPr>
            <w:r w:rsidRPr="004E69AB">
              <w:rPr>
                <w:lang w:val="es-DO" w:eastAsia="es-CL"/>
              </w:rPr>
              <w:t>40</w:t>
            </w:r>
            <w:r w:rsidRPr="004E69AB">
              <w:rPr>
                <w:lang w:val="es-CL" w:eastAsia="es-CL"/>
              </w:rPr>
              <w:t> </w:t>
            </w:r>
          </w:p>
        </w:tc>
      </w:tr>
      <w:tr w:rsidR="004E69AB" w:rsidRPr="004E69AB" w14:paraId="7B52B5A2" w14:textId="77777777" w:rsidTr="004E69AB">
        <w:trPr>
          <w:trHeight w:val="300"/>
        </w:trPr>
        <w:tc>
          <w:tcPr>
            <w:tcW w:w="1200" w:type="dxa"/>
            <w:tcBorders>
              <w:top w:val="nil"/>
              <w:left w:val="nil"/>
              <w:bottom w:val="single" w:sz="6" w:space="0" w:color="auto"/>
              <w:right w:val="nil"/>
            </w:tcBorders>
            <w:shd w:val="clear" w:color="auto" w:fill="auto"/>
            <w:hideMark/>
          </w:tcPr>
          <w:p w14:paraId="797215F8" w14:textId="77777777" w:rsidR="004E69AB" w:rsidRPr="004E69AB" w:rsidRDefault="004E69AB" w:rsidP="004E69AB">
            <w:pPr>
              <w:ind w:firstLine="0"/>
              <w:jc w:val="left"/>
              <w:textAlignment w:val="baseline"/>
              <w:rPr>
                <w:lang w:val="es-CL" w:eastAsia="es-CL"/>
              </w:rPr>
            </w:pPr>
            <w:r w:rsidRPr="004E69AB">
              <w:rPr>
                <w:lang w:val="es-DO" w:eastAsia="es-CL"/>
              </w:rPr>
              <w:t>EE.UU</w:t>
            </w:r>
            <w:r w:rsidRPr="004E69AB">
              <w:rPr>
                <w:lang w:val="es-CL" w:eastAsia="es-CL"/>
              </w:rPr>
              <w:t> </w:t>
            </w:r>
          </w:p>
        </w:tc>
        <w:tc>
          <w:tcPr>
            <w:tcW w:w="1590" w:type="dxa"/>
            <w:tcBorders>
              <w:top w:val="nil"/>
              <w:left w:val="nil"/>
              <w:bottom w:val="single" w:sz="6" w:space="0" w:color="auto"/>
              <w:right w:val="nil"/>
            </w:tcBorders>
            <w:shd w:val="clear" w:color="auto" w:fill="auto"/>
            <w:hideMark/>
          </w:tcPr>
          <w:p w14:paraId="28C1B378" w14:textId="77777777" w:rsidR="004E69AB" w:rsidRPr="004E69AB" w:rsidRDefault="004E69AB" w:rsidP="004E69AB">
            <w:pPr>
              <w:ind w:firstLine="0"/>
              <w:jc w:val="left"/>
              <w:textAlignment w:val="baseline"/>
              <w:rPr>
                <w:lang w:val="es-CL" w:eastAsia="es-CL"/>
              </w:rPr>
            </w:pPr>
            <w:r w:rsidRPr="004E69AB">
              <w:rPr>
                <w:lang w:val="es-DO" w:eastAsia="es-CL"/>
              </w:rPr>
              <w:t>Sorgo drummondii</w:t>
            </w:r>
            <w:r w:rsidRPr="004E69AB">
              <w:rPr>
                <w:lang w:val="es-CL" w:eastAsia="es-CL"/>
              </w:rPr>
              <w:t> </w:t>
            </w:r>
          </w:p>
        </w:tc>
        <w:tc>
          <w:tcPr>
            <w:tcW w:w="1740" w:type="dxa"/>
            <w:tcBorders>
              <w:top w:val="nil"/>
              <w:left w:val="nil"/>
              <w:bottom w:val="single" w:sz="6" w:space="0" w:color="auto"/>
              <w:right w:val="nil"/>
            </w:tcBorders>
            <w:shd w:val="clear" w:color="auto" w:fill="auto"/>
            <w:hideMark/>
          </w:tcPr>
          <w:p w14:paraId="2A0EDD7C" w14:textId="77777777" w:rsidR="004E69AB" w:rsidRPr="004E69AB" w:rsidRDefault="004E69AB" w:rsidP="004E69AB">
            <w:pPr>
              <w:ind w:firstLine="0"/>
              <w:jc w:val="left"/>
              <w:textAlignment w:val="baseline"/>
              <w:rPr>
                <w:lang w:val="es-CL" w:eastAsia="es-CL"/>
              </w:rPr>
            </w:pPr>
            <w:r w:rsidRPr="004E69AB">
              <w:rPr>
                <w:lang w:val="es-DO" w:eastAsia="es-CL"/>
              </w:rPr>
              <w:t>HAPs</w:t>
            </w:r>
            <w:r w:rsidRPr="004E69AB">
              <w:rPr>
                <w:lang w:val="es-CL" w:eastAsia="es-CL"/>
              </w:rPr>
              <w:t> </w:t>
            </w:r>
          </w:p>
        </w:tc>
        <w:tc>
          <w:tcPr>
            <w:tcW w:w="1590" w:type="dxa"/>
            <w:tcBorders>
              <w:top w:val="nil"/>
              <w:left w:val="nil"/>
              <w:bottom w:val="single" w:sz="6" w:space="0" w:color="auto"/>
              <w:right w:val="nil"/>
            </w:tcBorders>
            <w:shd w:val="clear" w:color="auto" w:fill="auto"/>
            <w:hideMark/>
          </w:tcPr>
          <w:p w14:paraId="17539E30" w14:textId="77777777" w:rsidR="004E69AB" w:rsidRPr="004E69AB" w:rsidRDefault="004E69AB" w:rsidP="004E69AB">
            <w:pPr>
              <w:ind w:firstLine="0"/>
              <w:jc w:val="left"/>
              <w:textAlignment w:val="baseline"/>
              <w:rPr>
                <w:lang w:val="es-CL" w:eastAsia="es-CL"/>
              </w:rPr>
            </w:pPr>
            <w:r w:rsidRPr="004E69AB">
              <w:rPr>
                <w:lang w:eastAsia="es-CL"/>
              </w:rPr>
              <w:t>40000 PPM</w:t>
            </w:r>
            <w:r w:rsidRPr="004E69AB">
              <w:rPr>
                <w:lang w:val="es-CL" w:eastAsia="es-CL"/>
              </w:rPr>
              <w:t> </w:t>
            </w:r>
          </w:p>
        </w:tc>
        <w:tc>
          <w:tcPr>
            <w:tcW w:w="1590" w:type="dxa"/>
            <w:tcBorders>
              <w:top w:val="nil"/>
              <w:left w:val="nil"/>
              <w:bottom w:val="single" w:sz="6" w:space="0" w:color="auto"/>
              <w:right w:val="nil"/>
            </w:tcBorders>
            <w:shd w:val="clear" w:color="auto" w:fill="auto"/>
            <w:hideMark/>
          </w:tcPr>
          <w:p w14:paraId="7DE85D7E" w14:textId="77777777" w:rsidR="004E69AB" w:rsidRPr="004E69AB" w:rsidRDefault="004E69AB" w:rsidP="004E69AB">
            <w:pPr>
              <w:ind w:firstLine="0"/>
              <w:jc w:val="left"/>
              <w:textAlignment w:val="baseline"/>
              <w:rPr>
                <w:lang w:val="es-CL" w:eastAsia="es-CL"/>
              </w:rPr>
            </w:pPr>
            <w:r w:rsidRPr="004E69AB">
              <w:rPr>
                <w:lang w:val="es-DO" w:eastAsia="es-CL"/>
              </w:rPr>
              <w:t>98</w:t>
            </w:r>
            <w:r w:rsidRPr="004E69AB">
              <w:rPr>
                <w:lang w:val="es-CL" w:eastAsia="es-CL"/>
              </w:rPr>
              <w:t> </w:t>
            </w:r>
          </w:p>
        </w:tc>
        <w:tc>
          <w:tcPr>
            <w:tcW w:w="1200" w:type="dxa"/>
            <w:tcBorders>
              <w:top w:val="nil"/>
              <w:left w:val="nil"/>
              <w:bottom w:val="single" w:sz="6" w:space="0" w:color="auto"/>
              <w:right w:val="nil"/>
            </w:tcBorders>
            <w:shd w:val="clear" w:color="auto" w:fill="auto"/>
            <w:hideMark/>
          </w:tcPr>
          <w:p w14:paraId="5657A49B" w14:textId="77777777" w:rsidR="004E69AB" w:rsidRPr="004E69AB" w:rsidRDefault="004E69AB" w:rsidP="004E69AB">
            <w:pPr>
              <w:ind w:firstLine="0"/>
              <w:jc w:val="left"/>
              <w:textAlignment w:val="baseline"/>
              <w:rPr>
                <w:lang w:val="es-CL" w:eastAsia="es-CL"/>
              </w:rPr>
            </w:pPr>
            <w:r w:rsidRPr="004E69AB">
              <w:rPr>
                <w:lang w:val="es-DO" w:eastAsia="es-CL"/>
              </w:rPr>
              <w:t>20</w:t>
            </w:r>
            <w:r w:rsidRPr="004E69AB">
              <w:rPr>
                <w:lang w:val="es-CL" w:eastAsia="es-CL"/>
              </w:rPr>
              <w:t> </w:t>
            </w:r>
          </w:p>
        </w:tc>
      </w:tr>
    </w:tbl>
    <w:p w14:paraId="2F0EF433" w14:textId="77777777" w:rsidR="004E69AB" w:rsidRPr="004E69AB" w:rsidRDefault="004E69AB" w:rsidP="004E69AB">
      <w:pPr>
        <w:ind w:firstLine="0"/>
        <w:textAlignment w:val="baseline"/>
        <w:rPr>
          <w:rFonts w:ascii="Segoe UI" w:hAnsi="Segoe UI" w:cs="Segoe UI"/>
          <w:sz w:val="18"/>
          <w:szCs w:val="18"/>
          <w:lang w:val="es-CL" w:eastAsia="es-CL"/>
        </w:rPr>
      </w:pPr>
      <w:r w:rsidRPr="004E69AB">
        <w:rPr>
          <w:b/>
          <w:bCs/>
          <w:lang w:val="es-DO" w:eastAsia="es-CL"/>
        </w:rPr>
        <w:t> </w:t>
      </w:r>
      <w:r w:rsidRPr="004E69AB">
        <w:rPr>
          <w:sz w:val="22"/>
          <w:szCs w:val="22"/>
          <w:lang w:val="es-DO" w:eastAsia="es-CL"/>
        </w:rPr>
        <w:t xml:space="preserve">En consecuencia, a el estudio realizado, la fitodegradación se rige como el método más eficaz en términos de porcentaje de remediación de suelos y tiempo empleado. En comparación con la fitoextracción, que alcanza hasta un 59% de remoción en 60 días con la planta Asteraceae, la fitodegradación logra un impresionante 98% de </w:t>
      </w:r>
      <w:r w:rsidRPr="004E69AB">
        <w:rPr>
          <w:sz w:val="22"/>
          <w:szCs w:val="22"/>
          <w:lang w:val="es-DO" w:eastAsia="es-CL"/>
        </w:rPr>
        <w:lastRenderedPageBreak/>
        <w:t>remoción en solo 20 días con plantas como Sundangrass, y un 83.27% en 40 días con Bromus tectorum, según los estudios realizados en Venezuela, EE.UU, y otros países, no obstante no se le quita el merito al  método de fitoextraccion, ya que sigue siendo una buena tecnica para extrer contaminantes del suelo, debido a que  varios estudios, ha mostrado ser más efectivo para suelos contaminados por metales pesados, que por hidrocarburos. Asi mismo, ambos metodos se pueden utilizar para potenciarse el uno al otro.</w:t>
      </w:r>
      <w:r w:rsidRPr="004E69AB">
        <w:rPr>
          <w:sz w:val="22"/>
          <w:szCs w:val="22"/>
          <w:lang w:val="es-CL" w:eastAsia="es-CL"/>
        </w:rPr>
        <w:t> </w:t>
      </w:r>
    </w:p>
    <w:p w14:paraId="6BBB152D" w14:textId="77777777" w:rsidR="004E69AB" w:rsidRPr="004E69AB" w:rsidRDefault="004E69AB" w:rsidP="004E69AB">
      <w:pPr>
        <w:ind w:firstLine="0"/>
        <w:textAlignment w:val="baseline"/>
        <w:rPr>
          <w:rFonts w:ascii="Segoe UI" w:hAnsi="Segoe UI" w:cs="Segoe UI"/>
          <w:sz w:val="18"/>
          <w:szCs w:val="18"/>
          <w:lang w:eastAsia="es-CL"/>
        </w:rPr>
      </w:pPr>
      <w:r w:rsidRPr="004E69AB">
        <w:rPr>
          <w:sz w:val="22"/>
          <w:szCs w:val="22"/>
          <w:lang w:val="es-DO" w:eastAsia="es-CL"/>
        </w:rPr>
        <w:t>Por lo cual, es imperativo considerar cuidadosamente las proyecciones y limitaciones de estos métodos, así como las características específicas de cada especie fitodegradadora y fitoacumuladora. Esto abarca su adaptabilidad a distintos tipos de suelo, el tiempo necesario para su crecimiento y fitorremediación. Este análisis integral resulta fundamental para desarrollar un plan de acción efectivo para un sector en chile contaminado por un derrame de hidrocarburos, esto mediante estrategias basadas en la fitodegradación y la fitoextracción.</w:t>
      </w:r>
      <w:r w:rsidRPr="004E69AB">
        <w:rPr>
          <w:sz w:val="22"/>
          <w:szCs w:val="22"/>
          <w:lang w:eastAsia="es-CL"/>
        </w:rPr>
        <w:t> </w:t>
      </w:r>
    </w:p>
    <w:p w14:paraId="03285896" w14:textId="77777777" w:rsidR="004E69AB" w:rsidRPr="004E69AB" w:rsidRDefault="004E69AB" w:rsidP="002A28CD">
      <w:pPr>
        <w:ind w:firstLine="0"/>
        <w:textAlignment w:val="baseline"/>
        <w:rPr>
          <w:rFonts w:ascii="Segoe UI" w:hAnsi="Segoe UI" w:cs="Segoe UI"/>
          <w:sz w:val="18"/>
          <w:szCs w:val="18"/>
          <w:lang w:eastAsia="es-CL"/>
        </w:rPr>
      </w:pPr>
      <w:r w:rsidRPr="004E69AB">
        <w:rPr>
          <w:sz w:val="22"/>
          <w:szCs w:val="22"/>
          <w:lang w:val="es-DO" w:eastAsia="es-CL"/>
        </w:rPr>
        <w:t>En el contexto de sus limitaciones, se deben tener en cuenta las especies utilizadas como fitodegradadoras o fitoextractoras, considerando la tabla XX que detalla las características fitorremediadoras de cada una. Además, se debe prestar atención al tipo de suelo en el que estas crecen, el tiempo de crecimiento y el tipo de contaminante al que son aptas. Por ejemplo, la Jatropha curcas es eficaz en suelos franco-arenosos, adecuados para metales pesados y compuestos orgánicos.</w:t>
      </w:r>
      <w:r w:rsidRPr="004E69AB">
        <w:rPr>
          <w:sz w:val="22"/>
          <w:szCs w:val="22"/>
          <w:lang w:eastAsia="es-CL"/>
        </w:rPr>
        <w:t> </w:t>
      </w:r>
    </w:p>
    <w:p w14:paraId="3DDB2212" w14:textId="77777777" w:rsidR="004E69AB" w:rsidRPr="004E69AB" w:rsidRDefault="004E69AB" w:rsidP="004E69AB">
      <w:pPr>
        <w:ind w:firstLine="0"/>
        <w:textAlignment w:val="baseline"/>
        <w:rPr>
          <w:rFonts w:ascii="Segoe UI" w:hAnsi="Segoe UI" w:cs="Segoe UI"/>
          <w:sz w:val="18"/>
          <w:szCs w:val="18"/>
          <w:lang w:eastAsia="es-CL"/>
        </w:rPr>
      </w:pPr>
      <w:r w:rsidRPr="004E69AB">
        <w:rPr>
          <w:sz w:val="22"/>
          <w:szCs w:val="22"/>
          <w:lang w:eastAsia="es-CL"/>
        </w:rPr>
        <w:t> </w:t>
      </w:r>
    </w:p>
    <w:p w14:paraId="1AB6F37F" w14:textId="77777777" w:rsidR="004E69AB" w:rsidRPr="004E69AB" w:rsidRDefault="004E69AB" w:rsidP="004E69AB">
      <w:pPr>
        <w:ind w:firstLine="0"/>
        <w:textAlignment w:val="baseline"/>
        <w:rPr>
          <w:rFonts w:ascii="Segoe UI" w:hAnsi="Segoe UI" w:cs="Segoe UI"/>
          <w:sz w:val="18"/>
          <w:szCs w:val="18"/>
          <w:lang w:val="es-CL" w:eastAsia="es-CL"/>
        </w:rPr>
      </w:pPr>
      <w:r w:rsidRPr="004E69AB">
        <w:rPr>
          <w:sz w:val="22"/>
          <w:szCs w:val="22"/>
          <w:lang w:val="es-DO" w:eastAsia="es-CL"/>
        </w:rPr>
        <w:t>Dentro de las plantas firodegradadiras la Ja</w:t>
      </w:r>
      <w:r w:rsidRPr="004E69AB">
        <w:rPr>
          <w:sz w:val="22"/>
          <w:szCs w:val="22"/>
          <w:lang w:val="es-CL" w:eastAsia="es-CL"/>
        </w:rPr>
        <w:t xml:space="preserve">tropha curcas puede ser plantada en suelos franco-arenosos, apto para contaminantes como los metales pesados tales como; cadmio, cromo, cobre, níquel, plomo y zinc, ademas de que tambien sirve para degradar naftaleno y fenol, en cuanto a su crecimiento la planta empieza a producir frutos a los 9-12 meses después de propagada (Kumar &amp; Sharma, 2008). Siguiendo por la La espiguilla (Bromus tectorum L.) la cual es  pasto perenne que se puede plantar en una variedad de tipos de suelo ya sea pobres, alcalinos, ácidos y salinos, sin embargo, crece mejor en suelos sueltos, bien drenados y con un pH neutro. Es ideal para contener metales pesados como plomo, </w:t>
      </w:r>
      <w:r w:rsidRPr="004E69AB">
        <w:rPr>
          <w:sz w:val="22"/>
          <w:szCs w:val="22"/>
          <w:lang w:val="es-CL" w:eastAsia="es-CL"/>
        </w:rPr>
        <w:t>cadmio, níquel, y zinc, y contaminantes orgánicos como hidrocarburos aromáticos policíclicos. La planta completa su ciclo en invierno y primavera, pudiendo producir semillas en un par de meses (Klemmedson &amp; Smith, 1964) </w:t>
      </w:r>
    </w:p>
    <w:p w14:paraId="77A80947" w14:textId="77777777" w:rsidR="004E69AB" w:rsidRPr="004E69AB" w:rsidRDefault="004E69AB" w:rsidP="004E69AB">
      <w:pPr>
        <w:ind w:firstLine="0"/>
        <w:textAlignment w:val="baseline"/>
        <w:rPr>
          <w:rFonts w:ascii="Segoe UI" w:hAnsi="Segoe UI" w:cs="Segoe UI"/>
          <w:sz w:val="18"/>
          <w:szCs w:val="18"/>
          <w:lang w:val="es-CL" w:eastAsia="es-CL"/>
        </w:rPr>
      </w:pPr>
      <w:r w:rsidRPr="004E69AB">
        <w:rPr>
          <w:sz w:val="22"/>
          <w:szCs w:val="22"/>
          <w:lang w:val="es-CL" w:eastAsia="es-CL"/>
        </w:rPr>
        <w:t> Seguido por la planta Sudangrass (Sorgo drummondii) la cual es apta para suelos franco-arenosos, pobre en materia orgánica, de tipo laterítico, puede aboserber metales pesados como arsénico, cadmio, cromo, plomo, mercurio, níquel y zinc. También plaguicidas, explosivos como TNT, hidrocarburos aromáticos como naftaleno y fenantreno, así como algunos disolventes orgánicos, tarda en producir granos a los 100 días después de plantío (Prasad et al., 2011). </w:t>
      </w:r>
    </w:p>
    <w:p w14:paraId="0478E733" w14:textId="77777777" w:rsidR="004E69AB" w:rsidRPr="004E69AB" w:rsidRDefault="004E69AB" w:rsidP="004E69AB">
      <w:pPr>
        <w:ind w:firstLine="0"/>
        <w:textAlignment w:val="baseline"/>
        <w:rPr>
          <w:rFonts w:ascii="Segoe UI" w:hAnsi="Segoe UI" w:cs="Segoe UI"/>
          <w:sz w:val="18"/>
          <w:szCs w:val="18"/>
          <w:lang w:val="es-CL" w:eastAsia="es-CL"/>
        </w:rPr>
      </w:pPr>
      <w:r w:rsidRPr="004E69AB">
        <w:rPr>
          <w:sz w:val="22"/>
          <w:szCs w:val="22"/>
          <w:lang w:val="es-CL" w:eastAsia="es-CL"/>
        </w:rPr>
        <w:t>Por último dentro de las plantas utilizadas como fitoextractoras está la hierba de guinea (Megathyrsus maximus)  la cual, es tolerante a una amplia gama de condiciones, incluyendo suelos pobres, alcalinos, ácidos y salinos. Es ideal para absorber metales pesados como arsénico, cromo, plomo, níquel y cinc. También compuestos orgánicos como TNT (trinitrotolueno) y PAHs, en cuanto a su crecimiento están listas para cosechar a los 60-90 días (Hashiguchi et al., 2016).   </w:t>
      </w:r>
    </w:p>
    <w:p w14:paraId="2D4A537D" w14:textId="77777777" w:rsidR="004E69AB" w:rsidRPr="004E69AB" w:rsidRDefault="004E69AB" w:rsidP="004E69AB">
      <w:pPr>
        <w:ind w:firstLine="0"/>
        <w:textAlignment w:val="baseline"/>
        <w:rPr>
          <w:rFonts w:ascii="Segoe UI" w:hAnsi="Segoe UI" w:cs="Segoe UI"/>
          <w:sz w:val="18"/>
          <w:szCs w:val="18"/>
          <w:lang w:val="es-CL" w:eastAsia="es-CL"/>
        </w:rPr>
      </w:pPr>
      <w:r w:rsidRPr="004E69AB">
        <w:rPr>
          <w:sz w:val="22"/>
          <w:szCs w:val="22"/>
          <w:lang w:val="es-CL" w:eastAsia="es-CL"/>
        </w:rPr>
        <w:t> </w:t>
      </w:r>
    </w:p>
    <w:p w14:paraId="1771B296" w14:textId="77777777" w:rsidR="004E69AB" w:rsidRPr="004E69AB" w:rsidRDefault="004E69AB" w:rsidP="004E69AB">
      <w:pPr>
        <w:ind w:firstLine="0"/>
        <w:textAlignment w:val="baseline"/>
        <w:rPr>
          <w:rFonts w:ascii="Segoe UI" w:hAnsi="Segoe UI" w:cs="Segoe UI"/>
          <w:sz w:val="18"/>
          <w:szCs w:val="18"/>
          <w:lang w:val="es-CL" w:eastAsia="es-CL"/>
        </w:rPr>
      </w:pPr>
      <w:r w:rsidRPr="004E69AB">
        <w:rPr>
          <w:sz w:val="22"/>
          <w:szCs w:val="22"/>
          <w:lang w:val="es-CL" w:eastAsia="es-CL"/>
        </w:rPr>
        <w:t xml:space="preserve">Dentro las especies fitoacumuladora se utilizó la </w:t>
      </w:r>
      <w:r w:rsidRPr="004E69AB">
        <w:rPr>
          <w:sz w:val="22"/>
          <w:szCs w:val="22"/>
          <w:shd w:val="clear" w:color="auto" w:fill="FFFFFF"/>
          <w:lang w:val="es-CL" w:eastAsia="es-CL"/>
        </w:rPr>
        <w:t>Paspalum densum, también conocida como cortadera, la cual se xaracteriza por ser una especie de pasto perenne como la hierba de guinea y la bromus tectorum, esta se puede plantar en una variedad de tipos de suelos pobres, alcalinos, ácidos y salinos. Sin embargo, crece mejor en suelos sueltos, bien drenados y con un pH neutro, esta</w:t>
      </w:r>
      <w:r w:rsidRPr="004E69AB">
        <w:rPr>
          <w:sz w:val="22"/>
          <w:szCs w:val="22"/>
          <w:lang w:val="es-CL" w:eastAsia="es-CL"/>
        </w:rPr>
        <w:t xml:space="preserve"> especie ha demostrado capacidades para degradar hidrocarburos del petróleo, como diésel y aceites lubricantes, presentes en suelos contaminados. Posee enzimas como peroxidasas y nitratos reductasas que intervienen en la ruptura de los hidrocarburos (Liao et al., 2018), en tanto a su crecimineto  Produce biomasa rápidamente, pudiendo cosecharse a los 60-90 días después de la siembra (Liao et al., 2018). </w:t>
      </w:r>
    </w:p>
    <w:p w14:paraId="7FDCE59A" w14:textId="77777777" w:rsidR="004E69AB" w:rsidRPr="004E69AB" w:rsidRDefault="004E69AB" w:rsidP="004E69AB">
      <w:pPr>
        <w:ind w:firstLine="0"/>
        <w:textAlignment w:val="baseline"/>
        <w:rPr>
          <w:rFonts w:ascii="Segoe UI" w:hAnsi="Segoe UI" w:cs="Segoe UI"/>
          <w:sz w:val="18"/>
          <w:szCs w:val="18"/>
          <w:lang w:val="es-CL" w:eastAsia="es-CL"/>
        </w:rPr>
      </w:pPr>
      <w:r w:rsidRPr="004E69AB">
        <w:rPr>
          <w:sz w:val="22"/>
          <w:szCs w:val="22"/>
          <w:lang w:val="es-CL" w:eastAsia="es-CL"/>
        </w:rPr>
        <w:t> </w:t>
      </w:r>
      <w:r w:rsidRPr="004E69AB">
        <w:rPr>
          <w:sz w:val="22"/>
          <w:szCs w:val="22"/>
          <w:shd w:val="clear" w:color="auto" w:fill="FFFFFF"/>
          <w:lang w:val="es-CL" w:eastAsia="es-CL"/>
        </w:rPr>
        <w:t>El raingrass inglés (Phalaris arundinacea) es una especie de pasto perenne que al igual que la paspalum densum, se puede plantar en un suelo con las mismas condiciones, la planta e</w:t>
      </w:r>
      <w:r w:rsidRPr="004E69AB">
        <w:rPr>
          <w:sz w:val="22"/>
          <w:szCs w:val="22"/>
          <w:lang w:val="es-CL" w:eastAsia="es-CL"/>
        </w:rPr>
        <w:t xml:space="preserve">n varios estudios ha mostrado ser eficiente en la fitorremediación de suelos contaminados con hidrocarburos del petróleo, </w:t>
      </w:r>
      <w:r w:rsidRPr="004E69AB">
        <w:rPr>
          <w:sz w:val="22"/>
          <w:szCs w:val="22"/>
          <w:lang w:val="es-CL" w:eastAsia="es-CL"/>
        </w:rPr>
        <w:lastRenderedPageBreak/>
        <w:t>gasolina, diésel y aceites pesados. (Phillips et al., 2006). Es de rápido crecimiento alcanzando la cosecha a las 8-10 semanas después de siembra (Phillips et al., 2006). </w:t>
      </w:r>
    </w:p>
    <w:p w14:paraId="58613F3A" w14:textId="77777777" w:rsidR="004E69AB" w:rsidRPr="004E69AB" w:rsidRDefault="004E69AB" w:rsidP="002A28CD">
      <w:pPr>
        <w:ind w:firstLine="0"/>
        <w:textAlignment w:val="baseline"/>
        <w:rPr>
          <w:rFonts w:ascii="Segoe UI" w:hAnsi="Segoe UI" w:cs="Segoe UI"/>
          <w:sz w:val="18"/>
          <w:szCs w:val="18"/>
          <w:lang w:val="es-CL" w:eastAsia="es-CL"/>
        </w:rPr>
      </w:pPr>
      <w:r w:rsidRPr="004E69AB">
        <w:rPr>
          <w:sz w:val="22"/>
          <w:szCs w:val="22"/>
          <w:shd w:val="clear" w:color="auto" w:fill="FFFFFF"/>
          <w:lang w:val="es-CL" w:eastAsia="es-CL"/>
        </w:rPr>
        <w:t xml:space="preserve">La Piptocoma discolor, también conocida como pigüe, es un árbol perennifolio nativo de la Amazonía. Se puede plantar en una variedad de tipos de suelo, incluyendo suelos pobres, alcalinos, ácidos y salinos. </w:t>
      </w:r>
      <w:r w:rsidRPr="004E69AB">
        <w:rPr>
          <w:sz w:val="22"/>
          <w:szCs w:val="22"/>
          <w:lang w:val="es-CL" w:eastAsia="es-CL"/>
        </w:rPr>
        <w:t>Investigaciones determinaron que esta especie nativa Sudamericana tiene gran potencial para fitorremediar suelos impactados por derrames de petróleo. Sus raíces secretan exudados que estimulan el crecimiento bacteriano y la degradación de hidrocarburos (Salam et al., 2019). La planta alcanza la madurez reproductiva a los 24 meses después de germinar (Salam et al., 2019).    </w:t>
      </w:r>
    </w:p>
    <w:p w14:paraId="25C37EB2" w14:textId="77777777" w:rsidR="004E69AB" w:rsidRPr="004E69AB" w:rsidRDefault="004E69AB" w:rsidP="004E69AB">
      <w:pPr>
        <w:ind w:firstLine="0"/>
        <w:textAlignment w:val="baseline"/>
        <w:rPr>
          <w:rFonts w:ascii="Segoe UI" w:hAnsi="Segoe UI" w:cs="Segoe UI"/>
          <w:sz w:val="18"/>
          <w:szCs w:val="18"/>
          <w:lang w:val="es-CL" w:eastAsia="es-CL"/>
        </w:rPr>
      </w:pPr>
      <w:r w:rsidRPr="004E69AB">
        <w:rPr>
          <w:sz w:val="22"/>
          <w:szCs w:val="22"/>
          <w:shd w:val="clear" w:color="auto" w:fill="FFFFFF"/>
          <w:lang w:val="es-CL" w:eastAsia="es-CL"/>
        </w:rPr>
        <w:t xml:space="preserve">Por último, la Theobroma cacao, también conocido como cacao, es un árbol tropical que se puede plantar en una variedad de tipos de suelo, pero crece mejor en suelos sueltos, bien drenados y con un pH neutro. </w:t>
      </w:r>
      <w:r w:rsidRPr="004E69AB">
        <w:rPr>
          <w:sz w:val="22"/>
          <w:szCs w:val="22"/>
          <w:lang w:val="es-CL" w:eastAsia="es-CL"/>
        </w:rPr>
        <w:t>Si bien no se ha estudiado directamente su capacidad de remover hidrocarburos del suelo a través de fitoextracción o fitoestimulación, se ha encontrado que sus residuos agrícolas (cáscara y hojas) son efectivos para degradar estos contaminantes durante el compostaje (Oliveira et al., 2022). En cuanto a su crecimiento puede iniciar producción a los 3-4 años después de plantado.  </w:t>
      </w:r>
    </w:p>
    <w:p w14:paraId="57E03859" w14:textId="77777777" w:rsidR="004E69AB" w:rsidRPr="004E69AB" w:rsidRDefault="004E69AB" w:rsidP="004E69AB">
      <w:pPr>
        <w:ind w:firstLine="0"/>
        <w:textAlignment w:val="baseline"/>
        <w:rPr>
          <w:rFonts w:ascii="Segoe UI" w:hAnsi="Segoe UI" w:cs="Segoe UI"/>
          <w:sz w:val="18"/>
          <w:szCs w:val="18"/>
          <w:lang w:eastAsia="es-CL"/>
        </w:rPr>
      </w:pPr>
      <w:r w:rsidRPr="004E69AB">
        <w:rPr>
          <w:sz w:val="22"/>
          <w:szCs w:val="22"/>
          <w:lang w:eastAsia="es-CL"/>
        </w:rPr>
        <w:t> </w:t>
      </w:r>
    </w:p>
    <w:p w14:paraId="4FDE8553" w14:textId="77777777" w:rsidR="004E69AB" w:rsidRPr="004E69AB" w:rsidRDefault="004E69AB" w:rsidP="004E69AB">
      <w:pPr>
        <w:ind w:firstLine="0"/>
        <w:textAlignment w:val="baseline"/>
        <w:rPr>
          <w:rFonts w:ascii="Segoe UI" w:hAnsi="Segoe UI" w:cs="Segoe UI"/>
          <w:sz w:val="18"/>
          <w:szCs w:val="18"/>
          <w:lang w:eastAsia="es-CL"/>
        </w:rPr>
      </w:pPr>
      <w:r w:rsidRPr="004E69AB">
        <w:rPr>
          <w:sz w:val="22"/>
          <w:szCs w:val="22"/>
          <w:lang w:val="es-CL" w:eastAsia="es-CL"/>
        </w:rPr>
        <w:t>En resumen, a pesar de estas investigaciones, y sus efectivos resultados, es crucial tener en cuenta las limitaciones temporales y las características específicas del suelo, así como la concentración inicial de contaminantes ya que no todas las plantas son capaces de remediar suelos con alto nivel de contaminación, esto se puede deber a la profundidad de sus raíces o los tipos de contaminantes orgánicos e inorgánicos que la planta es capaz de fitorremediar. Estos factores influyen directamente en la efectividad de la fitorremediación, resaltando la necesidad de un enfoque integral y adaptado a las condiciones particulares de cada caso para poder crear un plan de accion, apto a las necesidades del suelo contaminado por hidrocarburos.</w:t>
      </w:r>
      <w:r w:rsidRPr="004E69AB">
        <w:rPr>
          <w:sz w:val="22"/>
          <w:szCs w:val="22"/>
          <w:lang w:eastAsia="es-CL"/>
        </w:rPr>
        <w:t> </w:t>
      </w:r>
    </w:p>
    <w:p w14:paraId="26AD9693" w14:textId="77777777" w:rsidR="004E69AB" w:rsidRPr="004E69AB" w:rsidRDefault="004E69AB" w:rsidP="004E69AB">
      <w:pPr>
        <w:ind w:firstLine="0"/>
        <w:textAlignment w:val="baseline"/>
        <w:rPr>
          <w:rFonts w:ascii="Segoe UI" w:hAnsi="Segoe UI" w:cs="Segoe UI"/>
          <w:sz w:val="18"/>
          <w:szCs w:val="18"/>
          <w:lang w:eastAsia="es-CL"/>
        </w:rPr>
      </w:pPr>
      <w:r w:rsidRPr="004E69AB">
        <w:rPr>
          <w:sz w:val="22"/>
          <w:szCs w:val="22"/>
          <w:lang w:val="es-CL" w:eastAsia="es-CL"/>
        </w:rPr>
        <w:t xml:space="preserve">Un ejemplo es la aplicación de la Fitorremediación en una Zona Contaminada por Hidrocarburos en chile, mediante la comparacion de estas dos tecnicas. inicialmente se identificó una zona de estacion de servicios abandonada en el norte de </w:t>
      </w:r>
      <w:r w:rsidRPr="004E69AB">
        <w:rPr>
          <w:sz w:val="22"/>
          <w:szCs w:val="22"/>
          <w:lang w:val="es-CL" w:eastAsia="es-CL"/>
        </w:rPr>
        <w:t>chile, donde se mostro que esta altamente contaminada por hidrocarburos, especialmente compuestos de petróleo crudo en una concentracion de 20.000 y 40.000 PPM. Esta  contaminación del suelo afecta gravemente la calidad ambiental y representaba un riesgo para la salud humana y la biodiversidad local, primero se identifico las caracteristicas del ,el cual es de tipo Franco-arenoso con bajo contenido de materia orgánica. Su pH es  moderadamente ácido. Y el clima es cálido y seco durante gran parte del año, luego de la identificación del tipo de suelos se realizará la selección de plantas, dentro de la investigación las más aptas resultaron ser la Jatropha curcas, ya que es un arbusto perenne resistente, conocido por su capacidad para tolerar suelos franco-arenosos y climas cálidos y es especializada en la degradación de hidrocarburos como naftaleno y fenol. Se eligió por su adaptabilidad al tipo de suelo y su eficiencia en la fitodegradación de contaminantes orgánicos, otra planta que también se considera apta es la Espiguilla (Bromus tectorum L.), la que es adaptable a diversas condiciones, incluidos suelos con bajo contenido de nutrientes. Y contiene habilidades para extraer metales pesados como plomo, cadmio, níquel y zinc del suelo. Su ciclo de vida completo en invierno y primavera se ajusta al clima local.</w:t>
      </w:r>
      <w:r w:rsidRPr="004E69AB">
        <w:rPr>
          <w:sz w:val="22"/>
          <w:szCs w:val="22"/>
          <w:lang w:eastAsia="es-CL"/>
        </w:rPr>
        <w:t> </w:t>
      </w:r>
    </w:p>
    <w:p w14:paraId="6C763B93" w14:textId="77777777" w:rsidR="004E69AB" w:rsidRPr="004E69AB" w:rsidRDefault="004E69AB" w:rsidP="004E69AB">
      <w:pPr>
        <w:ind w:firstLine="0"/>
        <w:textAlignment w:val="baseline"/>
        <w:rPr>
          <w:rFonts w:ascii="Segoe UI" w:hAnsi="Segoe UI" w:cs="Segoe UI"/>
          <w:sz w:val="18"/>
          <w:szCs w:val="18"/>
          <w:lang w:eastAsia="es-CL"/>
        </w:rPr>
      </w:pPr>
      <w:r w:rsidRPr="004E69AB">
        <w:rPr>
          <w:sz w:val="22"/>
          <w:szCs w:val="22"/>
          <w:lang w:val="es-CL" w:eastAsia="es-CL"/>
        </w:rPr>
        <w:t xml:space="preserve">Posteriormente inicia el proceso de fitorremediación, donde inicia con la realización de análisis detallados del suelo para determinar la concentración inicial de hidrocarburos y metales pesados, como la concentración varía entre los 20 y 40 mil PPM, no es necesario utilizar una planta que pueda crecer en suelos con niveles de contaminación, superiores a los antes señalados. posteriormente se implementó el método de fitodegradación utilizando </w:t>
      </w:r>
      <w:r w:rsidRPr="004E69AB">
        <w:rPr>
          <w:i/>
          <w:iCs/>
          <w:sz w:val="22"/>
          <w:szCs w:val="22"/>
          <w:lang w:val="es-CL" w:eastAsia="es-CL"/>
        </w:rPr>
        <w:t>Jatropha curcas</w:t>
      </w:r>
      <w:r w:rsidRPr="004E69AB">
        <w:rPr>
          <w:sz w:val="22"/>
          <w:szCs w:val="22"/>
          <w:lang w:val="es-CL" w:eastAsia="es-CL"/>
        </w:rPr>
        <w:t xml:space="preserve"> en áreas específicas con alta concentración de hidrocarburos, y Simultáneamente, se aplicó el método de fitoextracción mediante la plantación de espiguilla (</w:t>
      </w:r>
      <w:r w:rsidRPr="004E69AB">
        <w:rPr>
          <w:i/>
          <w:iCs/>
          <w:sz w:val="22"/>
          <w:szCs w:val="22"/>
          <w:lang w:val="es-CL" w:eastAsia="es-CL"/>
        </w:rPr>
        <w:t>Bromus tectorum</w:t>
      </w:r>
      <w:r w:rsidRPr="004E69AB">
        <w:rPr>
          <w:sz w:val="22"/>
          <w:szCs w:val="22"/>
          <w:lang w:val="es-CL" w:eastAsia="es-CL"/>
        </w:rPr>
        <w:t xml:space="preserve">) en zonas con mayor presencia de metales pesados. luego de 12 meses se esperan como resultados, una reducción significativa en la concentración de hidrocarburos en las áreas tratadas con </w:t>
      </w:r>
      <w:r w:rsidRPr="004E69AB">
        <w:rPr>
          <w:i/>
          <w:iCs/>
          <w:sz w:val="22"/>
          <w:szCs w:val="22"/>
          <w:lang w:val="es-CL" w:eastAsia="es-CL"/>
        </w:rPr>
        <w:t xml:space="preserve">Jatropha curcas, por otro lado, que la </w:t>
      </w:r>
      <w:r w:rsidRPr="004E69AB">
        <w:rPr>
          <w:sz w:val="22"/>
          <w:szCs w:val="22"/>
          <w:lang w:val="es-CL" w:eastAsia="es-CL"/>
        </w:rPr>
        <w:t xml:space="preserve">espiguilla aumente en la biomasa y una disminuya en la concentración de metales pesados en el suelo circundante, a lo largo del periodo se realizaran ajustes continuos en la estrategia de </w:t>
      </w:r>
      <w:r w:rsidRPr="004E69AB">
        <w:rPr>
          <w:sz w:val="22"/>
          <w:szCs w:val="22"/>
          <w:lang w:val="es-CL" w:eastAsia="es-CL"/>
        </w:rPr>
        <w:lastRenderedPageBreak/>
        <w:t>fitorremediación, considerando las condiciones climáticas cambiantes y los niveles de contaminantes en tiempo real.</w:t>
      </w:r>
      <w:r w:rsidRPr="004E69AB">
        <w:rPr>
          <w:sz w:val="22"/>
          <w:szCs w:val="22"/>
          <w:lang w:eastAsia="es-CL"/>
        </w:rPr>
        <w:t> </w:t>
      </w:r>
    </w:p>
    <w:p w14:paraId="0ED85CC2" w14:textId="77777777" w:rsidR="004E69AB" w:rsidRPr="004E69AB" w:rsidRDefault="004E69AB" w:rsidP="004E69AB">
      <w:pPr>
        <w:ind w:firstLine="0"/>
        <w:jc w:val="left"/>
        <w:textAlignment w:val="baseline"/>
        <w:rPr>
          <w:rFonts w:ascii="Segoe UI" w:hAnsi="Segoe UI" w:cs="Segoe UI"/>
          <w:sz w:val="18"/>
          <w:szCs w:val="18"/>
          <w:lang w:eastAsia="es-CL"/>
        </w:rPr>
      </w:pPr>
      <w:r w:rsidRPr="004E69AB">
        <w:rPr>
          <w:sz w:val="22"/>
          <w:szCs w:val="22"/>
          <w:lang w:val="es-CL" w:eastAsia="es-CL"/>
        </w:rPr>
        <w:t>Este caso destaca la importancia de adaptar la estrategia de fitorremediación a las características específicas del suelo, maximizando la eficacia de las plantas seleccionadas y asegurando una recuperación ambiental exitosa.</w:t>
      </w:r>
      <w:r w:rsidRPr="004E69AB">
        <w:rPr>
          <w:sz w:val="22"/>
          <w:szCs w:val="22"/>
          <w:lang w:eastAsia="es-CL"/>
        </w:rPr>
        <w:t> </w:t>
      </w:r>
    </w:p>
    <w:p w14:paraId="4CC7DE36" w14:textId="547CC3A1" w:rsidR="001C740D" w:rsidRPr="00326816" w:rsidRDefault="001C740D" w:rsidP="00326816">
      <w:pPr>
        <w:ind w:firstLine="0"/>
        <w:textAlignment w:val="baseline"/>
        <w:rPr>
          <w:rFonts w:ascii="Segoe UI" w:hAnsi="Segoe UI" w:cs="Segoe UI"/>
          <w:sz w:val="18"/>
          <w:szCs w:val="18"/>
          <w:lang w:eastAsia="es-CL"/>
        </w:rPr>
      </w:pPr>
    </w:p>
    <w:p w14:paraId="3BF03C13" w14:textId="77777777" w:rsidR="005A4E2E" w:rsidRDefault="005A4E2E" w:rsidP="005A4E2E">
      <w:pPr>
        <w:autoSpaceDE w:val="0"/>
        <w:autoSpaceDN w:val="0"/>
        <w:adjustRightInd w:val="0"/>
        <w:ind w:left="360"/>
        <w:rPr>
          <w:b/>
          <w:bCs/>
          <w:color w:val="000000" w:themeColor="text1"/>
          <w:lang w:val="es-DO" w:eastAsia="es-DO"/>
        </w:rPr>
      </w:pPr>
    </w:p>
    <w:p w14:paraId="2A86DF75" w14:textId="3FF88417" w:rsidR="005A4E2E" w:rsidRDefault="00FF6F4F" w:rsidP="000B5C31">
      <w:pPr>
        <w:autoSpaceDE w:val="0"/>
        <w:autoSpaceDN w:val="0"/>
        <w:adjustRightInd w:val="0"/>
        <w:rPr>
          <w:b/>
          <w:color w:val="000000" w:themeColor="text1"/>
          <w:lang w:val="es-DO" w:eastAsia="es-DO"/>
        </w:rPr>
      </w:pPr>
      <w:r w:rsidRPr="00077BF2">
        <w:rPr>
          <w:b/>
          <w:bCs/>
          <w:color w:val="000000" w:themeColor="text1"/>
          <w:lang w:val="es-DO" w:eastAsia="es-DO"/>
        </w:rPr>
        <w:t>C</w:t>
      </w:r>
      <w:r w:rsidR="00FE76A4" w:rsidRPr="00077BF2">
        <w:rPr>
          <w:b/>
          <w:bCs/>
          <w:color w:val="000000" w:themeColor="text1"/>
          <w:lang w:val="es-DO" w:eastAsia="es-DO"/>
        </w:rPr>
        <w:t>onclusiones</w:t>
      </w:r>
      <w:r w:rsidR="005A4E2E">
        <w:rPr>
          <w:b/>
          <w:color w:val="000000" w:themeColor="text1"/>
          <w:lang w:val="es-DO" w:eastAsia="es-DO"/>
        </w:rPr>
        <w:t>.</w:t>
      </w:r>
    </w:p>
    <w:p w14:paraId="2F619DC9" w14:textId="01B4E721" w:rsidR="00892CE2" w:rsidRPr="00892CE2" w:rsidRDefault="00892CE2" w:rsidP="00756092">
      <w:pPr>
        <w:spacing w:after="300"/>
        <w:rPr>
          <w:color w:val="000000"/>
          <w:sz w:val="22"/>
          <w:szCs w:val="22"/>
          <w:lang w:val="es-CL" w:eastAsia="es-CL"/>
        </w:rPr>
      </w:pPr>
      <w:r w:rsidRPr="00892CE2">
        <w:rPr>
          <w:color w:val="000000"/>
          <w:sz w:val="22"/>
          <w:szCs w:val="22"/>
          <w:lang w:val="es-CL" w:eastAsia="es-CL"/>
        </w:rPr>
        <w:t xml:space="preserve">En conclusión, los resultados obtenidos de la comparación entre los métodos de fitorremediación, específicamente fitodegradación y </w:t>
      </w:r>
      <w:r w:rsidR="000B5C31">
        <w:rPr>
          <w:color w:val="000000"/>
          <w:sz w:val="22"/>
          <w:szCs w:val="22"/>
          <w:lang w:val="es-CL" w:eastAsia="es-CL"/>
        </w:rPr>
        <w:t>f</w:t>
      </w:r>
      <w:r w:rsidR="000B5C31" w:rsidRPr="00892CE2">
        <w:rPr>
          <w:color w:val="000000"/>
          <w:sz w:val="22"/>
          <w:szCs w:val="22"/>
          <w:lang w:val="es-CL" w:eastAsia="es-CL"/>
        </w:rPr>
        <w:t>itoextracción</w:t>
      </w:r>
      <w:r w:rsidRPr="00892CE2">
        <w:rPr>
          <w:color w:val="000000"/>
          <w:sz w:val="22"/>
          <w:szCs w:val="22"/>
          <w:lang w:val="es-CL" w:eastAsia="es-CL"/>
        </w:rPr>
        <w:t>, revelan que la fitodegradación se presenta como el enfoque más eficaz en términos de porcentaje de remediación de suelos y tiempo empleado. Los estudios realizados en diversos países, como Venezuela, Ghana, Irán y EE.UU. demuestran que la fitodegradación puede alcanzar porcentajes de remoción tan altos como 98% en solo 20 días</w:t>
      </w:r>
      <w:r w:rsidR="000B5C31">
        <w:rPr>
          <w:color w:val="000000"/>
          <w:sz w:val="22"/>
          <w:szCs w:val="22"/>
          <w:lang w:val="es-CL" w:eastAsia="es-CL"/>
        </w:rPr>
        <w:t>, aunque no se considera el tiempo en que tarda la planta en crecer que son aproximadamente 100 dias</w:t>
      </w:r>
      <w:r w:rsidRPr="00892CE2">
        <w:rPr>
          <w:color w:val="000000"/>
          <w:sz w:val="22"/>
          <w:szCs w:val="22"/>
          <w:lang w:val="es-CL" w:eastAsia="es-CL"/>
        </w:rPr>
        <w:t>.</w:t>
      </w:r>
    </w:p>
    <w:p w14:paraId="4EEEE649" w14:textId="73B8FAF7" w:rsidR="00892CE2" w:rsidRPr="00892CE2" w:rsidRDefault="00892CE2" w:rsidP="00756092">
      <w:pPr>
        <w:spacing w:before="300" w:after="300"/>
        <w:rPr>
          <w:color w:val="000000"/>
          <w:sz w:val="22"/>
          <w:szCs w:val="22"/>
          <w:lang w:val="es-CL" w:eastAsia="es-CL"/>
        </w:rPr>
      </w:pPr>
      <w:r w:rsidRPr="00892CE2">
        <w:rPr>
          <w:color w:val="000000"/>
          <w:sz w:val="22"/>
          <w:szCs w:val="22"/>
          <w:lang w:val="es-CL" w:eastAsia="es-CL"/>
        </w:rPr>
        <w:t xml:space="preserve">Aunque la </w:t>
      </w:r>
      <w:r w:rsidR="000B5C31" w:rsidRPr="00892CE2">
        <w:rPr>
          <w:color w:val="000000"/>
          <w:sz w:val="22"/>
          <w:szCs w:val="22"/>
          <w:lang w:val="es-CL" w:eastAsia="es-CL"/>
        </w:rPr>
        <w:t>Fitoextracción</w:t>
      </w:r>
      <w:r w:rsidRPr="00892CE2">
        <w:rPr>
          <w:color w:val="000000"/>
          <w:sz w:val="22"/>
          <w:szCs w:val="22"/>
          <w:lang w:val="es-CL" w:eastAsia="es-CL"/>
        </w:rPr>
        <w:t xml:space="preserve"> muestra resultados positivos, con un máximo del 59% de remoción en 60 días según los estudios en Perú y Cuba, la fitodegradación supera significativamente estos números. Es importante destacar que ambos métodos pueden ser complementarios y utilizados de manera conjunta para abordar diferentes tipos de contaminantes en el suelo.</w:t>
      </w:r>
    </w:p>
    <w:p w14:paraId="3E055630" w14:textId="77777777" w:rsidR="00892CE2" w:rsidRPr="00892CE2" w:rsidRDefault="00892CE2" w:rsidP="00756092">
      <w:pPr>
        <w:spacing w:before="300" w:after="300"/>
        <w:rPr>
          <w:color w:val="000000"/>
          <w:sz w:val="22"/>
          <w:szCs w:val="22"/>
          <w:lang w:val="es-CL" w:eastAsia="es-CL"/>
        </w:rPr>
      </w:pPr>
      <w:r w:rsidRPr="00892CE2">
        <w:rPr>
          <w:color w:val="000000"/>
          <w:sz w:val="22"/>
          <w:szCs w:val="22"/>
          <w:lang w:val="es-CL" w:eastAsia="es-CL"/>
        </w:rPr>
        <w:t>La elección de plantas adecuadas para cada método es crucial, considerando las características del suelo, el tipo de contaminante y la adaptabilidad de la especie. Plantas como Jatropha curcas, Bromus tectorum, Sudangrass, Paspalum densum y Megathyrsus maximus han demostrado ser eficaces en la fitodegradación y fitoextracción, cada una con sus propias especificidades y tiempos de crecimiento.</w:t>
      </w:r>
    </w:p>
    <w:p w14:paraId="6DC836D7" w14:textId="77777777" w:rsidR="00892CE2" w:rsidRPr="00892CE2" w:rsidRDefault="00892CE2" w:rsidP="00756092">
      <w:pPr>
        <w:spacing w:before="300" w:after="300"/>
        <w:rPr>
          <w:color w:val="000000"/>
          <w:sz w:val="22"/>
          <w:szCs w:val="22"/>
          <w:lang w:val="es-CL" w:eastAsia="es-CL"/>
        </w:rPr>
      </w:pPr>
      <w:r w:rsidRPr="00892CE2">
        <w:rPr>
          <w:color w:val="000000"/>
          <w:sz w:val="22"/>
          <w:szCs w:val="22"/>
          <w:lang w:val="es-CL" w:eastAsia="es-CL"/>
        </w:rPr>
        <w:t xml:space="preserve">En la práctica, la aplicación de estos métodos debe adaptarse a las condiciones específicas de cada sitio contaminado. El ejemplo de la aplicación en una zona contaminada por hidrocarburos en Chile destaca la importancia de realizar análisis detallados </w:t>
      </w:r>
      <w:r w:rsidRPr="00892CE2">
        <w:rPr>
          <w:color w:val="000000"/>
          <w:sz w:val="22"/>
          <w:szCs w:val="22"/>
          <w:lang w:val="es-CL" w:eastAsia="es-CL"/>
        </w:rPr>
        <w:t>del suelo, seleccionar plantas adecuadas y ajustar continuamente la estrategia de fitorremediación en función de las condiciones cambiantes.</w:t>
      </w:r>
    </w:p>
    <w:p w14:paraId="34ECDA48" w14:textId="77777777" w:rsidR="00892CE2" w:rsidRPr="00892CE2" w:rsidRDefault="00892CE2" w:rsidP="00756092">
      <w:pPr>
        <w:spacing w:before="300"/>
        <w:rPr>
          <w:color w:val="000000"/>
          <w:sz w:val="22"/>
          <w:szCs w:val="22"/>
          <w:lang w:val="es-CL" w:eastAsia="es-CL"/>
        </w:rPr>
      </w:pPr>
      <w:r w:rsidRPr="00892CE2">
        <w:rPr>
          <w:color w:val="000000"/>
          <w:sz w:val="22"/>
          <w:szCs w:val="22"/>
          <w:lang w:val="es-CL" w:eastAsia="es-CL"/>
        </w:rPr>
        <w:t>En resumen, la fitodegradación emerge como una opción preferida debido a su alta eficacia, pero la fitoextracción sigue siendo valiosa en contextos específicos. La combinación de ambos métodos, con una cuidadosa consideración de las características del suelo y las plantas seleccionadas, puede ofrecer soluciones efectivas para la remediación de suelos contaminados.</w:t>
      </w:r>
    </w:p>
    <w:p w14:paraId="7D7EBF83" w14:textId="77777777" w:rsidR="00892CE2" w:rsidRPr="00892CE2" w:rsidRDefault="00892CE2" w:rsidP="00892CE2">
      <w:pPr>
        <w:pBdr>
          <w:bottom w:val="single" w:sz="6" w:space="1" w:color="auto"/>
        </w:pBdr>
        <w:ind w:firstLine="0"/>
        <w:jc w:val="center"/>
        <w:rPr>
          <w:rFonts w:ascii="Arial" w:hAnsi="Arial" w:cs="Arial"/>
          <w:vanish/>
          <w:sz w:val="16"/>
          <w:szCs w:val="16"/>
          <w:lang w:val="es-CL" w:eastAsia="es-CL"/>
        </w:rPr>
      </w:pPr>
      <w:r w:rsidRPr="00892CE2">
        <w:rPr>
          <w:rFonts w:ascii="Arial" w:hAnsi="Arial" w:cs="Arial"/>
          <w:vanish/>
          <w:sz w:val="16"/>
          <w:szCs w:val="16"/>
          <w:lang w:val="es-CL" w:eastAsia="es-CL"/>
        </w:rPr>
        <w:t>Principio del formulario</w:t>
      </w:r>
    </w:p>
    <w:p w14:paraId="1F8C9C3E" w14:textId="77777777" w:rsidR="00892CE2" w:rsidRDefault="00892CE2" w:rsidP="00892CE2">
      <w:pPr>
        <w:autoSpaceDE w:val="0"/>
        <w:autoSpaceDN w:val="0"/>
        <w:adjustRightInd w:val="0"/>
        <w:ind w:firstLine="0"/>
        <w:rPr>
          <w:b/>
          <w:color w:val="000000" w:themeColor="text1"/>
          <w:lang w:val="es-DO" w:eastAsia="es-DO"/>
        </w:rPr>
      </w:pPr>
    </w:p>
    <w:p w14:paraId="530DD1CE" w14:textId="3D5E1EED" w:rsidR="00FD51A7" w:rsidRDefault="00FF6F4F" w:rsidP="00006EE9">
      <w:pPr>
        <w:autoSpaceDE w:val="0"/>
        <w:autoSpaceDN w:val="0"/>
        <w:adjustRightInd w:val="0"/>
        <w:spacing w:before="240"/>
        <w:ind w:firstLine="360"/>
        <w:rPr>
          <w:b/>
          <w:bCs/>
          <w:color w:val="000000" w:themeColor="text1"/>
          <w:lang w:val="es-DO" w:eastAsia="es-DO"/>
        </w:rPr>
      </w:pPr>
      <w:r w:rsidRPr="00F72927">
        <w:rPr>
          <w:b/>
          <w:bCs/>
          <w:color w:val="000000" w:themeColor="text1"/>
          <w:lang w:val="es-DO" w:eastAsia="es-DO"/>
        </w:rPr>
        <w:t>A</w:t>
      </w:r>
      <w:r w:rsidR="00FE76A4" w:rsidRPr="00F72927">
        <w:rPr>
          <w:b/>
          <w:bCs/>
          <w:color w:val="000000" w:themeColor="text1"/>
          <w:lang w:val="es-DO" w:eastAsia="es-DO"/>
        </w:rPr>
        <w:t>gradecimientos</w:t>
      </w:r>
      <w:r w:rsidR="00FD51A7">
        <w:rPr>
          <w:b/>
          <w:bCs/>
          <w:color w:val="000000" w:themeColor="text1"/>
          <w:lang w:val="es-DO" w:eastAsia="es-DO"/>
        </w:rPr>
        <w:t>.</w:t>
      </w:r>
    </w:p>
    <w:p w14:paraId="15B12BE7" w14:textId="3F2A094B" w:rsidR="009F7364" w:rsidRPr="009F7364" w:rsidRDefault="00BB047D" w:rsidP="00006EE9">
      <w:pPr>
        <w:autoSpaceDE w:val="0"/>
        <w:autoSpaceDN w:val="0"/>
        <w:adjustRightInd w:val="0"/>
        <w:spacing w:before="240"/>
        <w:ind w:firstLine="360"/>
        <w:rPr>
          <w:color w:val="000000" w:themeColor="text1"/>
          <w:sz w:val="22"/>
          <w:szCs w:val="22"/>
          <w:lang w:val="es-DO" w:eastAsia="es-DO"/>
        </w:rPr>
      </w:pPr>
      <w:r w:rsidRPr="009F7364">
        <w:rPr>
          <w:color w:val="000000" w:themeColor="text1"/>
          <w:sz w:val="22"/>
          <w:szCs w:val="22"/>
          <w:lang w:val="es-DO" w:eastAsia="es-DO"/>
        </w:rPr>
        <w:t xml:space="preserve">A </w:t>
      </w:r>
      <w:r w:rsidR="00A96E51" w:rsidRPr="009F7364">
        <w:rPr>
          <w:color w:val="000000" w:themeColor="text1"/>
          <w:sz w:val="22"/>
          <w:szCs w:val="22"/>
          <w:lang w:val="es-DO" w:eastAsia="es-DO"/>
        </w:rPr>
        <w:t>la profesora Gri</w:t>
      </w:r>
      <w:r w:rsidR="00E64AC2" w:rsidRPr="009F7364">
        <w:rPr>
          <w:color w:val="000000" w:themeColor="text1"/>
          <w:sz w:val="22"/>
          <w:szCs w:val="22"/>
          <w:lang w:val="es-DO" w:eastAsia="es-DO"/>
        </w:rPr>
        <w:t>c</w:t>
      </w:r>
      <w:r w:rsidR="00A96E51" w:rsidRPr="009F7364">
        <w:rPr>
          <w:color w:val="000000" w:themeColor="text1"/>
          <w:sz w:val="22"/>
          <w:szCs w:val="22"/>
          <w:lang w:val="es-DO" w:eastAsia="es-DO"/>
        </w:rPr>
        <w:t>elda</w:t>
      </w:r>
      <w:r w:rsidR="00E64AC2" w:rsidRPr="009F7364">
        <w:rPr>
          <w:color w:val="000000" w:themeColor="text1"/>
          <w:sz w:val="22"/>
          <w:szCs w:val="22"/>
          <w:lang w:val="es-DO" w:eastAsia="es-DO"/>
        </w:rPr>
        <w:t xml:space="preserve"> Iturra Lara, por su compromiso</w:t>
      </w:r>
      <w:r w:rsidR="00DF2AB0" w:rsidRPr="009F7364">
        <w:rPr>
          <w:color w:val="000000" w:themeColor="text1"/>
          <w:sz w:val="22"/>
          <w:szCs w:val="22"/>
          <w:lang w:val="es-DO" w:eastAsia="es-DO"/>
        </w:rPr>
        <w:t xml:space="preserve">, </w:t>
      </w:r>
      <w:r w:rsidR="00E64AC2" w:rsidRPr="009F7364">
        <w:rPr>
          <w:color w:val="000000" w:themeColor="text1"/>
          <w:sz w:val="22"/>
          <w:szCs w:val="22"/>
          <w:lang w:val="es-DO" w:eastAsia="es-DO"/>
        </w:rPr>
        <w:t>dedicación</w:t>
      </w:r>
      <w:r w:rsidR="00DF2AB0" w:rsidRPr="009F7364">
        <w:rPr>
          <w:color w:val="000000" w:themeColor="text1"/>
          <w:sz w:val="22"/>
          <w:szCs w:val="22"/>
          <w:lang w:val="es-DO" w:eastAsia="es-DO"/>
        </w:rPr>
        <w:t xml:space="preserve">, apoyo consejos </w:t>
      </w:r>
      <w:r w:rsidR="00E64AC2" w:rsidRPr="009F7364">
        <w:rPr>
          <w:color w:val="000000" w:themeColor="text1"/>
          <w:sz w:val="22"/>
          <w:szCs w:val="22"/>
          <w:lang w:val="es-DO" w:eastAsia="es-DO"/>
        </w:rPr>
        <w:t xml:space="preserve">  </w:t>
      </w:r>
      <w:r w:rsidR="009F7364" w:rsidRPr="009F7364">
        <w:rPr>
          <w:color w:val="000000" w:themeColor="text1"/>
          <w:sz w:val="22"/>
          <w:szCs w:val="22"/>
          <w:lang w:val="es-DO" w:eastAsia="es-DO"/>
        </w:rPr>
        <w:t>para la realización</w:t>
      </w:r>
      <w:r w:rsidR="00E64AC2" w:rsidRPr="009F7364">
        <w:rPr>
          <w:color w:val="000000" w:themeColor="text1"/>
          <w:sz w:val="22"/>
          <w:szCs w:val="22"/>
          <w:lang w:val="es-DO" w:eastAsia="es-DO"/>
        </w:rPr>
        <w:t xml:space="preserve"> del paper</w:t>
      </w:r>
      <w:r w:rsidR="009F7364" w:rsidRPr="009F7364">
        <w:rPr>
          <w:color w:val="000000" w:themeColor="text1"/>
          <w:sz w:val="22"/>
          <w:szCs w:val="22"/>
          <w:lang w:val="es-DO" w:eastAsia="es-DO"/>
        </w:rPr>
        <w:t>.</w:t>
      </w:r>
    </w:p>
    <w:p w14:paraId="697275E5" w14:textId="48162C60" w:rsidR="00FD51A7" w:rsidRDefault="00EC6223" w:rsidP="00006EE9">
      <w:pPr>
        <w:autoSpaceDE w:val="0"/>
        <w:autoSpaceDN w:val="0"/>
        <w:adjustRightInd w:val="0"/>
        <w:spacing w:before="240"/>
        <w:ind w:firstLine="360"/>
        <w:rPr>
          <w:b/>
          <w:color w:val="000000" w:themeColor="text1"/>
          <w:lang w:val="es-DO" w:eastAsia="es-DO"/>
        </w:rPr>
      </w:pPr>
      <w:r w:rsidRPr="00F72927">
        <w:rPr>
          <w:b/>
          <w:color w:val="000000" w:themeColor="text1"/>
          <w:lang w:val="es-DO" w:eastAsia="es-DO"/>
        </w:rPr>
        <w:t>Ref</w:t>
      </w:r>
      <w:r w:rsidR="00687DEF" w:rsidRPr="00F72927">
        <w:rPr>
          <w:b/>
          <w:color w:val="000000" w:themeColor="text1"/>
          <w:lang w:val="es-DO" w:eastAsia="es-DO"/>
        </w:rPr>
        <w:t>e</w:t>
      </w:r>
      <w:r w:rsidRPr="00F72927">
        <w:rPr>
          <w:b/>
          <w:color w:val="000000" w:themeColor="text1"/>
          <w:lang w:val="es-DO" w:eastAsia="es-DO"/>
        </w:rPr>
        <w:t>rencias</w:t>
      </w:r>
      <w:r w:rsidR="00FD51A7">
        <w:rPr>
          <w:b/>
          <w:color w:val="000000" w:themeColor="text1"/>
          <w:lang w:val="es-DO" w:eastAsia="es-DO"/>
        </w:rPr>
        <w:t>.</w:t>
      </w:r>
    </w:p>
    <w:p w14:paraId="360CFD7C" w14:textId="77777777" w:rsidR="0096121F" w:rsidRPr="00B57010" w:rsidRDefault="0096121F" w:rsidP="0096121F">
      <w:pPr>
        <w:pStyle w:val="Bibliografa"/>
        <w:ind w:left="720" w:hanging="720"/>
        <w:rPr>
          <w:noProof/>
          <w:lang w:val="es-CL"/>
        </w:rPr>
      </w:pPr>
      <w:r>
        <w:rPr>
          <w:color w:val="000000" w:themeColor="text1"/>
        </w:rPr>
        <w:t>+</w:t>
      </w:r>
    </w:p>
    <w:sdt>
      <w:sdtPr>
        <w:rPr>
          <w:rFonts w:ascii="Times New Roman" w:eastAsia="Times New Roman" w:hAnsi="Times New Roman" w:cs="Times New Roman"/>
          <w:lang w:eastAsia="es-ES"/>
        </w:rPr>
        <w:id w:val="-573587230"/>
        <w:bibliography/>
      </w:sdtPr>
      <w:sdtEndPr/>
      <w:sdtContent>
        <w:p w14:paraId="1AF45892" w14:textId="77777777" w:rsidR="0096121F" w:rsidRPr="002A28CD" w:rsidRDefault="0096121F" w:rsidP="0096121F">
          <w:pPr>
            <w:pStyle w:val="Bibliografa"/>
            <w:ind w:left="720" w:hanging="720"/>
            <w:rPr>
              <w:rFonts w:ascii="Times New Roman" w:hAnsi="Times New Roman" w:cs="Times New Roman"/>
              <w:noProof/>
              <w:sz w:val="22"/>
              <w:szCs w:val="22"/>
              <w:lang w:val="es-CL"/>
            </w:rPr>
          </w:pPr>
          <w:r w:rsidRPr="002A28CD">
            <w:rPr>
              <w:rFonts w:ascii="Times New Roman" w:hAnsi="Times New Roman" w:cs="Times New Roman"/>
              <w:sz w:val="22"/>
              <w:szCs w:val="22"/>
            </w:rPr>
            <w:fldChar w:fldCharType="begin"/>
          </w:r>
          <w:r w:rsidRPr="002A28CD">
            <w:rPr>
              <w:rFonts w:ascii="Times New Roman" w:hAnsi="Times New Roman" w:cs="Times New Roman"/>
              <w:sz w:val="22"/>
              <w:szCs w:val="22"/>
            </w:rPr>
            <w:instrText>BIBLIOGRAPHY</w:instrText>
          </w:r>
          <w:r w:rsidRPr="002A28CD">
            <w:rPr>
              <w:rFonts w:ascii="Times New Roman" w:hAnsi="Times New Roman" w:cs="Times New Roman"/>
              <w:sz w:val="22"/>
              <w:szCs w:val="22"/>
            </w:rPr>
            <w:fldChar w:fldCharType="separate"/>
          </w:r>
          <w:r w:rsidRPr="002A28CD">
            <w:rPr>
              <w:rFonts w:ascii="Times New Roman" w:hAnsi="Times New Roman" w:cs="Times New Roman"/>
              <w:noProof/>
              <w:sz w:val="22"/>
              <w:szCs w:val="22"/>
              <w:lang w:val="es-CL"/>
            </w:rPr>
            <w:t xml:space="preserve">Cubillos, J., Paredes, D., Pulgarin, P., &amp; Gutiérrez, J. (2013, noviembre 18). </w:t>
          </w:r>
          <w:r w:rsidRPr="002A28CD">
            <w:rPr>
              <w:rFonts w:ascii="Times New Roman" w:hAnsi="Times New Roman" w:cs="Times New Roman"/>
              <w:i/>
              <w:iCs/>
              <w:noProof/>
              <w:sz w:val="22"/>
              <w:szCs w:val="22"/>
              <w:lang w:val="es-CL"/>
            </w:rPr>
            <w:t>biblat.unam.mx.</w:t>
          </w:r>
          <w:r w:rsidRPr="002A28CD">
            <w:rPr>
              <w:rFonts w:ascii="Times New Roman" w:hAnsi="Times New Roman" w:cs="Times New Roman"/>
              <w:noProof/>
              <w:sz w:val="22"/>
              <w:szCs w:val="22"/>
              <w:lang w:val="es-CL"/>
            </w:rPr>
            <w:t xml:space="preserve"> Retrieved from biblat.unam.mx: https://biblat.unam.mx/hevila/Ingenieriaycompetitividad/2014/vol16/no1/11.pdf</w:t>
          </w:r>
        </w:p>
        <w:p w14:paraId="2B655BA2" w14:textId="77777777" w:rsidR="0096121F" w:rsidRPr="002A28CD" w:rsidRDefault="0096121F" w:rsidP="0096121F">
          <w:pPr>
            <w:pStyle w:val="Bibliografa"/>
            <w:ind w:left="720" w:hanging="720"/>
            <w:rPr>
              <w:rFonts w:ascii="Times New Roman" w:hAnsi="Times New Roman" w:cs="Times New Roman"/>
              <w:noProof/>
              <w:sz w:val="22"/>
              <w:szCs w:val="22"/>
            </w:rPr>
          </w:pPr>
          <w:r w:rsidRPr="002A28CD">
            <w:rPr>
              <w:rFonts w:ascii="Times New Roman" w:hAnsi="Times New Roman" w:cs="Times New Roman"/>
              <w:noProof/>
              <w:sz w:val="22"/>
              <w:szCs w:val="22"/>
            </w:rPr>
            <w:t xml:space="preserve">Torres, E., Yainer, M., Yanisel Salgado, &amp; Rodisnel , P. (2019). </w:t>
          </w:r>
          <w:r w:rsidRPr="002A28CD">
            <w:rPr>
              <w:rFonts w:ascii="Times New Roman" w:hAnsi="Times New Roman" w:cs="Times New Roman"/>
              <w:i/>
              <w:iCs/>
              <w:noProof/>
              <w:sz w:val="22"/>
              <w:szCs w:val="22"/>
            </w:rPr>
            <w:t>Potencialidad de Paspalum densum en la fitorremediación de suelos contaminados con petróleo.</w:t>
          </w:r>
          <w:r w:rsidRPr="002A28CD">
            <w:rPr>
              <w:rFonts w:ascii="Times New Roman" w:hAnsi="Times New Roman" w:cs="Times New Roman"/>
              <w:noProof/>
              <w:sz w:val="22"/>
              <w:szCs w:val="22"/>
            </w:rPr>
            <w:t xml:space="preserve"> Obtenido de http://www.quimicaviva.qb.fcen.uba.ar/v18n2/E0149.htm</w:t>
          </w:r>
        </w:p>
        <w:p w14:paraId="6A792AAB" w14:textId="77777777" w:rsidR="0096121F" w:rsidRPr="002A28CD" w:rsidRDefault="0096121F" w:rsidP="0096121F">
          <w:pPr>
            <w:pStyle w:val="Bibliografa"/>
            <w:ind w:left="720" w:hanging="720"/>
            <w:rPr>
              <w:rFonts w:ascii="Times New Roman" w:hAnsi="Times New Roman" w:cs="Times New Roman"/>
              <w:noProof/>
              <w:sz w:val="22"/>
              <w:szCs w:val="22"/>
              <w:lang w:val="en-US"/>
            </w:rPr>
          </w:pPr>
          <w:r w:rsidRPr="002A28CD">
            <w:rPr>
              <w:rFonts w:ascii="Times New Roman" w:hAnsi="Times New Roman" w:cs="Times New Roman"/>
              <w:noProof/>
              <w:sz w:val="22"/>
              <w:szCs w:val="22"/>
            </w:rPr>
            <w:t xml:space="preserve">Yóplac, K., Tuesta, O., Pariente, E., &amp; Guzmán, W. (julio de 2020). </w:t>
          </w:r>
          <w:r w:rsidRPr="002A28CD">
            <w:rPr>
              <w:rFonts w:ascii="Times New Roman" w:hAnsi="Times New Roman" w:cs="Times New Roman"/>
              <w:noProof/>
              <w:sz w:val="22"/>
              <w:szCs w:val="22"/>
              <w:lang w:val="en-US"/>
            </w:rPr>
            <w:t>Obtenido de EconPapers: The resistance of Lolium perenne L. × hybridum, Poa pratensis, Festuca rubra, F. arundinacea, Phleum pratense and Dactylis glomerata to soil pollution by diesel oil and petroleum (repec.org)</w:t>
          </w:r>
        </w:p>
        <w:p w14:paraId="4566D3A3" w14:textId="77777777" w:rsidR="0096121F" w:rsidRPr="002A28CD" w:rsidRDefault="0096121F" w:rsidP="0096121F">
          <w:pPr>
            <w:pStyle w:val="Bibliografa"/>
            <w:ind w:left="720" w:hanging="720"/>
            <w:rPr>
              <w:rFonts w:ascii="Times New Roman" w:hAnsi="Times New Roman" w:cs="Times New Roman"/>
              <w:noProof/>
              <w:sz w:val="22"/>
              <w:szCs w:val="22"/>
            </w:rPr>
          </w:pPr>
          <w:r w:rsidRPr="002A28CD">
            <w:rPr>
              <w:rFonts w:ascii="Times New Roman" w:hAnsi="Times New Roman" w:cs="Times New Roman"/>
              <w:noProof/>
              <w:sz w:val="22"/>
              <w:szCs w:val="22"/>
            </w:rPr>
            <w:t xml:space="preserve">Autino, J. R. (s.f.). </w:t>
          </w:r>
          <w:r w:rsidRPr="002A28CD">
            <w:rPr>
              <w:rFonts w:ascii="Times New Roman" w:hAnsi="Times New Roman" w:cs="Times New Roman"/>
              <w:i/>
              <w:iCs/>
              <w:noProof/>
              <w:sz w:val="22"/>
              <w:szCs w:val="22"/>
            </w:rPr>
            <w:t>Introducción a la Química Orgánica. Universidad Nacional de la Plata</w:t>
          </w:r>
          <w:r w:rsidRPr="002A28CD">
            <w:rPr>
              <w:rFonts w:ascii="Times New Roman" w:hAnsi="Times New Roman" w:cs="Times New Roman"/>
              <w:noProof/>
              <w:sz w:val="22"/>
              <w:szCs w:val="22"/>
            </w:rPr>
            <w:t>. Obtenido de TAPA AUTINO (unlp.edu.ar)</w:t>
          </w:r>
        </w:p>
        <w:p w14:paraId="14D1F52D" w14:textId="77777777" w:rsidR="0096121F" w:rsidRPr="002A28CD" w:rsidRDefault="0096121F" w:rsidP="0096121F">
          <w:pPr>
            <w:pStyle w:val="Bibliografa"/>
            <w:ind w:left="720" w:hanging="720"/>
            <w:rPr>
              <w:rFonts w:ascii="Times New Roman" w:hAnsi="Times New Roman" w:cs="Times New Roman"/>
              <w:noProof/>
              <w:sz w:val="22"/>
              <w:szCs w:val="22"/>
            </w:rPr>
          </w:pPr>
          <w:r w:rsidRPr="002A28CD">
            <w:rPr>
              <w:rFonts w:ascii="Times New Roman" w:hAnsi="Times New Roman" w:cs="Times New Roman"/>
              <w:noProof/>
              <w:sz w:val="22"/>
              <w:szCs w:val="22"/>
            </w:rPr>
            <w:t xml:space="preserve">Bravo, E. (mayo de 2007). </w:t>
          </w:r>
          <w:r w:rsidRPr="002A28CD">
            <w:rPr>
              <w:rFonts w:ascii="Times New Roman" w:hAnsi="Times New Roman" w:cs="Times New Roman"/>
              <w:i/>
              <w:iCs/>
              <w:noProof/>
              <w:sz w:val="22"/>
              <w:szCs w:val="22"/>
            </w:rPr>
            <w:t>LOS IMPACTOS DE LA EXPLOTACION</w:t>
          </w:r>
          <w:r w:rsidRPr="002A28CD">
            <w:rPr>
              <w:rFonts w:ascii="Times New Roman" w:hAnsi="Times New Roman" w:cs="Times New Roman"/>
              <w:noProof/>
              <w:sz w:val="22"/>
              <w:szCs w:val="22"/>
            </w:rPr>
            <w:t xml:space="preserve">. Obtenido de </w:t>
          </w:r>
          <w:r w:rsidRPr="002A28CD">
            <w:rPr>
              <w:rFonts w:ascii="Times New Roman" w:hAnsi="Times New Roman" w:cs="Times New Roman"/>
              <w:noProof/>
              <w:sz w:val="22"/>
              <w:szCs w:val="22"/>
            </w:rPr>
            <w:lastRenderedPageBreak/>
            <w:t>https://www.inredh.org/archivos/documentos_ambiental/impactos_explotacion_petrolera_esp.pd</w:t>
          </w:r>
        </w:p>
        <w:p w14:paraId="55B77479" w14:textId="77777777" w:rsidR="0096121F" w:rsidRPr="002A28CD" w:rsidRDefault="0096121F" w:rsidP="0096121F">
          <w:pPr>
            <w:pStyle w:val="Bibliografa"/>
            <w:ind w:left="720" w:hanging="720"/>
            <w:rPr>
              <w:rFonts w:ascii="Times New Roman" w:hAnsi="Times New Roman" w:cs="Times New Roman"/>
              <w:noProof/>
              <w:sz w:val="22"/>
              <w:szCs w:val="22"/>
            </w:rPr>
          </w:pPr>
          <w:r w:rsidRPr="002A28CD">
            <w:rPr>
              <w:rFonts w:ascii="Times New Roman" w:hAnsi="Times New Roman" w:cs="Times New Roman"/>
              <w:noProof/>
              <w:sz w:val="22"/>
              <w:szCs w:val="22"/>
            </w:rPr>
            <w:t xml:space="preserve">Dominguez, J. J. (s.f.). </w:t>
          </w:r>
          <w:r w:rsidRPr="002A28CD">
            <w:rPr>
              <w:rFonts w:ascii="Times New Roman" w:hAnsi="Times New Roman" w:cs="Times New Roman"/>
              <w:i/>
              <w:iCs/>
              <w:noProof/>
              <w:sz w:val="22"/>
              <w:szCs w:val="22"/>
              <w:lang w:val="en-US"/>
            </w:rPr>
            <w:t xml:space="preserve">Enhanced degradation of polycyclic aromatic hydrocarbons (PAHs) in the rhizosphere of sudangrass (Sorghum× drummondii). </w:t>
          </w:r>
          <w:r w:rsidRPr="002A28CD">
            <w:rPr>
              <w:rFonts w:ascii="Times New Roman" w:hAnsi="Times New Roman" w:cs="Times New Roman"/>
              <w:i/>
              <w:iCs/>
              <w:noProof/>
              <w:sz w:val="22"/>
              <w:szCs w:val="22"/>
            </w:rPr>
            <w:t xml:space="preserve">Chemosphere, vol. 234, p. 789-795. </w:t>
          </w:r>
          <w:r w:rsidRPr="002A28CD">
            <w:rPr>
              <w:rFonts w:ascii="Times New Roman" w:hAnsi="Times New Roman" w:cs="Times New Roman"/>
              <w:noProof/>
              <w:sz w:val="22"/>
              <w:szCs w:val="22"/>
            </w:rPr>
            <w:t>. Obtenido de https://doi.org/10.1016/j.chemosphere.2019.05.290</w:t>
          </w:r>
        </w:p>
        <w:p w14:paraId="79FC177A" w14:textId="77777777" w:rsidR="0096121F" w:rsidRPr="002A28CD" w:rsidRDefault="0096121F" w:rsidP="0096121F">
          <w:pPr>
            <w:pStyle w:val="Bibliografa"/>
            <w:ind w:left="720" w:hanging="720"/>
            <w:rPr>
              <w:rFonts w:ascii="Times New Roman" w:hAnsi="Times New Roman" w:cs="Times New Roman"/>
              <w:noProof/>
              <w:sz w:val="22"/>
              <w:szCs w:val="22"/>
            </w:rPr>
          </w:pPr>
          <w:r w:rsidRPr="002A28CD">
            <w:rPr>
              <w:rFonts w:ascii="Times New Roman" w:hAnsi="Times New Roman" w:cs="Times New Roman"/>
              <w:noProof/>
              <w:sz w:val="22"/>
              <w:szCs w:val="22"/>
            </w:rPr>
            <w:t xml:space="preserve">Gabriela Erazo, J. C. (2014). </w:t>
          </w:r>
          <w:r w:rsidRPr="002A28CD">
            <w:rPr>
              <w:rFonts w:ascii="Times New Roman" w:hAnsi="Times New Roman" w:cs="Times New Roman"/>
              <w:i/>
              <w:iCs/>
              <w:noProof/>
              <w:sz w:val="22"/>
              <w:szCs w:val="22"/>
            </w:rPr>
            <w:t xml:space="preserve">El uso de pigüe (Piptocoma discolor) por los pequeños </w:t>
          </w:r>
          <w:r w:rsidRPr="002A28CD">
            <w:rPr>
              <w:rFonts w:ascii="Times New Roman" w:hAnsi="Times New Roman" w:cs="Times New Roman"/>
              <w:noProof/>
              <w:sz w:val="22"/>
              <w:szCs w:val="22"/>
            </w:rPr>
            <w:t>. Obtenido de https://www.cifor.org/publications/pdf_files/infobrief/4424-infobrief.pdf</w:t>
          </w:r>
        </w:p>
        <w:p w14:paraId="571D9523" w14:textId="77777777" w:rsidR="0096121F" w:rsidRPr="002A28CD" w:rsidRDefault="0096121F" w:rsidP="0096121F">
          <w:pPr>
            <w:pStyle w:val="Bibliografa"/>
            <w:ind w:left="720" w:hanging="720"/>
            <w:rPr>
              <w:rFonts w:ascii="Times New Roman" w:hAnsi="Times New Roman" w:cs="Times New Roman"/>
              <w:noProof/>
              <w:sz w:val="22"/>
              <w:szCs w:val="22"/>
            </w:rPr>
          </w:pPr>
          <w:r w:rsidRPr="002A28CD">
            <w:rPr>
              <w:rFonts w:ascii="Times New Roman" w:hAnsi="Times New Roman" w:cs="Times New Roman"/>
              <w:noProof/>
              <w:sz w:val="22"/>
              <w:szCs w:val="22"/>
            </w:rPr>
            <w:t xml:space="preserve">Gonzales, k. (octubre de 2020). </w:t>
          </w:r>
          <w:r w:rsidRPr="002A28CD">
            <w:rPr>
              <w:rFonts w:ascii="Times New Roman" w:hAnsi="Times New Roman" w:cs="Times New Roman"/>
              <w:i/>
              <w:iCs/>
              <w:noProof/>
              <w:sz w:val="22"/>
              <w:szCs w:val="22"/>
            </w:rPr>
            <w:t>Ficha Técnica del Pasto Ray Grass Inglés (Lolium perenne)</w:t>
          </w:r>
          <w:r w:rsidRPr="002A28CD">
            <w:rPr>
              <w:rFonts w:ascii="Times New Roman" w:hAnsi="Times New Roman" w:cs="Times New Roman"/>
              <w:noProof/>
              <w:sz w:val="22"/>
              <w:szCs w:val="22"/>
            </w:rPr>
            <w:t>. Obtenido de https://infopastosyforrajes.com/pasto-de-pastoreo-de-clima-frio/pasto-ray-grass-ingles-lolium-perenne/</w:t>
          </w:r>
        </w:p>
        <w:p w14:paraId="24EF3642" w14:textId="77777777" w:rsidR="0096121F" w:rsidRPr="002A28CD" w:rsidRDefault="0096121F" w:rsidP="0096121F">
          <w:pPr>
            <w:pStyle w:val="Bibliografa"/>
            <w:ind w:left="720" w:hanging="720"/>
            <w:rPr>
              <w:rFonts w:ascii="Times New Roman" w:hAnsi="Times New Roman" w:cs="Times New Roman"/>
              <w:noProof/>
              <w:sz w:val="22"/>
              <w:szCs w:val="22"/>
            </w:rPr>
          </w:pPr>
          <w:r w:rsidRPr="002A28CD">
            <w:rPr>
              <w:rFonts w:ascii="Times New Roman" w:hAnsi="Times New Roman" w:cs="Times New Roman"/>
              <w:noProof/>
              <w:sz w:val="22"/>
              <w:szCs w:val="22"/>
            </w:rPr>
            <w:t xml:space="preserve">Gutiérrez Barbaran, D. (2020). </w:t>
          </w:r>
          <w:r w:rsidRPr="002A28CD">
            <w:rPr>
              <w:rFonts w:ascii="Times New Roman" w:hAnsi="Times New Roman" w:cs="Times New Roman"/>
              <w:i/>
              <w:iCs/>
              <w:noProof/>
              <w:sz w:val="22"/>
              <w:szCs w:val="22"/>
            </w:rPr>
            <w:t>Revisión sistematíca de métodos de fitorremediación para.</w:t>
          </w:r>
          <w:r w:rsidRPr="002A28CD">
            <w:rPr>
              <w:rFonts w:ascii="Times New Roman" w:hAnsi="Times New Roman" w:cs="Times New Roman"/>
              <w:noProof/>
              <w:sz w:val="22"/>
              <w:szCs w:val="22"/>
            </w:rPr>
            <w:t xml:space="preserve"> Obtenido de https://repositorio.ucv.edu.pe/bitstream/handle/20.500.12692/66979/Guti%c3%a9rrez_BD-SD.pdf?sequence=1&amp;isAllowed=y</w:t>
          </w:r>
        </w:p>
        <w:p w14:paraId="080153F4" w14:textId="77777777" w:rsidR="0096121F" w:rsidRPr="002A28CD" w:rsidRDefault="0096121F" w:rsidP="0096121F">
          <w:pPr>
            <w:pStyle w:val="Bibliografa"/>
            <w:ind w:left="720" w:hanging="720"/>
            <w:rPr>
              <w:rFonts w:ascii="Times New Roman" w:hAnsi="Times New Roman" w:cs="Times New Roman"/>
              <w:noProof/>
              <w:sz w:val="22"/>
              <w:szCs w:val="22"/>
            </w:rPr>
          </w:pPr>
          <w:r w:rsidRPr="002A28CD">
            <w:rPr>
              <w:rFonts w:ascii="Times New Roman" w:hAnsi="Times New Roman" w:cs="Times New Roman"/>
              <w:noProof/>
              <w:sz w:val="22"/>
              <w:szCs w:val="22"/>
            </w:rPr>
            <w:t xml:space="preserve">Gutiérrez, J. (2009). </w:t>
          </w:r>
          <w:r w:rsidRPr="002A28CD">
            <w:rPr>
              <w:rFonts w:ascii="Times New Roman" w:hAnsi="Times New Roman" w:cs="Times New Roman"/>
              <w:i/>
              <w:iCs/>
              <w:noProof/>
              <w:sz w:val="22"/>
              <w:szCs w:val="22"/>
            </w:rPr>
            <w:t xml:space="preserve">Química orgánica. I.E.S. Clara Campoamor. </w:t>
          </w:r>
          <w:r w:rsidRPr="002A28CD">
            <w:rPr>
              <w:rFonts w:ascii="Times New Roman" w:hAnsi="Times New Roman" w:cs="Times New Roman"/>
              <w:noProof/>
              <w:sz w:val="22"/>
              <w:szCs w:val="22"/>
            </w:rPr>
            <w:t>. Obtenido de (99+) Gutierrez - Quimica organica | SACC Maryacc - Academia.edu</w:t>
          </w:r>
        </w:p>
        <w:p w14:paraId="35FE602E" w14:textId="77777777" w:rsidR="0096121F" w:rsidRPr="002A28CD" w:rsidRDefault="0096121F" w:rsidP="0096121F">
          <w:pPr>
            <w:pStyle w:val="Bibliografa"/>
            <w:ind w:left="720" w:hanging="720"/>
            <w:rPr>
              <w:rFonts w:ascii="Times New Roman" w:hAnsi="Times New Roman" w:cs="Times New Roman"/>
              <w:noProof/>
              <w:sz w:val="22"/>
              <w:szCs w:val="22"/>
            </w:rPr>
          </w:pPr>
          <w:r w:rsidRPr="002A28CD">
            <w:rPr>
              <w:rFonts w:ascii="Times New Roman" w:hAnsi="Times New Roman" w:cs="Times New Roman"/>
              <w:noProof/>
              <w:sz w:val="22"/>
              <w:szCs w:val="22"/>
            </w:rPr>
            <w:t xml:space="preserve">Harvey, P. C. (s.f.). </w:t>
          </w:r>
          <w:r w:rsidRPr="002A28CD">
            <w:rPr>
              <w:rFonts w:ascii="Times New Roman" w:hAnsi="Times New Roman" w:cs="Times New Roman"/>
              <w:i/>
              <w:iCs/>
              <w:noProof/>
              <w:sz w:val="22"/>
              <w:szCs w:val="22"/>
              <w:lang w:val="en-US"/>
            </w:rPr>
            <w:t xml:space="preserve">Phytoremediation of polyaromatic hydrocarbons, anilines and phenols. </w:t>
          </w:r>
          <w:r w:rsidRPr="002A28CD">
            <w:rPr>
              <w:rFonts w:ascii="Times New Roman" w:hAnsi="Times New Roman" w:cs="Times New Roman"/>
              <w:i/>
              <w:iCs/>
              <w:noProof/>
              <w:sz w:val="22"/>
              <w:szCs w:val="22"/>
            </w:rPr>
            <w:t>Environ. Sci. &amp; Pollut. Res 9, 29–47 (2002).</w:t>
          </w:r>
          <w:r w:rsidRPr="002A28CD">
            <w:rPr>
              <w:rFonts w:ascii="Times New Roman" w:hAnsi="Times New Roman" w:cs="Times New Roman"/>
              <w:noProof/>
              <w:sz w:val="22"/>
              <w:szCs w:val="22"/>
            </w:rPr>
            <w:t xml:space="preserve"> Obtenido de https://doi.org/10.1007/BF02987315</w:t>
          </w:r>
        </w:p>
        <w:p w14:paraId="7ABC8273" w14:textId="77777777" w:rsidR="0096121F" w:rsidRPr="002A28CD" w:rsidRDefault="0096121F" w:rsidP="0096121F">
          <w:pPr>
            <w:pStyle w:val="Bibliografa"/>
            <w:ind w:left="720" w:hanging="720"/>
            <w:rPr>
              <w:rFonts w:ascii="Times New Roman" w:hAnsi="Times New Roman" w:cs="Times New Roman"/>
              <w:noProof/>
              <w:sz w:val="22"/>
              <w:szCs w:val="22"/>
            </w:rPr>
          </w:pPr>
          <w:r w:rsidRPr="002A28CD">
            <w:rPr>
              <w:rFonts w:ascii="Times New Roman" w:hAnsi="Times New Roman" w:cs="Times New Roman"/>
              <w:noProof/>
              <w:sz w:val="22"/>
              <w:szCs w:val="22"/>
            </w:rPr>
            <w:t xml:space="preserve">Lira, C. (2020). </w:t>
          </w:r>
          <w:r w:rsidRPr="002A28CD">
            <w:rPr>
              <w:rFonts w:ascii="Times New Roman" w:hAnsi="Times New Roman" w:cs="Times New Roman"/>
              <w:i/>
              <w:iCs/>
              <w:noProof/>
              <w:sz w:val="22"/>
              <w:szCs w:val="22"/>
            </w:rPr>
            <w:t>Malváceas: características, hábitat, especies representativas</w:t>
          </w:r>
          <w:r w:rsidRPr="002A28CD">
            <w:rPr>
              <w:rFonts w:ascii="Times New Roman" w:hAnsi="Times New Roman" w:cs="Times New Roman"/>
              <w:noProof/>
              <w:sz w:val="22"/>
              <w:szCs w:val="22"/>
            </w:rPr>
            <w:t>. Obtenido de https://www.lifeder.com/malvaceas/</w:t>
          </w:r>
        </w:p>
        <w:p w14:paraId="2CE56965" w14:textId="77777777" w:rsidR="0096121F" w:rsidRPr="002A28CD" w:rsidRDefault="0096121F" w:rsidP="0096121F">
          <w:pPr>
            <w:pStyle w:val="Bibliografa"/>
            <w:ind w:left="720" w:hanging="720"/>
            <w:rPr>
              <w:rFonts w:ascii="Times New Roman" w:hAnsi="Times New Roman" w:cs="Times New Roman"/>
              <w:noProof/>
              <w:sz w:val="22"/>
              <w:szCs w:val="22"/>
            </w:rPr>
          </w:pPr>
          <w:r w:rsidRPr="002A28CD">
            <w:rPr>
              <w:rFonts w:ascii="Times New Roman" w:hAnsi="Times New Roman" w:cs="Times New Roman"/>
              <w:noProof/>
              <w:sz w:val="22"/>
              <w:szCs w:val="22"/>
            </w:rPr>
            <w:t xml:space="preserve">López-Martínez, S. G.-M. (2005). </w:t>
          </w:r>
          <w:r w:rsidRPr="002A28CD">
            <w:rPr>
              <w:rFonts w:ascii="Times New Roman" w:hAnsi="Times New Roman" w:cs="Times New Roman"/>
              <w:i/>
              <w:iCs/>
              <w:noProof/>
              <w:sz w:val="22"/>
              <w:szCs w:val="22"/>
            </w:rPr>
            <w:t>MECANISMOS DE FITORREMEDIACIÓN DE SUELOS CONTAMINADOS CON MOLÉCULAS ORGÁNICAS XENOBIÓTICAS.</w:t>
          </w:r>
          <w:r w:rsidRPr="002A28CD">
            <w:rPr>
              <w:rFonts w:ascii="Times New Roman" w:hAnsi="Times New Roman" w:cs="Times New Roman"/>
              <w:noProof/>
              <w:sz w:val="22"/>
              <w:szCs w:val="22"/>
            </w:rPr>
            <w:t xml:space="preserve"> Obtenido de Revista internacional de contaminación ambiental: http://www.scielo.org.mx/scielo.php?script=sci_arttext&amp;pid=S0188-49992005000200091&amp;lng=es&amp;tlng=es. </w:t>
          </w:r>
        </w:p>
        <w:p w14:paraId="780905A7" w14:textId="77777777" w:rsidR="0096121F" w:rsidRPr="002A28CD" w:rsidRDefault="0096121F" w:rsidP="0096121F">
          <w:pPr>
            <w:pStyle w:val="Bibliografa"/>
            <w:ind w:left="720" w:hanging="720"/>
            <w:rPr>
              <w:rFonts w:ascii="Times New Roman" w:hAnsi="Times New Roman" w:cs="Times New Roman"/>
              <w:noProof/>
              <w:sz w:val="22"/>
              <w:szCs w:val="22"/>
            </w:rPr>
          </w:pPr>
          <w:r w:rsidRPr="002A28CD">
            <w:rPr>
              <w:rFonts w:ascii="Times New Roman" w:hAnsi="Times New Roman" w:cs="Times New Roman"/>
              <w:i/>
              <w:iCs/>
              <w:noProof/>
              <w:sz w:val="22"/>
              <w:szCs w:val="22"/>
            </w:rPr>
            <w:t>Química Orgánica Pontificia Universidad Católica de Chile.</w:t>
          </w:r>
          <w:r w:rsidRPr="002A28CD">
            <w:rPr>
              <w:rFonts w:ascii="Times New Roman" w:hAnsi="Times New Roman" w:cs="Times New Roman"/>
              <w:noProof/>
              <w:sz w:val="22"/>
              <w:szCs w:val="22"/>
            </w:rPr>
            <w:t xml:space="preserve"> (s.f.).</w:t>
          </w:r>
        </w:p>
        <w:p w14:paraId="0D2AE031" w14:textId="77777777" w:rsidR="0096121F" w:rsidRPr="002A28CD" w:rsidRDefault="0096121F" w:rsidP="0096121F">
          <w:pPr>
            <w:pStyle w:val="Bibliografa"/>
            <w:ind w:left="720" w:hanging="720"/>
            <w:rPr>
              <w:rFonts w:ascii="Times New Roman" w:hAnsi="Times New Roman" w:cs="Times New Roman"/>
              <w:noProof/>
              <w:sz w:val="22"/>
              <w:szCs w:val="22"/>
            </w:rPr>
          </w:pPr>
          <w:r w:rsidRPr="002A28CD">
            <w:rPr>
              <w:rFonts w:ascii="Times New Roman" w:hAnsi="Times New Roman" w:cs="Times New Roman"/>
              <w:noProof/>
              <w:sz w:val="22"/>
              <w:szCs w:val="22"/>
            </w:rPr>
            <w:t xml:space="preserve">Wyszkowska, J., Borowik, A., &amp; Kucharski, J. (2019). </w:t>
          </w:r>
          <w:r w:rsidRPr="002A28CD">
            <w:rPr>
              <w:rFonts w:ascii="Times New Roman" w:hAnsi="Times New Roman" w:cs="Times New Roman"/>
              <w:i/>
              <w:iCs/>
              <w:noProof/>
              <w:sz w:val="22"/>
              <w:szCs w:val="22"/>
              <w:lang w:val="en-US"/>
            </w:rPr>
            <w:t>The resistance of Lolium perenne L. × hybridum, Poa pratensis, Festuca rubra, F. arundinacea, Phleum pratense and Dactylis glomerata to soil pollution by diesel oil and petroleum.</w:t>
          </w:r>
          <w:r w:rsidRPr="002A28CD">
            <w:rPr>
              <w:rFonts w:ascii="Times New Roman" w:hAnsi="Times New Roman" w:cs="Times New Roman"/>
              <w:noProof/>
              <w:sz w:val="22"/>
              <w:szCs w:val="22"/>
              <w:lang w:val="en-US"/>
            </w:rPr>
            <w:t xml:space="preserve"> </w:t>
          </w:r>
          <w:r w:rsidRPr="002A28CD">
            <w:rPr>
              <w:rFonts w:ascii="Times New Roman" w:hAnsi="Times New Roman" w:cs="Times New Roman"/>
              <w:noProof/>
              <w:sz w:val="22"/>
              <w:szCs w:val="22"/>
            </w:rPr>
            <w:t>Obtenido de https://pse.agriculturejournals.cz/pdfs/pse/2019/06/04.pdf</w:t>
          </w:r>
        </w:p>
        <w:p w14:paraId="40E7697A" w14:textId="77777777" w:rsidR="0096121F" w:rsidRDefault="0096121F" w:rsidP="0096121F">
          <w:r w:rsidRPr="002A28CD">
            <w:rPr>
              <w:b/>
              <w:bCs/>
              <w:sz w:val="22"/>
              <w:szCs w:val="22"/>
            </w:rPr>
            <w:fldChar w:fldCharType="end"/>
          </w:r>
        </w:p>
      </w:sdtContent>
    </w:sdt>
    <w:p w14:paraId="7D0FBB0F" w14:textId="7D1236BB" w:rsidR="00FD6925" w:rsidRPr="00FD6925" w:rsidRDefault="0096121F" w:rsidP="0096121F">
      <w:pPr>
        <w:pStyle w:val="Textoindependiente2"/>
        <w:spacing w:before="240"/>
        <w:ind w:firstLine="0"/>
        <w:rPr>
          <w:b/>
          <w:sz w:val="24"/>
        </w:rPr>
      </w:pPr>
      <w:r>
        <w:rPr>
          <w:b/>
          <w:sz w:val="24"/>
        </w:rPr>
        <w:t xml:space="preserve">             </w:t>
      </w:r>
      <w:r w:rsidR="00FD6925" w:rsidRPr="00FD6925">
        <w:rPr>
          <w:b/>
          <w:sz w:val="24"/>
        </w:rPr>
        <w:t>Márgenes</w:t>
      </w:r>
      <w:r w:rsidR="00FD6925">
        <w:rPr>
          <w:b/>
          <w:sz w:val="24"/>
        </w:rPr>
        <w:t xml:space="preserve"> y área de impresión</w:t>
      </w:r>
      <w:r w:rsidR="000B7214">
        <w:rPr>
          <w:b/>
          <w:sz w:val="24"/>
        </w:rPr>
        <w:t>.</w:t>
      </w:r>
    </w:p>
    <w:p w14:paraId="0DB8CE20" w14:textId="781948EE" w:rsidR="006322B8" w:rsidRPr="00770E8E" w:rsidRDefault="006322B8" w:rsidP="00FC4708">
      <w:pPr>
        <w:pStyle w:val="Textoindependiente2"/>
        <w:rPr>
          <w:color w:val="000000" w:themeColor="text1"/>
          <w:sz w:val="24"/>
        </w:rPr>
      </w:pPr>
      <w:r w:rsidRPr="00770E8E">
        <w:rPr>
          <w:color w:val="000000" w:themeColor="text1"/>
          <w:sz w:val="24"/>
        </w:rPr>
        <w:t>Todo el material impreso, incluyendo el texto, las ilustraciones</w:t>
      </w:r>
      <w:r w:rsidR="00404650">
        <w:rPr>
          <w:color w:val="000000" w:themeColor="text1"/>
          <w:sz w:val="24"/>
        </w:rPr>
        <w:t xml:space="preserve"> </w:t>
      </w:r>
      <w:r w:rsidRPr="00770E8E">
        <w:rPr>
          <w:color w:val="000000" w:themeColor="text1"/>
          <w:sz w:val="24"/>
        </w:rPr>
        <w:t>y los gráficos, se debe</w:t>
      </w:r>
      <w:r w:rsidR="00447A8F" w:rsidRPr="00770E8E">
        <w:rPr>
          <w:color w:val="000000" w:themeColor="text1"/>
          <w:sz w:val="24"/>
        </w:rPr>
        <w:t>n mantener dentro de un área de</w:t>
      </w:r>
      <w:r w:rsidRPr="00770E8E">
        <w:rPr>
          <w:color w:val="000000" w:themeColor="text1"/>
          <w:sz w:val="24"/>
        </w:rPr>
        <w:t xml:space="preserve"> impresión de 17,5cm ancho por 23cm alto. No escriba, ni imprima nada fuera del área de impresión. Todo texto debe estar en un formato de dos columnas. Las columnas deberán ser 8cm de ancho, con una separación de </w:t>
      </w:r>
      <w:r w:rsidR="00A77A1F">
        <w:rPr>
          <w:color w:val="000000" w:themeColor="text1"/>
          <w:sz w:val="24"/>
        </w:rPr>
        <w:t>1</w:t>
      </w:r>
      <w:r w:rsidRPr="00770E8E">
        <w:rPr>
          <w:color w:val="000000" w:themeColor="text1"/>
          <w:sz w:val="24"/>
        </w:rPr>
        <w:t>cm de espacio entre ellas y con espaciamiento sencillo entre renglones. El texto debe estar justificado.</w:t>
      </w:r>
      <w:r w:rsidR="00FC4708" w:rsidRPr="00770E8E">
        <w:rPr>
          <w:color w:val="000000" w:themeColor="text1"/>
          <w:sz w:val="24"/>
        </w:rPr>
        <w:t xml:space="preserve"> </w:t>
      </w:r>
      <w:r w:rsidRPr="00770E8E">
        <w:rPr>
          <w:color w:val="000000" w:themeColor="text1"/>
          <w:sz w:val="24"/>
        </w:rPr>
        <w:t xml:space="preserve">Este documento </w:t>
      </w:r>
      <w:r w:rsidR="00FC4708" w:rsidRPr="00770E8E">
        <w:rPr>
          <w:color w:val="000000" w:themeColor="text1"/>
          <w:sz w:val="24"/>
        </w:rPr>
        <w:t xml:space="preserve">en WORD </w:t>
      </w:r>
      <w:r w:rsidRPr="00770E8E">
        <w:rPr>
          <w:color w:val="000000" w:themeColor="text1"/>
          <w:sz w:val="24"/>
        </w:rPr>
        <w:t xml:space="preserve">es un ejemplo del formato con los márgenes y la colocación del texto. Contiene las líneas y los párrafos con los márgenes y área de impresión. </w:t>
      </w:r>
    </w:p>
    <w:p w14:paraId="05C84957" w14:textId="77777777" w:rsidR="006322B8" w:rsidRPr="00770E8E" w:rsidRDefault="006322B8" w:rsidP="00997B8E">
      <w:pPr>
        <w:pStyle w:val="Textoindependiente2"/>
        <w:spacing w:before="120"/>
        <w:rPr>
          <w:color w:val="000000" w:themeColor="text1"/>
          <w:sz w:val="24"/>
        </w:rPr>
      </w:pPr>
      <w:r w:rsidRPr="00770E8E">
        <w:rPr>
          <w:color w:val="000000" w:themeColor="text1"/>
          <w:sz w:val="24"/>
        </w:rPr>
        <w:t xml:space="preserve">Las características generales del </w:t>
      </w:r>
      <w:r w:rsidR="00A8367D" w:rsidRPr="00770E8E">
        <w:rPr>
          <w:color w:val="000000" w:themeColor="text1"/>
          <w:sz w:val="24"/>
        </w:rPr>
        <w:t>texto</w:t>
      </w:r>
      <w:r w:rsidRPr="00770E8E">
        <w:rPr>
          <w:color w:val="000000" w:themeColor="text1"/>
          <w:sz w:val="24"/>
        </w:rPr>
        <w:t xml:space="preserve"> </w:t>
      </w:r>
      <w:r w:rsidR="00146BDB">
        <w:rPr>
          <w:color w:val="000000" w:themeColor="text1"/>
          <w:sz w:val="24"/>
        </w:rPr>
        <w:t>d</w:t>
      </w:r>
      <w:r w:rsidRPr="00770E8E">
        <w:rPr>
          <w:color w:val="000000" w:themeColor="text1"/>
          <w:sz w:val="24"/>
        </w:rPr>
        <w:t>eben de respetar los siguientes criterios:</w:t>
      </w:r>
    </w:p>
    <w:p w14:paraId="6FB24C6B" w14:textId="5FE1648D" w:rsidR="006322B8" w:rsidRPr="00770E8E" w:rsidRDefault="006322B8" w:rsidP="00C700F4">
      <w:pPr>
        <w:pStyle w:val="Textoindependiente2"/>
        <w:numPr>
          <w:ilvl w:val="0"/>
          <w:numId w:val="33"/>
        </w:numPr>
        <w:rPr>
          <w:color w:val="000000" w:themeColor="text1"/>
          <w:sz w:val="24"/>
        </w:rPr>
      </w:pPr>
      <w:r w:rsidRPr="00770E8E">
        <w:rPr>
          <w:color w:val="000000" w:themeColor="text1"/>
          <w:sz w:val="24"/>
        </w:rPr>
        <w:t xml:space="preserve">Los escritos deben ser impresos en hojas tamaño </w:t>
      </w:r>
      <w:r w:rsidRPr="004F3E35">
        <w:rPr>
          <w:bCs/>
          <w:color w:val="000000" w:themeColor="text1"/>
          <w:sz w:val="24"/>
        </w:rPr>
        <w:t>carta</w:t>
      </w:r>
      <w:r w:rsidRPr="00770E8E">
        <w:rPr>
          <w:color w:val="000000" w:themeColor="text1"/>
          <w:sz w:val="24"/>
        </w:rPr>
        <w:t>, (21.5cm x 27.9cm).</w:t>
      </w:r>
    </w:p>
    <w:p w14:paraId="262A9F75" w14:textId="61329FBE" w:rsidR="006322B8" w:rsidRDefault="006322B8" w:rsidP="00C700F4">
      <w:pPr>
        <w:pStyle w:val="Textoindependiente2"/>
        <w:numPr>
          <w:ilvl w:val="0"/>
          <w:numId w:val="33"/>
        </w:numPr>
        <w:rPr>
          <w:color w:val="000000" w:themeColor="text1"/>
          <w:sz w:val="24"/>
        </w:rPr>
      </w:pPr>
      <w:r w:rsidRPr="00770E8E">
        <w:rPr>
          <w:color w:val="000000" w:themeColor="text1"/>
          <w:sz w:val="24"/>
        </w:rPr>
        <w:t>Los márgenes externos deben de respetar los siguientes criterios:</w:t>
      </w:r>
    </w:p>
    <w:p w14:paraId="4C340546" w14:textId="77777777" w:rsidR="006322B8" w:rsidRPr="00770E8E" w:rsidRDefault="006322B8" w:rsidP="00C700F4">
      <w:pPr>
        <w:pStyle w:val="Textoindependiente2"/>
        <w:numPr>
          <w:ilvl w:val="0"/>
          <w:numId w:val="4"/>
        </w:numPr>
        <w:ind w:left="1066" w:hanging="357"/>
        <w:rPr>
          <w:color w:val="000000" w:themeColor="text1"/>
          <w:sz w:val="24"/>
        </w:rPr>
      </w:pPr>
      <w:r w:rsidRPr="00770E8E">
        <w:rPr>
          <w:color w:val="000000" w:themeColor="text1"/>
          <w:sz w:val="24"/>
        </w:rPr>
        <w:t>Margen izquierdo: 2.5cm</w:t>
      </w:r>
    </w:p>
    <w:p w14:paraId="02BB29FF" w14:textId="77777777" w:rsidR="006322B8" w:rsidRPr="00770E8E" w:rsidRDefault="006322B8" w:rsidP="00C700F4">
      <w:pPr>
        <w:pStyle w:val="Textoindependiente2"/>
        <w:numPr>
          <w:ilvl w:val="0"/>
          <w:numId w:val="4"/>
        </w:numPr>
        <w:tabs>
          <w:tab w:val="clear" w:pos="720"/>
          <w:tab w:val="num" w:pos="1080"/>
        </w:tabs>
        <w:ind w:left="1066" w:hanging="357"/>
        <w:rPr>
          <w:color w:val="000000" w:themeColor="text1"/>
          <w:sz w:val="24"/>
        </w:rPr>
      </w:pPr>
      <w:r w:rsidRPr="00770E8E">
        <w:rPr>
          <w:color w:val="000000" w:themeColor="text1"/>
          <w:sz w:val="24"/>
        </w:rPr>
        <w:t>Margen derecho</w:t>
      </w:r>
      <w:r w:rsidR="006B7B99" w:rsidRPr="00770E8E">
        <w:rPr>
          <w:color w:val="000000" w:themeColor="text1"/>
          <w:sz w:val="24"/>
        </w:rPr>
        <w:t>:</w:t>
      </w:r>
      <w:r w:rsidRPr="00770E8E">
        <w:rPr>
          <w:color w:val="000000" w:themeColor="text1"/>
          <w:sz w:val="24"/>
        </w:rPr>
        <w:t xml:space="preserve"> 2.0cm </w:t>
      </w:r>
    </w:p>
    <w:p w14:paraId="6146CDC3" w14:textId="77777777" w:rsidR="006322B8" w:rsidRPr="00770E8E" w:rsidRDefault="006322B8" w:rsidP="00C700F4">
      <w:pPr>
        <w:pStyle w:val="Textoindependiente2"/>
        <w:numPr>
          <w:ilvl w:val="0"/>
          <w:numId w:val="4"/>
        </w:numPr>
        <w:tabs>
          <w:tab w:val="clear" w:pos="720"/>
          <w:tab w:val="num" w:pos="1080"/>
        </w:tabs>
        <w:ind w:left="1066" w:hanging="357"/>
        <w:rPr>
          <w:color w:val="000000" w:themeColor="text1"/>
          <w:sz w:val="24"/>
        </w:rPr>
      </w:pPr>
      <w:r w:rsidRPr="00770E8E">
        <w:rPr>
          <w:color w:val="000000" w:themeColor="text1"/>
          <w:sz w:val="24"/>
        </w:rPr>
        <w:t xml:space="preserve">Margen superior </w:t>
      </w:r>
      <w:r w:rsidR="006B7B99" w:rsidRPr="00770E8E">
        <w:rPr>
          <w:color w:val="000000" w:themeColor="text1"/>
          <w:sz w:val="24"/>
        </w:rPr>
        <w:t>(página 1):</w:t>
      </w:r>
      <w:r w:rsidRPr="00770E8E">
        <w:rPr>
          <w:color w:val="000000" w:themeColor="text1"/>
          <w:sz w:val="24"/>
        </w:rPr>
        <w:t xml:space="preserve"> 2.5cm</w:t>
      </w:r>
    </w:p>
    <w:p w14:paraId="74509F89" w14:textId="77777777" w:rsidR="006B7B99" w:rsidRPr="00770E8E" w:rsidRDefault="006B7B99" w:rsidP="00C700F4">
      <w:pPr>
        <w:pStyle w:val="Textoindependiente2"/>
        <w:numPr>
          <w:ilvl w:val="0"/>
          <w:numId w:val="4"/>
        </w:numPr>
        <w:tabs>
          <w:tab w:val="clear" w:pos="720"/>
          <w:tab w:val="num" w:pos="1080"/>
        </w:tabs>
        <w:ind w:left="1066" w:hanging="357"/>
        <w:rPr>
          <w:color w:val="000000" w:themeColor="text1"/>
          <w:sz w:val="24"/>
        </w:rPr>
      </w:pPr>
      <w:r w:rsidRPr="00770E8E">
        <w:rPr>
          <w:color w:val="000000" w:themeColor="text1"/>
          <w:sz w:val="24"/>
        </w:rPr>
        <w:t>Margen superior (páginas 2-8): 2cm</w:t>
      </w:r>
    </w:p>
    <w:p w14:paraId="5405389D" w14:textId="77777777" w:rsidR="006322B8" w:rsidRPr="00770E8E" w:rsidRDefault="006322B8" w:rsidP="00C700F4">
      <w:pPr>
        <w:pStyle w:val="Textoindependiente2"/>
        <w:numPr>
          <w:ilvl w:val="0"/>
          <w:numId w:val="4"/>
        </w:numPr>
        <w:tabs>
          <w:tab w:val="clear" w:pos="720"/>
          <w:tab w:val="num" w:pos="1080"/>
        </w:tabs>
        <w:ind w:left="1066" w:hanging="357"/>
        <w:rPr>
          <w:color w:val="000000" w:themeColor="text1"/>
          <w:sz w:val="24"/>
        </w:rPr>
      </w:pPr>
      <w:r w:rsidRPr="00770E8E">
        <w:rPr>
          <w:color w:val="000000" w:themeColor="text1"/>
          <w:sz w:val="24"/>
        </w:rPr>
        <w:t xml:space="preserve">Margen </w:t>
      </w:r>
      <w:r w:rsidR="00503F1A" w:rsidRPr="00770E8E">
        <w:rPr>
          <w:color w:val="000000" w:themeColor="text1"/>
          <w:sz w:val="24"/>
        </w:rPr>
        <w:t>inferior:</w:t>
      </w:r>
      <w:r w:rsidRPr="00770E8E">
        <w:rPr>
          <w:color w:val="000000" w:themeColor="text1"/>
          <w:sz w:val="24"/>
        </w:rPr>
        <w:t xml:space="preserve"> 2.0cm. </w:t>
      </w:r>
    </w:p>
    <w:p w14:paraId="6759C3F6" w14:textId="77569F28" w:rsidR="006B7B99" w:rsidRDefault="006B7B99" w:rsidP="00C700F4">
      <w:pPr>
        <w:pStyle w:val="Textoindependiente2"/>
        <w:numPr>
          <w:ilvl w:val="0"/>
          <w:numId w:val="33"/>
        </w:numPr>
        <w:rPr>
          <w:color w:val="000000" w:themeColor="text1"/>
          <w:sz w:val="24"/>
        </w:rPr>
      </w:pPr>
      <w:r w:rsidRPr="00770E8E">
        <w:rPr>
          <w:color w:val="000000" w:themeColor="text1"/>
          <w:sz w:val="24"/>
        </w:rPr>
        <w:t>Mencione las figuras con la abreviatura: Fig.</w:t>
      </w:r>
      <w:r w:rsidR="00FC4708" w:rsidRPr="00770E8E">
        <w:rPr>
          <w:color w:val="000000" w:themeColor="text1"/>
          <w:sz w:val="24"/>
        </w:rPr>
        <w:t>1</w:t>
      </w:r>
      <w:r w:rsidR="00503F1A" w:rsidRPr="00770E8E">
        <w:rPr>
          <w:color w:val="000000" w:themeColor="text1"/>
          <w:sz w:val="24"/>
        </w:rPr>
        <w:t xml:space="preserve"> </w:t>
      </w:r>
      <w:r w:rsidR="00FC4708" w:rsidRPr="00770E8E">
        <w:rPr>
          <w:color w:val="000000" w:themeColor="text1"/>
          <w:sz w:val="24"/>
        </w:rPr>
        <w:t>en el texto</w:t>
      </w:r>
      <w:r w:rsidR="00302E31">
        <w:rPr>
          <w:color w:val="000000" w:themeColor="text1"/>
          <w:sz w:val="24"/>
        </w:rPr>
        <w:t>,</w:t>
      </w:r>
      <w:r w:rsidR="00FC4708" w:rsidRPr="00770E8E">
        <w:rPr>
          <w:color w:val="000000" w:themeColor="text1"/>
          <w:sz w:val="24"/>
        </w:rPr>
        <w:t xml:space="preserve"> </w:t>
      </w:r>
      <w:r w:rsidR="00503F1A" w:rsidRPr="00770E8E">
        <w:rPr>
          <w:color w:val="000000" w:themeColor="text1"/>
          <w:sz w:val="24"/>
        </w:rPr>
        <w:t>a</w:t>
      </w:r>
      <w:r w:rsidRPr="00770E8E">
        <w:rPr>
          <w:color w:val="000000" w:themeColor="text1"/>
          <w:sz w:val="24"/>
        </w:rPr>
        <w:t xml:space="preserve"> menos que sea al inicio de la oración. </w:t>
      </w:r>
    </w:p>
    <w:p w14:paraId="79BFA7E7" w14:textId="6E1DCD2B" w:rsidR="006322B8" w:rsidRPr="00770E8E" w:rsidRDefault="00B21DA7" w:rsidP="00A91BF4">
      <w:pPr>
        <w:pStyle w:val="Ttulo1"/>
        <w:spacing w:before="2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Tipografía </w:t>
      </w:r>
      <w:r w:rsidR="000B7214">
        <w:rPr>
          <w:rFonts w:ascii="Times New Roman" w:hAnsi="Times New Roman" w:cs="Times New Roman"/>
          <w:color w:val="000000" w:themeColor="text1"/>
          <w:sz w:val="24"/>
          <w:szCs w:val="24"/>
        </w:rPr>
        <w:t>t</w:t>
      </w:r>
      <w:r w:rsidR="00FC4708" w:rsidRPr="00770E8E">
        <w:rPr>
          <w:rFonts w:ascii="Times New Roman" w:hAnsi="Times New Roman" w:cs="Times New Roman"/>
          <w:color w:val="000000" w:themeColor="text1"/>
          <w:sz w:val="24"/>
          <w:szCs w:val="24"/>
        </w:rPr>
        <w:t xml:space="preserve">exto </w:t>
      </w:r>
      <w:r w:rsidR="000B7214">
        <w:rPr>
          <w:rFonts w:ascii="Times New Roman" w:hAnsi="Times New Roman" w:cs="Times New Roman"/>
          <w:color w:val="000000" w:themeColor="text1"/>
          <w:sz w:val="24"/>
          <w:szCs w:val="24"/>
        </w:rPr>
        <w:t>p</w:t>
      </w:r>
      <w:r w:rsidR="00FC4708" w:rsidRPr="00770E8E">
        <w:rPr>
          <w:rFonts w:ascii="Times New Roman" w:hAnsi="Times New Roman" w:cs="Times New Roman"/>
          <w:color w:val="000000" w:themeColor="text1"/>
          <w:sz w:val="24"/>
          <w:szCs w:val="24"/>
        </w:rPr>
        <w:t>rincipal</w:t>
      </w:r>
      <w:r w:rsidR="000B7214">
        <w:rPr>
          <w:rFonts w:ascii="Times New Roman" w:hAnsi="Times New Roman" w:cs="Times New Roman"/>
          <w:color w:val="000000" w:themeColor="text1"/>
          <w:sz w:val="24"/>
          <w:szCs w:val="24"/>
        </w:rPr>
        <w:t>.</w:t>
      </w:r>
    </w:p>
    <w:p w14:paraId="48994C91" w14:textId="77777777" w:rsidR="00FC4708" w:rsidRPr="00770E8E" w:rsidRDefault="006322B8" w:rsidP="00A91BF4">
      <w:pPr>
        <w:pStyle w:val="Textoindependiente2"/>
        <w:rPr>
          <w:color w:val="000000" w:themeColor="text1"/>
          <w:sz w:val="24"/>
        </w:rPr>
      </w:pPr>
      <w:r w:rsidRPr="00770E8E">
        <w:rPr>
          <w:color w:val="000000" w:themeColor="text1"/>
          <w:sz w:val="24"/>
        </w:rPr>
        <w:t xml:space="preserve">Escriba su texto en </w:t>
      </w:r>
      <w:r w:rsidR="00146BDB">
        <w:rPr>
          <w:color w:val="000000" w:themeColor="text1"/>
          <w:sz w:val="24"/>
        </w:rPr>
        <w:t>Times New Roman</w:t>
      </w:r>
      <w:r w:rsidRPr="00770E8E">
        <w:rPr>
          <w:color w:val="000000" w:themeColor="text1"/>
          <w:sz w:val="24"/>
        </w:rPr>
        <w:t xml:space="preserve"> </w:t>
      </w:r>
      <w:r w:rsidR="00146BDB">
        <w:rPr>
          <w:color w:val="000000" w:themeColor="text1"/>
          <w:sz w:val="24"/>
        </w:rPr>
        <w:t xml:space="preserve">12, </w:t>
      </w:r>
      <w:r w:rsidRPr="00770E8E">
        <w:rPr>
          <w:color w:val="000000" w:themeColor="text1"/>
          <w:sz w:val="24"/>
        </w:rPr>
        <w:t xml:space="preserve">espacio simple. No utilice el doble </w:t>
      </w:r>
      <w:r w:rsidRPr="00770E8E">
        <w:rPr>
          <w:color w:val="000000" w:themeColor="text1"/>
          <w:sz w:val="24"/>
        </w:rPr>
        <w:lastRenderedPageBreak/>
        <w:t>espaciamiento. Todos los párrafos deberán iniciar con una sangría de 0.75 cm en el primer renglón y justificados.</w:t>
      </w:r>
    </w:p>
    <w:p w14:paraId="3C1B360F" w14:textId="7A803CDC" w:rsidR="006322B8" w:rsidRPr="00770E8E" w:rsidRDefault="006322B8" w:rsidP="005064E9">
      <w:pPr>
        <w:pStyle w:val="Textoindependiente2"/>
        <w:spacing w:before="240" w:after="240"/>
        <w:rPr>
          <w:color w:val="000000" w:themeColor="text1"/>
          <w:sz w:val="24"/>
        </w:rPr>
      </w:pPr>
      <w:r w:rsidRPr="00770E8E">
        <w:rPr>
          <w:color w:val="000000" w:themeColor="text1"/>
          <w:sz w:val="24"/>
        </w:rPr>
        <w:t>Los títulos de la</w:t>
      </w:r>
      <w:r w:rsidR="00302E31">
        <w:rPr>
          <w:color w:val="000000" w:themeColor="text1"/>
          <w:sz w:val="24"/>
        </w:rPr>
        <w:t>s</w:t>
      </w:r>
      <w:r w:rsidRPr="00770E8E">
        <w:rPr>
          <w:color w:val="000000" w:themeColor="text1"/>
          <w:sz w:val="24"/>
        </w:rPr>
        <w:t xml:space="preserve"> figura</w:t>
      </w:r>
      <w:r w:rsidR="00302E31">
        <w:rPr>
          <w:color w:val="000000" w:themeColor="text1"/>
          <w:sz w:val="24"/>
        </w:rPr>
        <w:t>s</w:t>
      </w:r>
      <w:r w:rsidRPr="00770E8E">
        <w:rPr>
          <w:color w:val="000000" w:themeColor="text1"/>
          <w:sz w:val="24"/>
        </w:rPr>
        <w:t xml:space="preserve"> y de las tablas deben ser e</w:t>
      </w:r>
      <w:r w:rsidR="00D96871">
        <w:rPr>
          <w:color w:val="000000" w:themeColor="text1"/>
          <w:sz w:val="24"/>
        </w:rPr>
        <w:t>n Times New Roman 10</w:t>
      </w:r>
      <w:r w:rsidRPr="00770E8E">
        <w:rPr>
          <w:color w:val="000000" w:themeColor="text1"/>
          <w:sz w:val="24"/>
        </w:rPr>
        <w:t xml:space="preserve">, en cursiva. Use mayúsculas sólo en la </w:t>
      </w:r>
      <w:r w:rsidR="0086425D" w:rsidRPr="00770E8E">
        <w:rPr>
          <w:color w:val="000000" w:themeColor="text1"/>
          <w:sz w:val="24"/>
        </w:rPr>
        <w:t>primera palabra</w:t>
      </w:r>
      <w:r w:rsidRPr="00770E8E">
        <w:rPr>
          <w:color w:val="000000" w:themeColor="text1"/>
          <w:sz w:val="24"/>
        </w:rPr>
        <w:t xml:space="preserve"> de cada título de las figuras y de las </w:t>
      </w:r>
      <w:r w:rsidR="00302E31">
        <w:rPr>
          <w:color w:val="000000" w:themeColor="text1"/>
          <w:sz w:val="24"/>
        </w:rPr>
        <w:t>t</w:t>
      </w:r>
      <w:r w:rsidRPr="00770E8E">
        <w:rPr>
          <w:color w:val="000000" w:themeColor="text1"/>
          <w:sz w:val="24"/>
        </w:rPr>
        <w:t xml:space="preserve">ablas. </w:t>
      </w:r>
      <w:r w:rsidR="00302E31">
        <w:rPr>
          <w:color w:val="000000" w:themeColor="text1"/>
          <w:sz w:val="24"/>
        </w:rPr>
        <w:t xml:space="preserve">Estas </w:t>
      </w:r>
      <w:r w:rsidRPr="00770E8E">
        <w:rPr>
          <w:color w:val="000000" w:themeColor="text1"/>
          <w:sz w:val="24"/>
        </w:rPr>
        <w:t xml:space="preserve">se deben numerar separadamente. </w:t>
      </w:r>
      <w:r w:rsidR="00A65CC6" w:rsidRPr="00A65CC6">
        <w:rPr>
          <w:i/>
          <w:color w:val="000000" w:themeColor="text1"/>
          <w:sz w:val="24"/>
        </w:rPr>
        <w:t>E</w:t>
      </w:r>
      <w:r w:rsidRPr="00A65CC6">
        <w:rPr>
          <w:i/>
          <w:color w:val="000000" w:themeColor="text1"/>
          <w:sz w:val="24"/>
        </w:rPr>
        <w:t>jemplo:</w:t>
      </w:r>
      <w:r w:rsidR="005064E9">
        <w:rPr>
          <w:color w:val="000000" w:themeColor="text1"/>
          <w:sz w:val="24"/>
        </w:rPr>
        <w:t xml:space="preserve"> </w:t>
      </w:r>
      <w:r w:rsidRPr="005064E9">
        <w:rPr>
          <w:i/>
          <w:color w:val="000000" w:themeColor="text1"/>
          <w:sz w:val="24"/>
        </w:rPr>
        <w:t>Figura 1</w:t>
      </w:r>
      <w:r w:rsidR="005064E9" w:rsidRPr="005064E9">
        <w:rPr>
          <w:i/>
          <w:color w:val="000000" w:themeColor="text1"/>
          <w:sz w:val="24"/>
        </w:rPr>
        <w:t>; Tabla 1</w:t>
      </w:r>
      <w:r w:rsidRPr="00770E8E">
        <w:rPr>
          <w:color w:val="000000" w:themeColor="text1"/>
          <w:sz w:val="24"/>
        </w:rPr>
        <w:t>. Los títulos de l</w:t>
      </w:r>
      <w:r w:rsidR="005064E9">
        <w:rPr>
          <w:color w:val="000000" w:themeColor="text1"/>
          <w:sz w:val="24"/>
        </w:rPr>
        <w:t>a figura deberán estar justificados</w:t>
      </w:r>
      <w:r w:rsidRPr="00770E8E">
        <w:rPr>
          <w:color w:val="000000" w:themeColor="text1"/>
          <w:sz w:val="24"/>
        </w:rPr>
        <w:t xml:space="preserve"> debajo de </w:t>
      </w:r>
      <w:r w:rsidR="00302E31">
        <w:rPr>
          <w:color w:val="000000" w:themeColor="text1"/>
          <w:sz w:val="24"/>
        </w:rPr>
        <w:t>ellas.</w:t>
      </w:r>
      <w:r w:rsidRPr="00770E8E">
        <w:rPr>
          <w:color w:val="000000" w:themeColor="text1"/>
          <w:sz w:val="24"/>
        </w:rPr>
        <w:t xml:space="preserve"> Los títulos de las tablas deberán estar </w:t>
      </w:r>
      <w:r w:rsidR="00302E31">
        <w:rPr>
          <w:color w:val="000000" w:themeColor="text1"/>
          <w:sz w:val="24"/>
        </w:rPr>
        <w:t>justificados</w:t>
      </w:r>
      <w:r w:rsidRPr="00770E8E">
        <w:rPr>
          <w:color w:val="000000" w:themeColor="text1"/>
          <w:sz w:val="24"/>
        </w:rPr>
        <w:t xml:space="preserve"> arriba de </w:t>
      </w:r>
      <w:r w:rsidR="00302E31">
        <w:rPr>
          <w:color w:val="000000" w:themeColor="text1"/>
          <w:sz w:val="24"/>
        </w:rPr>
        <w:t>estas</w:t>
      </w:r>
      <w:r w:rsidRPr="00770E8E">
        <w:rPr>
          <w:color w:val="000000" w:themeColor="text1"/>
          <w:sz w:val="24"/>
        </w:rPr>
        <w:t xml:space="preserve">. </w:t>
      </w:r>
    </w:p>
    <w:p w14:paraId="7AF5C00D" w14:textId="77777777" w:rsidR="006322B8" w:rsidRPr="00770E8E" w:rsidRDefault="006322B8" w:rsidP="005064E9">
      <w:pPr>
        <w:pStyle w:val="Textoindependiente2"/>
        <w:spacing w:after="240"/>
        <w:rPr>
          <w:color w:val="000000" w:themeColor="text1"/>
          <w:sz w:val="24"/>
        </w:rPr>
      </w:pPr>
      <w:r w:rsidRPr="00770E8E">
        <w:rPr>
          <w:color w:val="000000" w:themeColor="text1"/>
          <w:sz w:val="24"/>
        </w:rPr>
        <w:t>Utilice explícitamente la notación exponencial en lugar de la letra “e”, es decir 5.6x10</w:t>
      </w:r>
      <w:r w:rsidRPr="00770E8E">
        <w:rPr>
          <w:color w:val="000000" w:themeColor="text1"/>
          <w:sz w:val="24"/>
          <w:vertAlign w:val="superscript"/>
        </w:rPr>
        <w:t>-3</w:t>
      </w:r>
      <w:r w:rsidR="00263BF8" w:rsidRPr="00770E8E">
        <w:rPr>
          <w:color w:val="000000" w:themeColor="text1"/>
          <w:sz w:val="24"/>
        </w:rPr>
        <w:t xml:space="preserve"> (correcta notación)</w:t>
      </w:r>
      <w:r w:rsidRPr="00770E8E">
        <w:rPr>
          <w:color w:val="000000" w:themeColor="text1"/>
          <w:sz w:val="24"/>
        </w:rPr>
        <w:t>, en vez de 5.6e-3</w:t>
      </w:r>
      <w:r w:rsidR="00263BF8" w:rsidRPr="00770E8E">
        <w:rPr>
          <w:color w:val="000000" w:themeColor="text1"/>
          <w:sz w:val="24"/>
        </w:rPr>
        <w:t xml:space="preserve"> (incorrecta notación)</w:t>
      </w:r>
      <w:r w:rsidRPr="00770E8E">
        <w:rPr>
          <w:color w:val="000000" w:themeColor="text1"/>
          <w:sz w:val="24"/>
        </w:rPr>
        <w:t xml:space="preserve">. </w:t>
      </w:r>
    </w:p>
    <w:p w14:paraId="40D5B46C" w14:textId="58F11F8A" w:rsidR="006322B8" w:rsidRPr="00770E8E" w:rsidRDefault="006322B8" w:rsidP="000D4023">
      <w:pPr>
        <w:pStyle w:val="Ttulo1"/>
        <w:spacing w:before="240"/>
        <w:rPr>
          <w:rFonts w:ascii="Times New Roman" w:hAnsi="Times New Roman" w:cs="Times New Roman"/>
          <w:color w:val="000000" w:themeColor="text1"/>
          <w:sz w:val="24"/>
          <w:szCs w:val="24"/>
        </w:rPr>
      </w:pPr>
      <w:r w:rsidRPr="00770E8E">
        <w:rPr>
          <w:rFonts w:ascii="Times New Roman" w:hAnsi="Times New Roman" w:cs="Times New Roman"/>
          <w:color w:val="000000" w:themeColor="text1"/>
          <w:sz w:val="24"/>
          <w:szCs w:val="24"/>
        </w:rPr>
        <w:t>P</w:t>
      </w:r>
      <w:r w:rsidR="00FC4708" w:rsidRPr="00770E8E">
        <w:rPr>
          <w:rFonts w:ascii="Times New Roman" w:hAnsi="Times New Roman" w:cs="Times New Roman"/>
          <w:color w:val="000000" w:themeColor="text1"/>
          <w:sz w:val="24"/>
          <w:szCs w:val="24"/>
        </w:rPr>
        <w:t>aginación</w:t>
      </w:r>
      <w:r w:rsidR="000D4023">
        <w:rPr>
          <w:rFonts w:ascii="Times New Roman" w:hAnsi="Times New Roman" w:cs="Times New Roman"/>
          <w:color w:val="000000" w:themeColor="text1"/>
          <w:sz w:val="24"/>
          <w:szCs w:val="24"/>
        </w:rPr>
        <w:t>.</w:t>
      </w:r>
    </w:p>
    <w:p w14:paraId="400D27A4" w14:textId="77777777" w:rsidR="006322B8" w:rsidRPr="00770E8E" w:rsidRDefault="006322B8" w:rsidP="000D4023">
      <w:pPr>
        <w:pStyle w:val="Textoindependiente2"/>
        <w:rPr>
          <w:color w:val="000000" w:themeColor="text1"/>
          <w:sz w:val="24"/>
        </w:rPr>
      </w:pPr>
      <w:r w:rsidRPr="00770E8E">
        <w:rPr>
          <w:color w:val="000000" w:themeColor="text1"/>
          <w:sz w:val="24"/>
        </w:rPr>
        <w:t xml:space="preserve">Cuando copie su manuscrito a la plantilla, las páginas se numerarán automáticamente. </w:t>
      </w:r>
      <w:r w:rsidR="006C726B" w:rsidRPr="00770E8E">
        <w:rPr>
          <w:color w:val="000000" w:themeColor="text1"/>
          <w:sz w:val="24"/>
        </w:rPr>
        <w:t>N</w:t>
      </w:r>
      <w:r w:rsidRPr="00770E8E">
        <w:rPr>
          <w:color w:val="000000" w:themeColor="text1"/>
          <w:sz w:val="24"/>
        </w:rPr>
        <w:t>o quite los números de página</w:t>
      </w:r>
      <w:r w:rsidR="00391ACF" w:rsidRPr="00770E8E">
        <w:rPr>
          <w:color w:val="000000" w:themeColor="text1"/>
          <w:sz w:val="24"/>
        </w:rPr>
        <w:t>.</w:t>
      </w:r>
      <w:r w:rsidRPr="00770E8E">
        <w:rPr>
          <w:color w:val="000000" w:themeColor="text1"/>
          <w:sz w:val="24"/>
        </w:rPr>
        <w:t xml:space="preserve"> </w:t>
      </w:r>
    </w:p>
    <w:p w14:paraId="53B6902D" w14:textId="77777777" w:rsidR="006322B8" w:rsidRPr="00770E8E" w:rsidRDefault="006322B8">
      <w:pPr>
        <w:pStyle w:val="Textoindependiente2"/>
        <w:rPr>
          <w:color w:val="000000" w:themeColor="text1"/>
          <w:sz w:val="24"/>
        </w:rPr>
      </w:pPr>
    </w:p>
    <w:p w14:paraId="1DC5E0C5" w14:textId="47BD5217" w:rsidR="006322B8" w:rsidRPr="00770E8E" w:rsidRDefault="006322B8" w:rsidP="000D4023">
      <w:pPr>
        <w:pStyle w:val="Ttulo1"/>
        <w:rPr>
          <w:rFonts w:ascii="Times New Roman" w:hAnsi="Times New Roman" w:cs="Times New Roman"/>
          <w:color w:val="000000" w:themeColor="text1"/>
          <w:sz w:val="24"/>
          <w:szCs w:val="24"/>
        </w:rPr>
      </w:pPr>
      <w:r w:rsidRPr="00770E8E">
        <w:rPr>
          <w:rFonts w:ascii="Times New Roman" w:hAnsi="Times New Roman" w:cs="Times New Roman"/>
          <w:color w:val="000000" w:themeColor="text1"/>
          <w:sz w:val="24"/>
          <w:szCs w:val="24"/>
        </w:rPr>
        <w:t>G</w:t>
      </w:r>
      <w:r w:rsidR="00FC4708" w:rsidRPr="00770E8E">
        <w:rPr>
          <w:rFonts w:ascii="Times New Roman" w:hAnsi="Times New Roman" w:cs="Times New Roman"/>
          <w:color w:val="000000" w:themeColor="text1"/>
          <w:sz w:val="24"/>
          <w:szCs w:val="24"/>
        </w:rPr>
        <w:t>ráficos, imágenes y tablas</w:t>
      </w:r>
      <w:r w:rsidR="000D4023">
        <w:rPr>
          <w:rFonts w:ascii="Times New Roman" w:hAnsi="Times New Roman" w:cs="Times New Roman"/>
          <w:color w:val="000000" w:themeColor="text1"/>
          <w:sz w:val="24"/>
          <w:szCs w:val="24"/>
        </w:rPr>
        <w:t>.</w:t>
      </w:r>
    </w:p>
    <w:p w14:paraId="1D1EE45B" w14:textId="2BC053E4" w:rsidR="006322B8" w:rsidRPr="00770E8E" w:rsidRDefault="00790415" w:rsidP="00790415">
      <w:pPr>
        <w:pStyle w:val="Textoindependiente2"/>
        <w:rPr>
          <w:color w:val="000000" w:themeColor="text1"/>
          <w:sz w:val="24"/>
        </w:rPr>
      </w:pPr>
      <w:r>
        <w:rPr>
          <w:color w:val="000000" w:themeColor="text1"/>
          <w:sz w:val="24"/>
        </w:rPr>
        <w:t xml:space="preserve">Los títulos </w:t>
      </w:r>
      <w:r w:rsidR="0007606C">
        <w:rPr>
          <w:color w:val="000000" w:themeColor="text1"/>
          <w:sz w:val="24"/>
        </w:rPr>
        <w:t xml:space="preserve">de </w:t>
      </w:r>
      <w:r w:rsidR="0007606C" w:rsidRPr="00770E8E">
        <w:rPr>
          <w:color w:val="000000" w:themeColor="text1"/>
          <w:sz w:val="24"/>
        </w:rPr>
        <w:t>gráficos</w:t>
      </w:r>
      <w:r w:rsidR="006322B8" w:rsidRPr="00770E8E">
        <w:rPr>
          <w:color w:val="000000" w:themeColor="text1"/>
          <w:sz w:val="24"/>
        </w:rPr>
        <w:t xml:space="preserve">, </w:t>
      </w:r>
      <w:r w:rsidR="00263BF8" w:rsidRPr="00770E8E">
        <w:rPr>
          <w:color w:val="000000" w:themeColor="text1"/>
          <w:sz w:val="24"/>
        </w:rPr>
        <w:t>imágenes</w:t>
      </w:r>
      <w:r w:rsidR="006322B8" w:rsidRPr="00770E8E">
        <w:rPr>
          <w:color w:val="000000" w:themeColor="text1"/>
          <w:sz w:val="24"/>
        </w:rPr>
        <w:t xml:space="preserve"> y tablas se deben </w:t>
      </w:r>
      <w:r w:rsidR="00760AE8">
        <w:rPr>
          <w:color w:val="000000" w:themeColor="text1"/>
          <w:sz w:val="24"/>
        </w:rPr>
        <w:t>justificar</w:t>
      </w:r>
      <w:r w:rsidR="006322B8" w:rsidRPr="00770E8E">
        <w:rPr>
          <w:color w:val="000000" w:themeColor="text1"/>
          <w:sz w:val="24"/>
        </w:rPr>
        <w:t xml:space="preserve">. Todo debe de incluirse en el artículo. Recuerde que la calidad de los gráficos, </w:t>
      </w:r>
      <w:r w:rsidR="00263BF8" w:rsidRPr="00770E8E">
        <w:rPr>
          <w:color w:val="000000" w:themeColor="text1"/>
          <w:sz w:val="24"/>
        </w:rPr>
        <w:t>imágenes</w:t>
      </w:r>
      <w:r w:rsidR="006322B8" w:rsidRPr="00770E8E">
        <w:rPr>
          <w:color w:val="000000" w:themeColor="text1"/>
          <w:sz w:val="24"/>
        </w:rPr>
        <w:t xml:space="preserve"> y tablas debe ser mejor que los originales.</w:t>
      </w:r>
      <w:r w:rsidR="00FC4708" w:rsidRPr="00770E8E">
        <w:rPr>
          <w:color w:val="000000" w:themeColor="text1"/>
          <w:sz w:val="24"/>
        </w:rPr>
        <w:t xml:space="preserve"> </w:t>
      </w:r>
      <w:r w:rsidR="006322B8" w:rsidRPr="00770E8E">
        <w:rPr>
          <w:color w:val="000000" w:themeColor="text1"/>
          <w:sz w:val="24"/>
        </w:rPr>
        <w:t>Es deseable colocar las tablas o figuras al principio o al final de la columna.</w:t>
      </w:r>
      <w:r w:rsidR="004C2D88">
        <w:rPr>
          <w:color w:val="000000" w:themeColor="text1"/>
          <w:sz w:val="24"/>
        </w:rPr>
        <w:t xml:space="preserve"> </w:t>
      </w:r>
      <w:r w:rsidR="00263BF8" w:rsidRPr="00770E8E">
        <w:rPr>
          <w:color w:val="000000" w:themeColor="text1"/>
          <w:sz w:val="24"/>
        </w:rPr>
        <w:t>En el caso que l</w:t>
      </w:r>
      <w:r w:rsidR="006322B8" w:rsidRPr="00770E8E">
        <w:rPr>
          <w:color w:val="000000" w:themeColor="text1"/>
          <w:sz w:val="24"/>
        </w:rPr>
        <w:t>a</w:t>
      </w:r>
      <w:r w:rsidR="00391ACF" w:rsidRPr="00770E8E">
        <w:rPr>
          <w:color w:val="000000" w:themeColor="text1"/>
          <w:sz w:val="24"/>
        </w:rPr>
        <w:t>s</w:t>
      </w:r>
      <w:r w:rsidR="006322B8" w:rsidRPr="00770E8E">
        <w:rPr>
          <w:color w:val="000000" w:themeColor="text1"/>
          <w:sz w:val="24"/>
        </w:rPr>
        <w:t xml:space="preserve"> tablas o figuras </w:t>
      </w:r>
      <w:r w:rsidR="00263BF8" w:rsidRPr="00770E8E">
        <w:rPr>
          <w:color w:val="000000" w:themeColor="text1"/>
          <w:sz w:val="24"/>
        </w:rPr>
        <w:t xml:space="preserve">tengan un tamaño </w:t>
      </w:r>
      <w:r w:rsidR="006322B8" w:rsidRPr="00770E8E">
        <w:rPr>
          <w:color w:val="000000" w:themeColor="text1"/>
          <w:sz w:val="24"/>
        </w:rPr>
        <w:t>muy grande</w:t>
      </w:r>
      <w:r w:rsidR="00263BF8" w:rsidRPr="00770E8E">
        <w:rPr>
          <w:color w:val="000000" w:themeColor="text1"/>
          <w:sz w:val="24"/>
        </w:rPr>
        <w:t>, est</w:t>
      </w:r>
      <w:r w:rsidR="00E13BCC">
        <w:rPr>
          <w:color w:val="000000" w:themeColor="text1"/>
          <w:sz w:val="24"/>
        </w:rPr>
        <w:t>a</w:t>
      </w:r>
      <w:r w:rsidR="00760AE8">
        <w:rPr>
          <w:color w:val="000000" w:themeColor="text1"/>
          <w:sz w:val="24"/>
        </w:rPr>
        <w:t>s</w:t>
      </w:r>
      <w:r w:rsidR="006322B8" w:rsidRPr="00770E8E">
        <w:rPr>
          <w:color w:val="000000" w:themeColor="text1"/>
          <w:sz w:val="24"/>
        </w:rPr>
        <w:t xml:space="preserve"> pueden </w:t>
      </w:r>
      <w:r w:rsidR="00263BF8" w:rsidRPr="00770E8E">
        <w:rPr>
          <w:color w:val="000000" w:themeColor="text1"/>
          <w:sz w:val="24"/>
        </w:rPr>
        <w:t xml:space="preserve">colocarse </w:t>
      </w:r>
      <w:r w:rsidR="006322B8" w:rsidRPr="00770E8E">
        <w:rPr>
          <w:color w:val="000000" w:themeColor="text1"/>
          <w:sz w:val="24"/>
        </w:rPr>
        <w:t>abarcando las dos columnas de prefe</w:t>
      </w:r>
      <w:r w:rsidR="00391ACF" w:rsidRPr="00770E8E">
        <w:rPr>
          <w:color w:val="000000" w:themeColor="text1"/>
          <w:sz w:val="24"/>
        </w:rPr>
        <w:t>rencia en la parte baja de la pá</w:t>
      </w:r>
      <w:r w:rsidR="006322B8" w:rsidRPr="00770E8E">
        <w:rPr>
          <w:color w:val="000000" w:themeColor="text1"/>
          <w:sz w:val="24"/>
        </w:rPr>
        <w:t>gina.</w:t>
      </w:r>
      <w:r>
        <w:rPr>
          <w:color w:val="000000" w:themeColor="text1"/>
          <w:sz w:val="24"/>
        </w:rPr>
        <w:t xml:space="preserve"> </w:t>
      </w:r>
      <w:r w:rsidR="006322B8" w:rsidRPr="00770E8E">
        <w:rPr>
          <w:color w:val="000000" w:themeColor="text1"/>
          <w:sz w:val="24"/>
        </w:rPr>
        <w:t>No</w:t>
      </w:r>
      <w:r w:rsidR="004C2D88">
        <w:rPr>
          <w:color w:val="000000" w:themeColor="text1"/>
          <w:sz w:val="24"/>
        </w:rPr>
        <w:t xml:space="preserve"> se deben</w:t>
      </w:r>
      <w:r w:rsidR="006322B8" w:rsidRPr="00770E8E">
        <w:rPr>
          <w:color w:val="000000" w:themeColor="text1"/>
          <w:sz w:val="24"/>
        </w:rPr>
        <w:t xml:space="preserve"> colocar figuras antes de su primer</w:t>
      </w:r>
      <w:r w:rsidR="00391ACF" w:rsidRPr="00770E8E">
        <w:rPr>
          <w:color w:val="000000" w:themeColor="text1"/>
          <w:sz w:val="24"/>
        </w:rPr>
        <w:t>a</w:t>
      </w:r>
      <w:r w:rsidR="006322B8" w:rsidRPr="00770E8E">
        <w:rPr>
          <w:color w:val="000000" w:themeColor="text1"/>
          <w:sz w:val="24"/>
        </w:rPr>
        <w:t xml:space="preserve"> mención en el texto. Los ejes de las figuras deberán tener nombres y no símbolos.</w:t>
      </w:r>
      <w:r w:rsidR="00FC4708" w:rsidRPr="00770E8E">
        <w:rPr>
          <w:color w:val="000000" w:themeColor="text1"/>
          <w:sz w:val="24"/>
        </w:rPr>
        <w:t xml:space="preserve"> </w:t>
      </w:r>
      <w:r w:rsidR="00391ACF" w:rsidRPr="00770E8E">
        <w:rPr>
          <w:color w:val="000000" w:themeColor="text1"/>
          <w:sz w:val="24"/>
        </w:rPr>
        <w:t>Está</w:t>
      </w:r>
      <w:r w:rsidR="006322B8" w:rsidRPr="00770E8E">
        <w:rPr>
          <w:color w:val="000000" w:themeColor="text1"/>
          <w:sz w:val="24"/>
        </w:rPr>
        <w:t xml:space="preserve"> permitido si es necesario que sus figuras, diagramas y tablas sean de página completa.</w:t>
      </w:r>
      <w:r w:rsidR="00FC4708" w:rsidRPr="00770E8E">
        <w:rPr>
          <w:color w:val="000000" w:themeColor="text1"/>
          <w:sz w:val="24"/>
        </w:rPr>
        <w:t xml:space="preserve"> </w:t>
      </w:r>
      <w:r w:rsidR="006322B8" w:rsidRPr="00770E8E">
        <w:rPr>
          <w:color w:val="000000" w:themeColor="text1"/>
          <w:sz w:val="24"/>
        </w:rPr>
        <w:t>Enmarque las figuras con líneas de 1</w:t>
      </w:r>
      <w:r w:rsidR="00391ACF" w:rsidRPr="00770E8E">
        <w:rPr>
          <w:color w:val="000000" w:themeColor="text1"/>
          <w:sz w:val="24"/>
        </w:rPr>
        <w:t xml:space="preserve"> punto de grosor</w:t>
      </w:r>
      <w:r w:rsidR="006322B8" w:rsidRPr="00770E8E">
        <w:rPr>
          <w:color w:val="000000" w:themeColor="text1"/>
          <w:sz w:val="24"/>
        </w:rPr>
        <w:t>.</w:t>
      </w:r>
    </w:p>
    <w:p w14:paraId="452B49B4" w14:textId="3602E9AA" w:rsidR="00391ACF" w:rsidRPr="00770E8E" w:rsidRDefault="00391ACF">
      <w:pPr>
        <w:pStyle w:val="Textoindependiente2"/>
        <w:rPr>
          <w:color w:val="000000" w:themeColor="text1"/>
          <w:sz w:val="24"/>
        </w:rPr>
      </w:pPr>
      <w:r w:rsidRPr="00770E8E">
        <w:rPr>
          <w:color w:val="000000" w:themeColor="text1"/>
          <w:sz w:val="24"/>
        </w:rPr>
        <w:t>El título de las tablas se coloca sobre ellas</w:t>
      </w:r>
      <w:r w:rsidR="006353D8">
        <w:rPr>
          <w:color w:val="000000" w:themeColor="text1"/>
          <w:sz w:val="24"/>
        </w:rPr>
        <w:t xml:space="preserve"> (Tabla 1)</w:t>
      </w:r>
      <w:r w:rsidRPr="00770E8E">
        <w:rPr>
          <w:color w:val="000000" w:themeColor="text1"/>
          <w:sz w:val="24"/>
        </w:rPr>
        <w:t>, mientras que el de las figuras se coloca debajo</w:t>
      </w:r>
      <w:r w:rsidR="006353D8">
        <w:rPr>
          <w:color w:val="000000" w:themeColor="text1"/>
          <w:sz w:val="24"/>
        </w:rPr>
        <w:t xml:space="preserve"> (Fig</w:t>
      </w:r>
      <w:r w:rsidRPr="00770E8E">
        <w:rPr>
          <w:color w:val="000000" w:themeColor="text1"/>
          <w:sz w:val="24"/>
        </w:rPr>
        <w:t>.</w:t>
      </w:r>
      <w:r w:rsidR="006353D8">
        <w:rPr>
          <w:color w:val="000000" w:themeColor="text1"/>
          <w:sz w:val="24"/>
        </w:rPr>
        <w:t>1).</w:t>
      </w:r>
    </w:p>
    <w:p w14:paraId="402D6CA1" w14:textId="77777777" w:rsidR="00AD1516" w:rsidRPr="00D96871" w:rsidRDefault="00AD1516" w:rsidP="005064E9">
      <w:pPr>
        <w:spacing w:before="120" w:after="80"/>
        <w:rPr>
          <w:color w:val="000000" w:themeColor="text1"/>
          <w:sz w:val="20"/>
          <w:szCs w:val="20"/>
        </w:rPr>
      </w:pPr>
      <w:r w:rsidRPr="00D96871">
        <w:rPr>
          <w:i/>
          <w:color w:val="000000" w:themeColor="text1"/>
          <w:sz w:val="20"/>
          <w:szCs w:val="20"/>
        </w:rPr>
        <w:t>Tabla 1. Tamaños y estilos de letras</w:t>
      </w:r>
    </w:p>
    <w:tbl>
      <w:tblPr>
        <w:tblW w:w="4395" w:type="dxa"/>
        <w:tblInd w:w="-5" w:type="dxa"/>
        <w:tblLayout w:type="fixed"/>
        <w:tblLook w:val="01E0" w:firstRow="1" w:lastRow="1" w:firstColumn="1" w:lastColumn="1" w:noHBand="0" w:noVBand="0"/>
      </w:tblPr>
      <w:tblGrid>
        <w:gridCol w:w="1276"/>
        <w:gridCol w:w="851"/>
        <w:gridCol w:w="2268"/>
      </w:tblGrid>
      <w:tr w:rsidR="00C362E0" w:rsidRPr="00D96871" w14:paraId="0793F1BC" w14:textId="77777777" w:rsidTr="00B127DC">
        <w:trPr>
          <w:trHeight w:val="440"/>
        </w:trPr>
        <w:tc>
          <w:tcPr>
            <w:tcW w:w="1276" w:type="dxa"/>
            <w:tcBorders>
              <w:top w:val="single" w:sz="4" w:space="0" w:color="auto"/>
              <w:bottom w:val="single" w:sz="4" w:space="0" w:color="auto"/>
            </w:tcBorders>
          </w:tcPr>
          <w:p w14:paraId="29AD210D" w14:textId="77777777" w:rsidR="00AD1516" w:rsidRPr="00D96871" w:rsidRDefault="00AD1516" w:rsidP="00B127DC">
            <w:pPr>
              <w:widowControl w:val="0"/>
              <w:rPr>
                <w:b/>
                <w:color w:val="000000" w:themeColor="text1"/>
                <w:sz w:val="20"/>
                <w:szCs w:val="20"/>
              </w:rPr>
            </w:pPr>
            <w:r w:rsidRPr="00D96871">
              <w:rPr>
                <w:b/>
                <w:color w:val="000000" w:themeColor="text1"/>
                <w:sz w:val="20"/>
                <w:szCs w:val="20"/>
              </w:rPr>
              <w:t>Ubicación del texto</w:t>
            </w:r>
          </w:p>
        </w:tc>
        <w:tc>
          <w:tcPr>
            <w:tcW w:w="851" w:type="dxa"/>
            <w:tcBorders>
              <w:top w:val="single" w:sz="4" w:space="0" w:color="auto"/>
              <w:bottom w:val="single" w:sz="4" w:space="0" w:color="auto"/>
            </w:tcBorders>
          </w:tcPr>
          <w:p w14:paraId="71D9AAEA" w14:textId="77777777" w:rsidR="00AD1516" w:rsidRPr="00D96871" w:rsidRDefault="00AD1516" w:rsidP="00B127DC">
            <w:pPr>
              <w:widowControl w:val="0"/>
              <w:jc w:val="center"/>
              <w:rPr>
                <w:b/>
                <w:color w:val="000000" w:themeColor="text1"/>
                <w:sz w:val="20"/>
                <w:szCs w:val="20"/>
              </w:rPr>
            </w:pPr>
            <w:r w:rsidRPr="00D96871">
              <w:rPr>
                <w:b/>
                <w:color w:val="000000" w:themeColor="text1"/>
                <w:sz w:val="20"/>
                <w:szCs w:val="20"/>
              </w:rPr>
              <w:t>P</w:t>
            </w:r>
            <w:r w:rsidR="0086425D">
              <w:rPr>
                <w:b/>
                <w:color w:val="000000" w:themeColor="text1"/>
                <w:sz w:val="20"/>
                <w:szCs w:val="20"/>
              </w:rPr>
              <w:t>unto</w:t>
            </w:r>
            <w:r w:rsidRPr="00D96871">
              <w:rPr>
                <w:b/>
                <w:color w:val="000000" w:themeColor="text1"/>
                <w:sz w:val="20"/>
                <w:szCs w:val="20"/>
              </w:rPr>
              <w:t>s</w:t>
            </w:r>
          </w:p>
        </w:tc>
        <w:tc>
          <w:tcPr>
            <w:tcW w:w="2268" w:type="dxa"/>
            <w:tcBorders>
              <w:top w:val="single" w:sz="4" w:space="0" w:color="auto"/>
              <w:bottom w:val="single" w:sz="4" w:space="0" w:color="auto"/>
            </w:tcBorders>
          </w:tcPr>
          <w:p w14:paraId="467EBFE1" w14:textId="77777777" w:rsidR="00AD1516" w:rsidRPr="00D96871" w:rsidRDefault="00AD1516" w:rsidP="00B127DC">
            <w:pPr>
              <w:widowControl w:val="0"/>
              <w:ind w:firstLine="240"/>
              <w:rPr>
                <w:b/>
                <w:color w:val="000000" w:themeColor="text1"/>
                <w:sz w:val="20"/>
                <w:szCs w:val="20"/>
              </w:rPr>
            </w:pPr>
            <w:r w:rsidRPr="00D96871">
              <w:rPr>
                <w:b/>
                <w:color w:val="000000" w:themeColor="text1"/>
                <w:sz w:val="20"/>
                <w:szCs w:val="20"/>
              </w:rPr>
              <w:t>Estilo</w:t>
            </w:r>
          </w:p>
        </w:tc>
      </w:tr>
      <w:tr w:rsidR="00C362E0" w:rsidRPr="00D96871" w14:paraId="1A5C2394" w14:textId="77777777" w:rsidTr="00B127DC">
        <w:trPr>
          <w:trHeight w:val="176"/>
        </w:trPr>
        <w:tc>
          <w:tcPr>
            <w:tcW w:w="1276" w:type="dxa"/>
            <w:tcBorders>
              <w:top w:val="single" w:sz="4" w:space="0" w:color="auto"/>
            </w:tcBorders>
          </w:tcPr>
          <w:p w14:paraId="51AD685A" w14:textId="77777777" w:rsidR="00AD1516" w:rsidRPr="00D96871" w:rsidRDefault="00AD1516" w:rsidP="00B127DC">
            <w:pPr>
              <w:widowControl w:val="0"/>
              <w:spacing w:before="120"/>
              <w:rPr>
                <w:color w:val="000000" w:themeColor="text1"/>
                <w:sz w:val="20"/>
                <w:szCs w:val="20"/>
              </w:rPr>
            </w:pPr>
            <w:r w:rsidRPr="00D96871">
              <w:rPr>
                <w:color w:val="000000" w:themeColor="text1"/>
                <w:sz w:val="20"/>
                <w:szCs w:val="20"/>
              </w:rPr>
              <w:t>Título Principal</w:t>
            </w:r>
          </w:p>
        </w:tc>
        <w:tc>
          <w:tcPr>
            <w:tcW w:w="851" w:type="dxa"/>
            <w:tcBorders>
              <w:top w:val="single" w:sz="4" w:space="0" w:color="auto"/>
            </w:tcBorders>
          </w:tcPr>
          <w:p w14:paraId="0489213C" w14:textId="77777777" w:rsidR="00AD1516" w:rsidRPr="00D96871" w:rsidRDefault="00B75ADD" w:rsidP="00C32DDE">
            <w:pPr>
              <w:widowControl w:val="0"/>
              <w:spacing w:before="120"/>
              <w:jc w:val="center"/>
              <w:rPr>
                <w:color w:val="000000" w:themeColor="text1"/>
                <w:sz w:val="20"/>
                <w:szCs w:val="20"/>
              </w:rPr>
            </w:pPr>
            <w:r w:rsidRPr="00D96871">
              <w:rPr>
                <w:color w:val="000000" w:themeColor="text1"/>
                <w:sz w:val="20"/>
                <w:szCs w:val="20"/>
              </w:rPr>
              <w:t>14</w:t>
            </w:r>
          </w:p>
        </w:tc>
        <w:tc>
          <w:tcPr>
            <w:tcW w:w="2268" w:type="dxa"/>
            <w:tcBorders>
              <w:top w:val="single" w:sz="4" w:space="0" w:color="auto"/>
            </w:tcBorders>
          </w:tcPr>
          <w:p w14:paraId="1BCCBACA" w14:textId="77777777" w:rsidR="00B75ADD" w:rsidRPr="00D96871" w:rsidRDefault="00B75ADD" w:rsidP="00C32DDE">
            <w:pPr>
              <w:widowControl w:val="0"/>
              <w:spacing w:before="120"/>
              <w:rPr>
                <w:color w:val="000000" w:themeColor="text1"/>
                <w:sz w:val="20"/>
                <w:szCs w:val="20"/>
              </w:rPr>
            </w:pPr>
            <w:r w:rsidRPr="00D96871">
              <w:rPr>
                <w:color w:val="000000" w:themeColor="text1"/>
                <w:sz w:val="20"/>
                <w:szCs w:val="20"/>
              </w:rPr>
              <w:t xml:space="preserve">Negrita, centrado, </w:t>
            </w:r>
          </w:p>
          <w:p w14:paraId="18268F82" w14:textId="77777777" w:rsidR="00AD1516" w:rsidRPr="00D96871" w:rsidRDefault="00B75ADD" w:rsidP="00C32DDE">
            <w:pPr>
              <w:widowControl w:val="0"/>
              <w:rPr>
                <w:color w:val="000000" w:themeColor="text1"/>
                <w:sz w:val="20"/>
                <w:szCs w:val="20"/>
              </w:rPr>
            </w:pPr>
            <w:r w:rsidRPr="00D96871">
              <w:rPr>
                <w:color w:val="000000" w:themeColor="text1"/>
                <w:sz w:val="20"/>
                <w:szCs w:val="20"/>
              </w:rPr>
              <w:t>Mayúscula</w:t>
            </w:r>
            <w:r w:rsidR="00D96871" w:rsidRPr="00D96871">
              <w:rPr>
                <w:color w:val="000000" w:themeColor="text1"/>
                <w:sz w:val="20"/>
                <w:szCs w:val="20"/>
              </w:rPr>
              <w:t xml:space="preserve"> y minúscula</w:t>
            </w:r>
          </w:p>
        </w:tc>
      </w:tr>
      <w:tr w:rsidR="00C362E0" w:rsidRPr="00D96871" w14:paraId="4D5046F3" w14:textId="77777777" w:rsidTr="00B127DC">
        <w:trPr>
          <w:trHeight w:val="154"/>
        </w:trPr>
        <w:tc>
          <w:tcPr>
            <w:tcW w:w="1276" w:type="dxa"/>
          </w:tcPr>
          <w:p w14:paraId="5BCDA4D4" w14:textId="77777777" w:rsidR="00AD1516" w:rsidRPr="00D96871" w:rsidRDefault="00AD1516" w:rsidP="00B127DC">
            <w:pPr>
              <w:widowControl w:val="0"/>
              <w:spacing w:before="120"/>
              <w:rPr>
                <w:color w:val="000000" w:themeColor="text1"/>
                <w:sz w:val="20"/>
                <w:szCs w:val="20"/>
              </w:rPr>
            </w:pPr>
            <w:r w:rsidRPr="00D96871">
              <w:rPr>
                <w:color w:val="000000" w:themeColor="text1"/>
                <w:sz w:val="20"/>
                <w:szCs w:val="20"/>
              </w:rPr>
              <w:t>Nombre Autor</w:t>
            </w:r>
          </w:p>
        </w:tc>
        <w:tc>
          <w:tcPr>
            <w:tcW w:w="851" w:type="dxa"/>
          </w:tcPr>
          <w:p w14:paraId="7B393E77" w14:textId="77777777" w:rsidR="00AD1516" w:rsidRPr="00D96871" w:rsidRDefault="00AD1516" w:rsidP="00C32DDE">
            <w:pPr>
              <w:widowControl w:val="0"/>
              <w:spacing w:before="120"/>
              <w:jc w:val="center"/>
              <w:rPr>
                <w:color w:val="000000" w:themeColor="text1"/>
                <w:sz w:val="20"/>
                <w:szCs w:val="20"/>
              </w:rPr>
            </w:pPr>
            <w:r w:rsidRPr="00D96871">
              <w:rPr>
                <w:color w:val="000000" w:themeColor="text1"/>
                <w:sz w:val="20"/>
                <w:szCs w:val="20"/>
              </w:rPr>
              <w:t>1</w:t>
            </w:r>
            <w:r w:rsidR="00D96871" w:rsidRPr="00D96871">
              <w:rPr>
                <w:color w:val="000000" w:themeColor="text1"/>
                <w:sz w:val="20"/>
                <w:szCs w:val="20"/>
              </w:rPr>
              <w:t>2</w:t>
            </w:r>
          </w:p>
        </w:tc>
        <w:tc>
          <w:tcPr>
            <w:tcW w:w="2268" w:type="dxa"/>
          </w:tcPr>
          <w:p w14:paraId="5E1E592F" w14:textId="77777777" w:rsidR="00AD1516" w:rsidRPr="00D96871" w:rsidRDefault="00B75ADD" w:rsidP="00C32DDE">
            <w:pPr>
              <w:widowControl w:val="0"/>
              <w:spacing w:before="120"/>
              <w:rPr>
                <w:color w:val="000000" w:themeColor="text1"/>
                <w:sz w:val="20"/>
                <w:szCs w:val="20"/>
              </w:rPr>
            </w:pPr>
            <w:r w:rsidRPr="00D96871">
              <w:rPr>
                <w:color w:val="000000" w:themeColor="text1"/>
                <w:sz w:val="20"/>
                <w:szCs w:val="20"/>
              </w:rPr>
              <w:t>Centrado</w:t>
            </w:r>
          </w:p>
        </w:tc>
      </w:tr>
      <w:tr w:rsidR="00C362E0" w:rsidRPr="00D96871" w14:paraId="29B31EF2" w14:textId="77777777" w:rsidTr="00B127DC">
        <w:trPr>
          <w:trHeight w:val="274"/>
        </w:trPr>
        <w:tc>
          <w:tcPr>
            <w:tcW w:w="1276" w:type="dxa"/>
          </w:tcPr>
          <w:p w14:paraId="1BBEC12E" w14:textId="41D7549F" w:rsidR="00AD1516" w:rsidRPr="00D96871" w:rsidRDefault="00E8400F" w:rsidP="00B127DC">
            <w:pPr>
              <w:widowControl w:val="0"/>
              <w:spacing w:before="120"/>
              <w:rPr>
                <w:color w:val="000000" w:themeColor="text1"/>
                <w:sz w:val="20"/>
                <w:szCs w:val="20"/>
              </w:rPr>
            </w:pPr>
            <w:r>
              <w:rPr>
                <w:color w:val="000000" w:themeColor="text1"/>
                <w:sz w:val="20"/>
                <w:szCs w:val="20"/>
              </w:rPr>
              <w:t>e-</w:t>
            </w:r>
            <w:r w:rsidR="00AD1516" w:rsidRPr="00D96871">
              <w:rPr>
                <w:color w:val="000000" w:themeColor="text1"/>
                <w:sz w:val="20"/>
                <w:szCs w:val="20"/>
              </w:rPr>
              <w:t>mail autor</w:t>
            </w:r>
          </w:p>
        </w:tc>
        <w:tc>
          <w:tcPr>
            <w:tcW w:w="851" w:type="dxa"/>
          </w:tcPr>
          <w:p w14:paraId="0005C094" w14:textId="77777777" w:rsidR="00AD1516" w:rsidRPr="00D96871" w:rsidRDefault="00AD1516" w:rsidP="00C32DDE">
            <w:pPr>
              <w:widowControl w:val="0"/>
              <w:spacing w:before="120"/>
              <w:jc w:val="center"/>
              <w:rPr>
                <w:color w:val="000000" w:themeColor="text1"/>
                <w:sz w:val="20"/>
                <w:szCs w:val="20"/>
              </w:rPr>
            </w:pPr>
            <w:r w:rsidRPr="00D96871">
              <w:rPr>
                <w:color w:val="000000" w:themeColor="text1"/>
                <w:sz w:val="20"/>
                <w:szCs w:val="20"/>
              </w:rPr>
              <w:t>1</w:t>
            </w:r>
            <w:r w:rsidR="00D96871" w:rsidRPr="00D96871">
              <w:rPr>
                <w:color w:val="000000" w:themeColor="text1"/>
                <w:sz w:val="20"/>
                <w:szCs w:val="20"/>
              </w:rPr>
              <w:t>2</w:t>
            </w:r>
          </w:p>
        </w:tc>
        <w:tc>
          <w:tcPr>
            <w:tcW w:w="2268" w:type="dxa"/>
          </w:tcPr>
          <w:p w14:paraId="77B9B073" w14:textId="77777777" w:rsidR="00AD1516" w:rsidRPr="00D96871" w:rsidRDefault="00B75ADD" w:rsidP="00C32DDE">
            <w:pPr>
              <w:widowControl w:val="0"/>
              <w:spacing w:before="120"/>
              <w:rPr>
                <w:color w:val="000000" w:themeColor="text1"/>
                <w:sz w:val="20"/>
                <w:szCs w:val="20"/>
              </w:rPr>
            </w:pPr>
            <w:r w:rsidRPr="00D96871">
              <w:rPr>
                <w:color w:val="000000" w:themeColor="text1"/>
                <w:sz w:val="20"/>
                <w:szCs w:val="20"/>
              </w:rPr>
              <w:t xml:space="preserve">Centrado, </w:t>
            </w:r>
            <w:r w:rsidR="00AD1516" w:rsidRPr="00D96871">
              <w:rPr>
                <w:color w:val="000000" w:themeColor="text1"/>
                <w:sz w:val="20"/>
                <w:szCs w:val="20"/>
              </w:rPr>
              <w:t>cursiva</w:t>
            </w:r>
          </w:p>
        </w:tc>
      </w:tr>
      <w:tr w:rsidR="00C362E0" w:rsidRPr="00D96871" w14:paraId="40DC29EB" w14:textId="77777777" w:rsidTr="00B127DC">
        <w:trPr>
          <w:trHeight w:val="440"/>
        </w:trPr>
        <w:tc>
          <w:tcPr>
            <w:tcW w:w="1276" w:type="dxa"/>
          </w:tcPr>
          <w:p w14:paraId="57B6F238" w14:textId="77777777" w:rsidR="00AD1516" w:rsidRPr="00D96871" w:rsidRDefault="00AD1516" w:rsidP="00B127DC">
            <w:pPr>
              <w:widowControl w:val="0"/>
              <w:spacing w:before="120"/>
              <w:rPr>
                <w:color w:val="000000" w:themeColor="text1"/>
                <w:sz w:val="20"/>
                <w:szCs w:val="20"/>
              </w:rPr>
            </w:pPr>
            <w:r w:rsidRPr="00D96871">
              <w:rPr>
                <w:color w:val="000000" w:themeColor="text1"/>
                <w:sz w:val="20"/>
                <w:szCs w:val="20"/>
              </w:rPr>
              <w:t xml:space="preserve">Empresa -  </w:t>
            </w:r>
          </w:p>
          <w:p w14:paraId="2077330D" w14:textId="77777777" w:rsidR="00AD1516" w:rsidRPr="00D96871" w:rsidRDefault="00AD1516" w:rsidP="00B127DC">
            <w:pPr>
              <w:widowControl w:val="0"/>
              <w:rPr>
                <w:color w:val="000000" w:themeColor="text1"/>
                <w:sz w:val="20"/>
                <w:szCs w:val="20"/>
              </w:rPr>
            </w:pPr>
            <w:r w:rsidRPr="00D96871">
              <w:rPr>
                <w:color w:val="000000" w:themeColor="text1"/>
                <w:sz w:val="20"/>
                <w:szCs w:val="20"/>
              </w:rPr>
              <w:t>Dirección</w:t>
            </w:r>
          </w:p>
        </w:tc>
        <w:tc>
          <w:tcPr>
            <w:tcW w:w="851" w:type="dxa"/>
          </w:tcPr>
          <w:p w14:paraId="17EE31FF" w14:textId="77777777" w:rsidR="00AD1516" w:rsidRPr="00D96871" w:rsidRDefault="00AD1516" w:rsidP="00C32DDE">
            <w:pPr>
              <w:widowControl w:val="0"/>
              <w:spacing w:before="120"/>
              <w:jc w:val="center"/>
              <w:rPr>
                <w:color w:val="000000" w:themeColor="text1"/>
                <w:sz w:val="20"/>
                <w:szCs w:val="20"/>
              </w:rPr>
            </w:pPr>
            <w:r w:rsidRPr="00D96871">
              <w:rPr>
                <w:color w:val="000000" w:themeColor="text1"/>
                <w:sz w:val="20"/>
                <w:szCs w:val="20"/>
              </w:rPr>
              <w:t>1</w:t>
            </w:r>
            <w:r w:rsidR="00D96871" w:rsidRPr="00D96871">
              <w:rPr>
                <w:color w:val="000000" w:themeColor="text1"/>
                <w:sz w:val="20"/>
                <w:szCs w:val="20"/>
              </w:rPr>
              <w:t>2</w:t>
            </w:r>
          </w:p>
        </w:tc>
        <w:tc>
          <w:tcPr>
            <w:tcW w:w="2268" w:type="dxa"/>
          </w:tcPr>
          <w:p w14:paraId="2800C6ED" w14:textId="76CD7EAD" w:rsidR="00AD1516" w:rsidRPr="00D96871" w:rsidRDefault="001C089A" w:rsidP="00C32DDE">
            <w:pPr>
              <w:widowControl w:val="0"/>
              <w:spacing w:before="120"/>
              <w:rPr>
                <w:color w:val="000000" w:themeColor="text1"/>
                <w:sz w:val="20"/>
                <w:szCs w:val="20"/>
              </w:rPr>
            </w:pPr>
            <w:r>
              <w:rPr>
                <w:color w:val="000000" w:themeColor="text1"/>
                <w:sz w:val="20"/>
                <w:szCs w:val="20"/>
              </w:rPr>
              <w:t>y</w:t>
            </w:r>
            <w:r w:rsidR="008D242C">
              <w:rPr>
                <w:color w:val="000000" w:themeColor="text1"/>
                <w:sz w:val="20"/>
                <w:szCs w:val="20"/>
              </w:rPr>
              <w:t>y</w:t>
            </w:r>
          </w:p>
        </w:tc>
      </w:tr>
      <w:tr w:rsidR="00C362E0" w:rsidRPr="00D96871" w14:paraId="6B7DEC1C" w14:textId="77777777" w:rsidTr="00B127DC">
        <w:trPr>
          <w:trHeight w:val="215"/>
        </w:trPr>
        <w:tc>
          <w:tcPr>
            <w:tcW w:w="1276" w:type="dxa"/>
          </w:tcPr>
          <w:p w14:paraId="59410292" w14:textId="77777777" w:rsidR="00AD1516" w:rsidRPr="00D96871" w:rsidRDefault="00AD1516" w:rsidP="00B127DC">
            <w:pPr>
              <w:widowControl w:val="0"/>
              <w:spacing w:before="120"/>
              <w:rPr>
                <w:color w:val="000000" w:themeColor="text1"/>
                <w:sz w:val="20"/>
                <w:szCs w:val="20"/>
              </w:rPr>
            </w:pPr>
            <w:r w:rsidRPr="00D96871">
              <w:rPr>
                <w:color w:val="000000" w:themeColor="text1"/>
                <w:sz w:val="20"/>
                <w:szCs w:val="20"/>
              </w:rPr>
              <w:t>Título Resumen</w:t>
            </w:r>
          </w:p>
        </w:tc>
        <w:tc>
          <w:tcPr>
            <w:tcW w:w="851" w:type="dxa"/>
          </w:tcPr>
          <w:p w14:paraId="2E0C91F4" w14:textId="77777777" w:rsidR="00AD1516" w:rsidRPr="00D96871" w:rsidRDefault="00AD1516" w:rsidP="00C32DDE">
            <w:pPr>
              <w:widowControl w:val="0"/>
              <w:spacing w:before="120"/>
              <w:jc w:val="center"/>
              <w:rPr>
                <w:color w:val="000000" w:themeColor="text1"/>
                <w:sz w:val="20"/>
                <w:szCs w:val="20"/>
              </w:rPr>
            </w:pPr>
            <w:r w:rsidRPr="00D96871">
              <w:rPr>
                <w:color w:val="000000" w:themeColor="text1"/>
                <w:sz w:val="20"/>
                <w:szCs w:val="20"/>
              </w:rPr>
              <w:t>1</w:t>
            </w:r>
            <w:r w:rsidR="00D96871" w:rsidRPr="00D96871">
              <w:rPr>
                <w:color w:val="000000" w:themeColor="text1"/>
                <w:sz w:val="20"/>
                <w:szCs w:val="20"/>
              </w:rPr>
              <w:t>2</w:t>
            </w:r>
          </w:p>
        </w:tc>
        <w:tc>
          <w:tcPr>
            <w:tcW w:w="2268" w:type="dxa"/>
          </w:tcPr>
          <w:p w14:paraId="3347FB3C" w14:textId="77777777" w:rsidR="00AD1516" w:rsidRPr="00D96871" w:rsidRDefault="006D4DB9" w:rsidP="00C32DDE">
            <w:pPr>
              <w:widowControl w:val="0"/>
              <w:spacing w:before="120"/>
              <w:rPr>
                <w:color w:val="000000" w:themeColor="text1"/>
                <w:sz w:val="20"/>
                <w:szCs w:val="20"/>
              </w:rPr>
            </w:pPr>
            <w:r w:rsidRPr="00D96871">
              <w:rPr>
                <w:color w:val="000000" w:themeColor="text1"/>
                <w:sz w:val="20"/>
                <w:szCs w:val="20"/>
              </w:rPr>
              <w:t xml:space="preserve">Negrita, </w:t>
            </w:r>
            <w:r w:rsidR="006C661E" w:rsidRPr="00D96871">
              <w:rPr>
                <w:color w:val="000000" w:themeColor="text1"/>
                <w:sz w:val="20"/>
                <w:szCs w:val="20"/>
              </w:rPr>
              <w:t>centrado</w:t>
            </w:r>
          </w:p>
        </w:tc>
      </w:tr>
      <w:tr w:rsidR="00C362E0" w:rsidRPr="00D96871" w14:paraId="5A597E4C" w14:textId="77777777" w:rsidTr="00B127DC">
        <w:trPr>
          <w:trHeight w:val="225"/>
        </w:trPr>
        <w:tc>
          <w:tcPr>
            <w:tcW w:w="1276" w:type="dxa"/>
          </w:tcPr>
          <w:p w14:paraId="58D7DAAB" w14:textId="77777777" w:rsidR="00AD1516" w:rsidRPr="00D96871" w:rsidRDefault="00AD1516" w:rsidP="00B127DC">
            <w:pPr>
              <w:widowControl w:val="0"/>
              <w:spacing w:before="120"/>
              <w:rPr>
                <w:color w:val="000000" w:themeColor="text1"/>
                <w:sz w:val="20"/>
                <w:szCs w:val="20"/>
              </w:rPr>
            </w:pPr>
            <w:r w:rsidRPr="00D96871">
              <w:rPr>
                <w:color w:val="000000" w:themeColor="text1"/>
                <w:sz w:val="20"/>
                <w:szCs w:val="20"/>
              </w:rPr>
              <w:t>Texto Resumen</w:t>
            </w:r>
          </w:p>
        </w:tc>
        <w:tc>
          <w:tcPr>
            <w:tcW w:w="851" w:type="dxa"/>
          </w:tcPr>
          <w:p w14:paraId="6BECAC8F" w14:textId="4C32C52D" w:rsidR="00AD1516" w:rsidRPr="00D96871" w:rsidRDefault="00C32DDE" w:rsidP="00C32DDE">
            <w:pPr>
              <w:widowControl w:val="0"/>
              <w:spacing w:before="120"/>
              <w:jc w:val="center"/>
              <w:rPr>
                <w:color w:val="000000" w:themeColor="text1"/>
                <w:sz w:val="20"/>
                <w:szCs w:val="20"/>
              </w:rPr>
            </w:pPr>
            <w:r>
              <w:rPr>
                <w:color w:val="000000" w:themeColor="text1"/>
                <w:sz w:val="20"/>
                <w:szCs w:val="20"/>
              </w:rPr>
              <w:t>1</w:t>
            </w:r>
            <w:r w:rsidR="00925B5E">
              <w:rPr>
                <w:color w:val="000000" w:themeColor="text1"/>
                <w:sz w:val="20"/>
                <w:szCs w:val="20"/>
              </w:rPr>
              <w:t>1</w:t>
            </w:r>
          </w:p>
        </w:tc>
        <w:tc>
          <w:tcPr>
            <w:tcW w:w="2268" w:type="dxa"/>
          </w:tcPr>
          <w:p w14:paraId="71A4CD00" w14:textId="77777777" w:rsidR="00AD1516" w:rsidRPr="00D96871" w:rsidRDefault="006D4DB9" w:rsidP="00C32DDE">
            <w:pPr>
              <w:widowControl w:val="0"/>
              <w:spacing w:before="120"/>
              <w:rPr>
                <w:color w:val="000000" w:themeColor="text1"/>
                <w:sz w:val="20"/>
                <w:szCs w:val="20"/>
              </w:rPr>
            </w:pPr>
            <w:r w:rsidRPr="00D96871">
              <w:rPr>
                <w:color w:val="000000" w:themeColor="text1"/>
                <w:sz w:val="20"/>
                <w:szCs w:val="20"/>
              </w:rPr>
              <w:t>Justificado</w:t>
            </w:r>
          </w:p>
        </w:tc>
      </w:tr>
      <w:tr w:rsidR="00C362E0" w:rsidRPr="00D96871" w14:paraId="2BCA775C" w14:textId="77777777" w:rsidTr="00B127DC">
        <w:trPr>
          <w:trHeight w:val="225"/>
        </w:trPr>
        <w:tc>
          <w:tcPr>
            <w:tcW w:w="1276" w:type="dxa"/>
          </w:tcPr>
          <w:p w14:paraId="6B0DC651" w14:textId="77777777" w:rsidR="00AD1516" w:rsidRPr="00D96871" w:rsidRDefault="00AD1516" w:rsidP="00B127DC">
            <w:pPr>
              <w:widowControl w:val="0"/>
              <w:spacing w:before="120"/>
              <w:ind w:right="57"/>
              <w:rPr>
                <w:color w:val="000000" w:themeColor="text1"/>
                <w:sz w:val="20"/>
                <w:szCs w:val="20"/>
              </w:rPr>
            </w:pPr>
            <w:r w:rsidRPr="00D96871">
              <w:rPr>
                <w:color w:val="000000" w:themeColor="text1"/>
                <w:sz w:val="20"/>
                <w:szCs w:val="20"/>
              </w:rPr>
              <w:t>Título de tablas</w:t>
            </w:r>
          </w:p>
        </w:tc>
        <w:tc>
          <w:tcPr>
            <w:tcW w:w="851" w:type="dxa"/>
          </w:tcPr>
          <w:p w14:paraId="0A7DF4B6" w14:textId="6B5E5187" w:rsidR="00AD1516" w:rsidRPr="00D96871" w:rsidRDefault="00B127DC" w:rsidP="00B127DC">
            <w:pPr>
              <w:widowControl w:val="0"/>
              <w:spacing w:before="120"/>
              <w:ind w:right="57"/>
              <w:jc w:val="center"/>
              <w:rPr>
                <w:color w:val="000000" w:themeColor="text1"/>
                <w:sz w:val="20"/>
                <w:szCs w:val="20"/>
              </w:rPr>
            </w:pPr>
            <w:r>
              <w:rPr>
                <w:color w:val="000000" w:themeColor="text1"/>
                <w:sz w:val="20"/>
                <w:szCs w:val="20"/>
              </w:rPr>
              <w:t xml:space="preserve"> </w:t>
            </w:r>
            <w:r w:rsidR="001C0814">
              <w:rPr>
                <w:color w:val="000000" w:themeColor="text1"/>
                <w:sz w:val="20"/>
                <w:szCs w:val="20"/>
              </w:rPr>
              <w:t>10</w:t>
            </w:r>
          </w:p>
        </w:tc>
        <w:tc>
          <w:tcPr>
            <w:tcW w:w="2268" w:type="dxa"/>
          </w:tcPr>
          <w:p w14:paraId="1D219128" w14:textId="77777777" w:rsidR="00AD1516" w:rsidRPr="00D96871" w:rsidRDefault="0086425D" w:rsidP="00B127DC">
            <w:pPr>
              <w:widowControl w:val="0"/>
              <w:spacing w:before="120"/>
              <w:ind w:right="57"/>
              <w:rPr>
                <w:color w:val="000000" w:themeColor="text1"/>
                <w:sz w:val="20"/>
                <w:szCs w:val="20"/>
              </w:rPr>
            </w:pPr>
            <w:r>
              <w:rPr>
                <w:color w:val="000000" w:themeColor="text1"/>
                <w:sz w:val="20"/>
                <w:szCs w:val="20"/>
              </w:rPr>
              <w:t>Justificado</w:t>
            </w:r>
            <w:r w:rsidR="00AD1516" w:rsidRPr="00D96871">
              <w:rPr>
                <w:color w:val="000000" w:themeColor="text1"/>
                <w:sz w:val="20"/>
                <w:szCs w:val="20"/>
              </w:rPr>
              <w:t>, sobre la tabla</w:t>
            </w:r>
            <w:r w:rsidR="005B70BA" w:rsidRPr="00D96871">
              <w:rPr>
                <w:color w:val="000000" w:themeColor="text1"/>
                <w:sz w:val="20"/>
                <w:szCs w:val="20"/>
              </w:rPr>
              <w:t>, cursiva</w:t>
            </w:r>
          </w:p>
        </w:tc>
      </w:tr>
      <w:tr w:rsidR="00C362E0" w:rsidRPr="00D96871" w14:paraId="48371841" w14:textId="77777777" w:rsidTr="00B127DC">
        <w:trPr>
          <w:trHeight w:val="215"/>
        </w:trPr>
        <w:tc>
          <w:tcPr>
            <w:tcW w:w="1276" w:type="dxa"/>
          </w:tcPr>
          <w:p w14:paraId="1151D75F" w14:textId="77777777" w:rsidR="00AD1516" w:rsidRPr="00D96871" w:rsidRDefault="00AD1516" w:rsidP="00B127DC">
            <w:pPr>
              <w:widowControl w:val="0"/>
              <w:spacing w:before="120"/>
              <w:rPr>
                <w:color w:val="000000" w:themeColor="text1"/>
                <w:sz w:val="20"/>
                <w:szCs w:val="20"/>
              </w:rPr>
            </w:pPr>
            <w:r w:rsidRPr="00D96871">
              <w:rPr>
                <w:color w:val="000000" w:themeColor="text1"/>
                <w:sz w:val="20"/>
                <w:szCs w:val="20"/>
              </w:rPr>
              <w:t>Título de figuras</w:t>
            </w:r>
          </w:p>
        </w:tc>
        <w:tc>
          <w:tcPr>
            <w:tcW w:w="851" w:type="dxa"/>
          </w:tcPr>
          <w:p w14:paraId="0BC00DEA" w14:textId="77777777" w:rsidR="00AD1516" w:rsidRPr="00D96871" w:rsidRDefault="001C0814" w:rsidP="00B127DC">
            <w:pPr>
              <w:widowControl w:val="0"/>
              <w:spacing w:before="120"/>
              <w:jc w:val="center"/>
              <w:rPr>
                <w:color w:val="000000" w:themeColor="text1"/>
                <w:sz w:val="20"/>
                <w:szCs w:val="20"/>
              </w:rPr>
            </w:pPr>
            <w:r>
              <w:rPr>
                <w:color w:val="000000" w:themeColor="text1"/>
                <w:sz w:val="20"/>
                <w:szCs w:val="20"/>
              </w:rPr>
              <w:t>10</w:t>
            </w:r>
          </w:p>
        </w:tc>
        <w:tc>
          <w:tcPr>
            <w:tcW w:w="2268" w:type="dxa"/>
          </w:tcPr>
          <w:p w14:paraId="61E27889" w14:textId="77777777" w:rsidR="00AD1516" w:rsidRPr="00D96871" w:rsidRDefault="0086425D" w:rsidP="00B127DC">
            <w:pPr>
              <w:widowControl w:val="0"/>
              <w:spacing w:before="120"/>
              <w:rPr>
                <w:color w:val="000000" w:themeColor="text1"/>
                <w:sz w:val="20"/>
                <w:szCs w:val="20"/>
              </w:rPr>
            </w:pPr>
            <w:r>
              <w:rPr>
                <w:color w:val="000000" w:themeColor="text1"/>
                <w:sz w:val="20"/>
                <w:szCs w:val="20"/>
              </w:rPr>
              <w:t>Justificado</w:t>
            </w:r>
            <w:r w:rsidR="00AD1516" w:rsidRPr="00D96871">
              <w:rPr>
                <w:color w:val="000000" w:themeColor="text1"/>
                <w:sz w:val="20"/>
                <w:szCs w:val="20"/>
              </w:rPr>
              <w:t>, bajo la figura</w:t>
            </w:r>
            <w:r w:rsidR="005B70BA" w:rsidRPr="00D96871">
              <w:rPr>
                <w:color w:val="000000" w:themeColor="text1"/>
                <w:sz w:val="20"/>
                <w:szCs w:val="20"/>
              </w:rPr>
              <w:t>, cursiva</w:t>
            </w:r>
          </w:p>
        </w:tc>
      </w:tr>
      <w:tr w:rsidR="00C362E0" w:rsidRPr="00D96871" w14:paraId="6C1BF0F9" w14:textId="77777777" w:rsidTr="00B127DC">
        <w:trPr>
          <w:trHeight w:val="186"/>
        </w:trPr>
        <w:tc>
          <w:tcPr>
            <w:tcW w:w="1276" w:type="dxa"/>
          </w:tcPr>
          <w:p w14:paraId="04AA5274" w14:textId="77777777" w:rsidR="00AD1516" w:rsidRPr="00D96871" w:rsidRDefault="00AD1516" w:rsidP="00B127DC">
            <w:pPr>
              <w:widowControl w:val="0"/>
              <w:spacing w:before="120"/>
              <w:rPr>
                <w:color w:val="000000" w:themeColor="text1"/>
                <w:sz w:val="20"/>
                <w:szCs w:val="20"/>
              </w:rPr>
            </w:pPr>
            <w:r w:rsidRPr="00D96871">
              <w:rPr>
                <w:color w:val="000000" w:themeColor="text1"/>
                <w:sz w:val="20"/>
                <w:szCs w:val="20"/>
              </w:rPr>
              <w:t>Lista Referencias</w:t>
            </w:r>
          </w:p>
        </w:tc>
        <w:tc>
          <w:tcPr>
            <w:tcW w:w="851" w:type="dxa"/>
          </w:tcPr>
          <w:p w14:paraId="1529E1A4" w14:textId="37C488AE" w:rsidR="00AD1516" w:rsidRPr="00D96871" w:rsidRDefault="001C0814" w:rsidP="00B127DC">
            <w:pPr>
              <w:widowControl w:val="0"/>
              <w:spacing w:before="120"/>
              <w:jc w:val="center"/>
              <w:rPr>
                <w:color w:val="000000" w:themeColor="text1"/>
                <w:sz w:val="20"/>
                <w:szCs w:val="20"/>
              </w:rPr>
            </w:pPr>
            <w:r>
              <w:rPr>
                <w:color w:val="000000" w:themeColor="text1"/>
                <w:sz w:val="20"/>
                <w:szCs w:val="20"/>
              </w:rPr>
              <w:t>1</w:t>
            </w:r>
            <w:r w:rsidR="00302E31">
              <w:rPr>
                <w:color w:val="000000" w:themeColor="text1"/>
                <w:sz w:val="20"/>
                <w:szCs w:val="20"/>
              </w:rPr>
              <w:t>0</w:t>
            </w:r>
          </w:p>
        </w:tc>
        <w:tc>
          <w:tcPr>
            <w:tcW w:w="2268" w:type="dxa"/>
          </w:tcPr>
          <w:p w14:paraId="02C21E95" w14:textId="77777777" w:rsidR="00AD1516" w:rsidRPr="00D96871" w:rsidRDefault="00AD1516" w:rsidP="00B127DC">
            <w:pPr>
              <w:widowControl w:val="0"/>
              <w:spacing w:before="120"/>
              <w:rPr>
                <w:color w:val="000000" w:themeColor="text1"/>
                <w:sz w:val="20"/>
                <w:szCs w:val="20"/>
              </w:rPr>
            </w:pPr>
          </w:p>
        </w:tc>
      </w:tr>
      <w:tr w:rsidR="00C362E0" w:rsidRPr="00D96871" w14:paraId="11517F48" w14:textId="77777777" w:rsidTr="00B127DC">
        <w:trPr>
          <w:trHeight w:val="196"/>
        </w:trPr>
        <w:tc>
          <w:tcPr>
            <w:tcW w:w="1276" w:type="dxa"/>
            <w:tcBorders>
              <w:bottom w:val="single" w:sz="4" w:space="0" w:color="auto"/>
            </w:tcBorders>
          </w:tcPr>
          <w:p w14:paraId="06F87F2B" w14:textId="77777777" w:rsidR="00AD1516" w:rsidRPr="00D96871" w:rsidRDefault="00AD1516" w:rsidP="00B127DC">
            <w:pPr>
              <w:widowControl w:val="0"/>
              <w:spacing w:before="120"/>
              <w:rPr>
                <w:color w:val="000000" w:themeColor="text1"/>
                <w:sz w:val="20"/>
                <w:szCs w:val="20"/>
              </w:rPr>
            </w:pPr>
            <w:r w:rsidRPr="00D96871">
              <w:rPr>
                <w:color w:val="000000" w:themeColor="text1"/>
                <w:sz w:val="20"/>
                <w:szCs w:val="20"/>
              </w:rPr>
              <w:t>Texto dentro de tablas</w:t>
            </w:r>
          </w:p>
        </w:tc>
        <w:tc>
          <w:tcPr>
            <w:tcW w:w="851" w:type="dxa"/>
            <w:tcBorders>
              <w:bottom w:val="single" w:sz="4" w:space="0" w:color="auto"/>
            </w:tcBorders>
          </w:tcPr>
          <w:p w14:paraId="06333EA9" w14:textId="77777777" w:rsidR="00AD1516" w:rsidRPr="00D96871" w:rsidRDefault="001C0814" w:rsidP="00B127DC">
            <w:pPr>
              <w:widowControl w:val="0"/>
              <w:spacing w:before="120"/>
              <w:jc w:val="center"/>
              <w:rPr>
                <w:color w:val="000000" w:themeColor="text1"/>
                <w:sz w:val="20"/>
                <w:szCs w:val="20"/>
              </w:rPr>
            </w:pPr>
            <w:r>
              <w:rPr>
                <w:color w:val="000000" w:themeColor="text1"/>
                <w:sz w:val="20"/>
                <w:szCs w:val="20"/>
              </w:rPr>
              <w:t>10</w:t>
            </w:r>
          </w:p>
        </w:tc>
        <w:tc>
          <w:tcPr>
            <w:tcW w:w="2268" w:type="dxa"/>
            <w:tcBorders>
              <w:bottom w:val="single" w:sz="4" w:space="0" w:color="auto"/>
            </w:tcBorders>
          </w:tcPr>
          <w:p w14:paraId="76F7890C" w14:textId="77777777" w:rsidR="00AD1516" w:rsidRPr="00D96871" w:rsidRDefault="00AD1516" w:rsidP="00B127DC">
            <w:pPr>
              <w:widowControl w:val="0"/>
              <w:spacing w:before="120"/>
              <w:rPr>
                <w:color w:val="000000" w:themeColor="text1"/>
                <w:sz w:val="20"/>
                <w:szCs w:val="20"/>
              </w:rPr>
            </w:pPr>
          </w:p>
        </w:tc>
      </w:tr>
    </w:tbl>
    <w:p w14:paraId="7E8CB29C" w14:textId="68E06465" w:rsidR="00AD1516" w:rsidRPr="00B127DC" w:rsidRDefault="00B127DC" w:rsidP="00B127DC">
      <w:pPr>
        <w:pStyle w:val="Textoindependiente2"/>
        <w:rPr>
          <w:i/>
          <w:color w:val="000000" w:themeColor="text1"/>
          <w:sz w:val="16"/>
          <w:szCs w:val="20"/>
        </w:rPr>
      </w:pPr>
      <w:r w:rsidRPr="00B127DC">
        <w:rPr>
          <w:i/>
          <w:color w:val="000000" w:themeColor="text1"/>
          <w:sz w:val="16"/>
          <w:szCs w:val="20"/>
        </w:rPr>
        <w:t>Elaboración propia</w:t>
      </w:r>
    </w:p>
    <w:p w14:paraId="4110BD78" w14:textId="68CB8813" w:rsidR="004C2D88" w:rsidRDefault="004C2D88" w:rsidP="0086425D">
      <w:pPr>
        <w:pStyle w:val="Textoindependiente2"/>
        <w:rPr>
          <w:noProof/>
          <w:color w:val="000000" w:themeColor="text1"/>
          <w:sz w:val="24"/>
          <w:lang w:val="en-US" w:eastAsia="en-US"/>
        </w:rPr>
      </w:pPr>
      <w:r>
        <w:rPr>
          <w:noProof/>
          <w:lang w:val="en-US" w:eastAsia="en-US"/>
        </w:rPr>
        <w:drawing>
          <wp:inline distT="0" distB="0" distL="0" distR="0" wp14:anchorId="5331D369" wp14:editId="2A09B0F5">
            <wp:extent cx="2597150" cy="1980327"/>
            <wp:effectExtent l="19050" t="19050" r="12700" b="20320"/>
            <wp:docPr id="3" name="Imagen 3" descr="Resultado de imagen para alÃ³tropos del carb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lÃ³tropos del carbon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9512" cy="1982128"/>
                    </a:xfrm>
                    <a:prstGeom prst="rect">
                      <a:avLst/>
                    </a:prstGeom>
                    <a:noFill/>
                    <a:ln w="6350">
                      <a:solidFill>
                        <a:schemeClr val="tx1"/>
                      </a:solidFill>
                    </a:ln>
                  </pic:spPr>
                </pic:pic>
              </a:graphicData>
            </a:graphic>
          </wp:inline>
        </w:drawing>
      </w:r>
    </w:p>
    <w:p w14:paraId="4181DF3F" w14:textId="68813D12" w:rsidR="00AD1516" w:rsidRPr="00B2297E" w:rsidRDefault="006C661E" w:rsidP="0086425D">
      <w:pPr>
        <w:pStyle w:val="Textoindependiente2"/>
        <w:rPr>
          <w:i/>
          <w:color w:val="000000" w:themeColor="text1"/>
          <w:szCs w:val="20"/>
        </w:rPr>
      </w:pPr>
      <w:r w:rsidRPr="00B2297E">
        <w:rPr>
          <w:i/>
          <w:color w:val="000000" w:themeColor="text1"/>
          <w:szCs w:val="20"/>
        </w:rPr>
        <w:t>Figura 1. Estructura de algunos alótropos de carbono, extraído de xxx</w:t>
      </w:r>
    </w:p>
    <w:p w14:paraId="2E5E3D2B" w14:textId="77777777" w:rsidR="006322B8" w:rsidRPr="00770E8E" w:rsidRDefault="006322B8">
      <w:pPr>
        <w:pStyle w:val="Textoindependiente2"/>
        <w:jc w:val="center"/>
        <w:rPr>
          <w:color w:val="000000" w:themeColor="text1"/>
          <w:sz w:val="24"/>
          <w:lang w:val="es-MX"/>
        </w:rPr>
      </w:pPr>
    </w:p>
    <w:p w14:paraId="705D66D2" w14:textId="3565600F" w:rsidR="006322B8" w:rsidRPr="00770E8E" w:rsidRDefault="00DD2D3F" w:rsidP="004C2D88">
      <w:pPr>
        <w:pStyle w:val="Ttulo2"/>
        <w:ind w:firstLine="0"/>
        <w:rPr>
          <w:rFonts w:ascii="Times New Roman" w:hAnsi="Times New Roman" w:cs="Times New Roman"/>
          <w:color w:val="000000" w:themeColor="text1"/>
          <w:sz w:val="24"/>
          <w:szCs w:val="24"/>
        </w:rPr>
      </w:pPr>
      <w:r w:rsidRPr="00770E8E">
        <w:rPr>
          <w:rFonts w:ascii="Times New Roman" w:hAnsi="Times New Roman" w:cs="Times New Roman"/>
          <w:color w:val="000000" w:themeColor="text1"/>
          <w:sz w:val="24"/>
          <w:szCs w:val="24"/>
        </w:rPr>
        <w:t xml:space="preserve">Imágenes </w:t>
      </w:r>
      <w:r w:rsidR="00790415">
        <w:rPr>
          <w:rFonts w:ascii="Times New Roman" w:hAnsi="Times New Roman" w:cs="Times New Roman"/>
          <w:color w:val="000000" w:themeColor="text1"/>
          <w:sz w:val="24"/>
          <w:szCs w:val="24"/>
        </w:rPr>
        <w:t xml:space="preserve">en </w:t>
      </w:r>
      <w:r w:rsidRPr="00770E8E">
        <w:rPr>
          <w:rFonts w:ascii="Times New Roman" w:hAnsi="Times New Roman" w:cs="Times New Roman"/>
          <w:color w:val="000000" w:themeColor="text1"/>
          <w:sz w:val="24"/>
          <w:szCs w:val="24"/>
        </w:rPr>
        <w:t>color</w:t>
      </w:r>
      <w:r w:rsidR="00790415">
        <w:rPr>
          <w:rFonts w:ascii="Times New Roman" w:hAnsi="Times New Roman" w:cs="Times New Roman"/>
          <w:color w:val="000000" w:themeColor="text1"/>
          <w:sz w:val="24"/>
          <w:szCs w:val="24"/>
        </w:rPr>
        <w:t>.</w:t>
      </w:r>
      <w:r w:rsidR="006322B8" w:rsidRPr="00770E8E">
        <w:rPr>
          <w:rFonts w:ascii="Times New Roman" w:hAnsi="Times New Roman" w:cs="Times New Roman"/>
          <w:color w:val="000000" w:themeColor="text1"/>
          <w:sz w:val="24"/>
          <w:szCs w:val="24"/>
        </w:rPr>
        <w:t xml:space="preserve"> </w:t>
      </w:r>
    </w:p>
    <w:p w14:paraId="5A2AD36C" w14:textId="6C00035C" w:rsidR="006322B8" w:rsidRDefault="004C2D88" w:rsidP="004C2D88">
      <w:pPr>
        <w:pStyle w:val="Textoindependiente2"/>
        <w:ind w:firstLine="227"/>
        <w:rPr>
          <w:color w:val="000000" w:themeColor="text1"/>
          <w:sz w:val="24"/>
        </w:rPr>
      </w:pPr>
      <w:r>
        <w:rPr>
          <w:color w:val="000000" w:themeColor="text1"/>
          <w:sz w:val="24"/>
        </w:rPr>
        <w:t>Está</w:t>
      </w:r>
      <w:r w:rsidR="00E83362">
        <w:rPr>
          <w:color w:val="000000" w:themeColor="text1"/>
          <w:sz w:val="24"/>
        </w:rPr>
        <w:t xml:space="preserve"> permitido el uso de imágenes en</w:t>
      </w:r>
      <w:r w:rsidR="006322B8" w:rsidRPr="00770E8E">
        <w:rPr>
          <w:color w:val="000000" w:themeColor="text1"/>
          <w:sz w:val="24"/>
        </w:rPr>
        <w:t xml:space="preserve"> color.</w:t>
      </w:r>
    </w:p>
    <w:p w14:paraId="6ECA06D4" w14:textId="77777777" w:rsidR="004C2D88" w:rsidRPr="00770E8E" w:rsidRDefault="004C2D88" w:rsidP="004C2D88">
      <w:pPr>
        <w:pStyle w:val="Textoindependiente2"/>
        <w:ind w:firstLine="227"/>
        <w:rPr>
          <w:color w:val="000000" w:themeColor="text1"/>
          <w:sz w:val="24"/>
        </w:rPr>
      </w:pPr>
    </w:p>
    <w:p w14:paraId="37FDAD01" w14:textId="77777777" w:rsidR="005B70BA" w:rsidRPr="00770E8E" w:rsidRDefault="005B70BA" w:rsidP="005B70BA">
      <w:pPr>
        <w:pStyle w:val="Textoindependiente2"/>
        <w:pBdr>
          <w:top w:val="single" w:sz="4" w:space="1" w:color="auto"/>
          <w:left w:val="single" w:sz="4" w:space="4" w:color="auto"/>
          <w:bottom w:val="single" w:sz="4" w:space="1" w:color="auto"/>
          <w:right w:val="single" w:sz="4" w:space="4" w:color="auto"/>
        </w:pBdr>
        <w:jc w:val="center"/>
        <w:rPr>
          <w:color w:val="000000" w:themeColor="text1"/>
          <w:sz w:val="24"/>
        </w:rPr>
      </w:pPr>
      <w:r w:rsidRPr="00770E8E">
        <w:rPr>
          <w:noProof/>
          <w:color w:val="000000" w:themeColor="text1"/>
          <w:sz w:val="24"/>
          <w:lang w:val="en-US" w:eastAsia="en-US"/>
        </w:rPr>
        <w:lastRenderedPageBreak/>
        <w:drawing>
          <wp:inline distT="0" distB="0" distL="0" distR="0" wp14:anchorId="6FB87683" wp14:editId="588D375C">
            <wp:extent cx="1511300" cy="2147276"/>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11300" cy="2147276"/>
                    </a:xfrm>
                    <a:prstGeom prst="rect">
                      <a:avLst/>
                    </a:prstGeom>
                  </pic:spPr>
                </pic:pic>
              </a:graphicData>
            </a:graphic>
          </wp:inline>
        </w:drawing>
      </w:r>
    </w:p>
    <w:p w14:paraId="19E2BFE1" w14:textId="77777777" w:rsidR="000D7B37" w:rsidRPr="00BF19AD" w:rsidRDefault="000D7B37" w:rsidP="00B2297E">
      <w:pPr>
        <w:pStyle w:val="Textoindependiente2"/>
        <w:rPr>
          <w:i/>
          <w:color w:val="000000" w:themeColor="text1"/>
          <w:szCs w:val="20"/>
        </w:rPr>
      </w:pPr>
      <w:r w:rsidRPr="00BF19AD">
        <w:rPr>
          <w:i/>
          <w:color w:val="000000" w:themeColor="text1"/>
          <w:szCs w:val="20"/>
        </w:rPr>
        <w:t>Figura 2. Auto</w:t>
      </w:r>
      <w:r w:rsidR="005B70BA" w:rsidRPr="00BF19AD">
        <w:rPr>
          <w:i/>
          <w:color w:val="000000" w:themeColor="text1"/>
          <w:szCs w:val="20"/>
        </w:rPr>
        <w:t>-</w:t>
      </w:r>
      <w:r w:rsidRPr="00BF19AD">
        <w:rPr>
          <w:i/>
          <w:color w:val="000000" w:themeColor="text1"/>
          <w:szCs w:val="20"/>
        </w:rPr>
        <w:t>e</w:t>
      </w:r>
      <w:r w:rsidR="005B70BA" w:rsidRPr="00BF19AD">
        <w:rPr>
          <w:i/>
          <w:color w:val="000000" w:themeColor="text1"/>
          <w:szCs w:val="20"/>
        </w:rPr>
        <w:t>nsamblaje de polímeros dendronizados en superestructuras esféricas y cilíndricas y las correspondientes fases cristalinas líquida en el material, según lo propuesto por Percec y col., extraído de Prog. Polym.Sci.30 (2005).</w:t>
      </w:r>
    </w:p>
    <w:p w14:paraId="1C20ABA9" w14:textId="25D7EBB5" w:rsidR="006322B8" w:rsidRPr="00133314" w:rsidRDefault="00707FC4" w:rsidP="00133314">
      <w:pPr>
        <w:pStyle w:val="Ttulo3"/>
      </w:pPr>
      <w:r>
        <w:tab/>
      </w:r>
      <w:r w:rsidR="006322B8" w:rsidRPr="00133314">
        <w:t>E</w:t>
      </w:r>
      <w:r w:rsidR="00DD2D3F" w:rsidRPr="00133314">
        <w:t>cuaciones</w:t>
      </w:r>
      <w:r w:rsidR="00567FC9" w:rsidRPr="00133314">
        <w:t>.</w:t>
      </w:r>
    </w:p>
    <w:p w14:paraId="680F336E" w14:textId="798A256C" w:rsidR="00FD636A" w:rsidRPr="00770E8E" w:rsidRDefault="00707FC4" w:rsidP="00FD636A">
      <w:pPr>
        <w:pStyle w:val="Textoindependiente2"/>
        <w:rPr>
          <w:color w:val="000000" w:themeColor="text1"/>
          <w:sz w:val="24"/>
        </w:rPr>
      </w:pPr>
      <w:r>
        <w:rPr>
          <w:color w:val="000000" w:themeColor="text1"/>
          <w:sz w:val="24"/>
        </w:rPr>
        <w:tab/>
      </w:r>
      <w:r w:rsidR="00760AE8">
        <w:rPr>
          <w:color w:val="000000" w:themeColor="text1"/>
          <w:sz w:val="24"/>
        </w:rPr>
        <w:t>U</w:t>
      </w:r>
      <w:r w:rsidR="006322B8" w:rsidRPr="00770E8E">
        <w:rPr>
          <w:color w:val="000000" w:themeColor="text1"/>
          <w:sz w:val="24"/>
        </w:rPr>
        <w:t xml:space="preserve">tilice símbolos que estén disponibles </w:t>
      </w:r>
      <w:r w:rsidR="00DD2D3F" w:rsidRPr="00770E8E">
        <w:rPr>
          <w:color w:val="000000" w:themeColor="text1"/>
          <w:sz w:val="24"/>
        </w:rPr>
        <w:t>en inglés</w:t>
      </w:r>
      <w:r w:rsidR="006322B8" w:rsidRPr="00770E8E">
        <w:rPr>
          <w:color w:val="000000" w:themeColor="text1"/>
          <w:sz w:val="24"/>
        </w:rPr>
        <w:t xml:space="preserve"> y en español, en las versiones de procesadores de textos.</w:t>
      </w:r>
      <w:r w:rsidR="00FD636A" w:rsidRPr="00770E8E">
        <w:rPr>
          <w:color w:val="000000" w:themeColor="text1"/>
          <w:sz w:val="24"/>
        </w:rPr>
        <w:t xml:space="preserve"> </w:t>
      </w:r>
      <w:r w:rsidR="006322B8" w:rsidRPr="00770E8E">
        <w:rPr>
          <w:color w:val="000000" w:themeColor="text1"/>
          <w:sz w:val="24"/>
        </w:rPr>
        <w:t xml:space="preserve">Las ecuaciones deberán estar </w:t>
      </w:r>
      <w:r w:rsidR="00FD636A" w:rsidRPr="00770E8E">
        <w:rPr>
          <w:color w:val="000000" w:themeColor="text1"/>
          <w:sz w:val="24"/>
        </w:rPr>
        <w:t xml:space="preserve">centradas y </w:t>
      </w:r>
      <w:r w:rsidR="006322B8" w:rsidRPr="00770E8E">
        <w:rPr>
          <w:color w:val="000000" w:themeColor="text1"/>
          <w:sz w:val="24"/>
        </w:rPr>
        <w:t>numeradas con el número entre paréntesis y al margen derecho del texto</w:t>
      </w:r>
      <w:r w:rsidR="00FD636A" w:rsidRPr="00770E8E">
        <w:rPr>
          <w:color w:val="000000" w:themeColor="text1"/>
          <w:sz w:val="24"/>
        </w:rPr>
        <w:t>. En el texto debe estar explicado el origen de la ecuación o el significado de los términos.</w:t>
      </w:r>
    </w:p>
    <w:p w14:paraId="05444A08" w14:textId="77777777" w:rsidR="00A865D3" w:rsidRDefault="00A865D3" w:rsidP="00A450F4">
      <w:pPr>
        <w:pStyle w:val="Textoindependiente2"/>
        <w:rPr>
          <w:color w:val="000000" w:themeColor="text1"/>
          <w:sz w:val="24"/>
        </w:rPr>
      </w:pPr>
    </w:p>
    <w:p w14:paraId="6E2EA5C1" w14:textId="77777777" w:rsidR="00A865D3" w:rsidRDefault="00A865D3" w:rsidP="00A450F4">
      <w:pPr>
        <w:pStyle w:val="Textoindependiente2"/>
        <w:rPr>
          <w:color w:val="000000" w:themeColor="text1"/>
          <w:sz w:val="24"/>
        </w:rPr>
      </w:pPr>
    </w:p>
    <w:p w14:paraId="4A12CA1E" w14:textId="72C44241" w:rsidR="006322B8" w:rsidRPr="003A4F16" w:rsidRDefault="00FD636A" w:rsidP="00A450F4">
      <w:pPr>
        <w:pStyle w:val="Textoindependiente2"/>
        <w:rPr>
          <w:i/>
          <w:color w:val="000000" w:themeColor="text1"/>
        </w:rPr>
      </w:pPr>
      <w:r w:rsidRPr="003A4F16">
        <w:rPr>
          <w:i/>
          <w:color w:val="000000" w:themeColor="text1"/>
        </w:rPr>
        <w:t>Ejemplo:</w:t>
      </w:r>
    </w:p>
    <w:p w14:paraId="4165D676" w14:textId="135B19D1" w:rsidR="00E86F7B" w:rsidRPr="00E34335" w:rsidRDefault="00840667" w:rsidP="00567FC9">
      <w:pPr>
        <w:pStyle w:val="Textoindependiente2"/>
        <w:rPr>
          <w:color w:val="000000" w:themeColor="text1"/>
          <w:sz w:val="24"/>
          <w:lang w:val="es-MX"/>
        </w:rPr>
      </w:pPr>
      <w:r w:rsidRPr="003A4F16">
        <w:rPr>
          <w:rFonts w:ascii="Symbol" w:eastAsia="Symbol" w:hAnsi="Symbol" w:cs="Symbol"/>
          <w:color w:val="000000" w:themeColor="text1"/>
          <w:sz w:val="24"/>
          <w:bdr w:val="single" w:sz="4" w:space="0" w:color="auto"/>
          <w:lang w:val="en-US"/>
        </w:rPr>
        <w:sym w:font="Symbol" w:char="F044"/>
      </w:r>
      <w:r w:rsidRPr="003A4F16">
        <w:rPr>
          <w:i/>
          <w:color w:val="000000" w:themeColor="text1"/>
          <w:sz w:val="24"/>
          <w:bdr w:val="single" w:sz="4" w:space="0" w:color="auto"/>
          <w:lang w:val="es-MX"/>
        </w:rPr>
        <w:t>ƒ</w:t>
      </w:r>
      <w:r w:rsidR="00E86F7B" w:rsidRPr="003A4F16">
        <w:rPr>
          <w:color w:val="000000" w:themeColor="text1"/>
          <w:sz w:val="24"/>
          <w:bdr w:val="single" w:sz="4" w:space="0" w:color="auto"/>
          <w:lang w:val="es-MX"/>
        </w:rPr>
        <w:t>(</w:t>
      </w:r>
      <w:r w:rsidR="00E86F7B" w:rsidRPr="003A4F16">
        <w:rPr>
          <w:i/>
          <w:color w:val="000000" w:themeColor="text1"/>
          <w:sz w:val="24"/>
          <w:bdr w:val="single" w:sz="4" w:space="0" w:color="auto"/>
          <w:lang w:val="es-MX"/>
        </w:rPr>
        <w:t>r</w:t>
      </w:r>
      <w:r w:rsidR="00E86F7B" w:rsidRPr="003A4F16">
        <w:rPr>
          <w:color w:val="000000" w:themeColor="text1"/>
          <w:sz w:val="24"/>
          <w:bdr w:val="single" w:sz="4" w:space="0" w:color="auto"/>
          <w:lang w:val="es-MX"/>
        </w:rPr>
        <w:t xml:space="preserve">)  </w:t>
      </w:r>
      <w:r w:rsidRPr="003A4F16">
        <w:rPr>
          <w:rFonts w:ascii="Symbol" w:eastAsia="Symbol" w:hAnsi="Symbol" w:cs="Symbol"/>
          <w:color w:val="000000" w:themeColor="text1"/>
          <w:sz w:val="24"/>
          <w:bdr w:val="single" w:sz="4" w:space="0" w:color="auto"/>
          <w:lang w:val="en-US"/>
        </w:rPr>
        <w:sym w:font="Symbol" w:char="F0BB"/>
      </w:r>
      <w:r w:rsidR="00E86F7B" w:rsidRPr="003A4F16">
        <w:rPr>
          <w:color w:val="000000" w:themeColor="text1"/>
          <w:sz w:val="24"/>
          <w:bdr w:val="single" w:sz="4" w:space="0" w:color="auto"/>
          <w:lang w:val="es-MX"/>
        </w:rPr>
        <w:t xml:space="preserve"> </w:t>
      </w:r>
      <w:r w:rsidRPr="003A4F16">
        <w:rPr>
          <w:color w:val="000000" w:themeColor="text1"/>
          <w:sz w:val="24"/>
          <w:bdr w:val="single" w:sz="4" w:space="0" w:color="auto"/>
          <w:lang w:val="es-MX"/>
        </w:rPr>
        <w:t xml:space="preserve"> [ƒ</w:t>
      </w:r>
      <w:r w:rsidRPr="003A4F16">
        <w:rPr>
          <w:color w:val="000000" w:themeColor="text1"/>
          <w:sz w:val="24"/>
          <w:bdr w:val="single" w:sz="4" w:space="0" w:color="auto"/>
          <w:vertAlign w:val="superscript"/>
          <w:lang w:val="es-MX"/>
        </w:rPr>
        <w:t>+</w:t>
      </w:r>
      <w:r w:rsidRPr="003A4F16">
        <w:rPr>
          <w:color w:val="000000" w:themeColor="text1"/>
          <w:sz w:val="24"/>
          <w:bdr w:val="single" w:sz="4" w:space="0" w:color="auto"/>
          <w:lang w:val="es-MX"/>
        </w:rPr>
        <w:t>(</w:t>
      </w:r>
      <w:r w:rsidRPr="003A4F16">
        <w:rPr>
          <w:i/>
          <w:color w:val="000000" w:themeColor="text1"/>
          <w:sz w:val="24"/>
          <w:bdr w:val="single" w:sz="4" w:space="0" w:color="auto"/>
          <w:lang w:val="es-MX"/>
        </w:rPr>
        <w:t>r</w:t>
      </w:r>
      <w:r w:rsidRPr="003A4F16">
        <w:rPr>
          <w:color w:val="000000" w:themeColor="text1"/>
          <w:sz w:val="24"/>
          <w:bdr w:val="single" w:sz="4" w:space="0" w:color="auto"/>
          <w:lang w:val="es-MX"/>
        </w:rPr>
        <w:t>) – ƒ</w:t>
      </w:r>
      <w:r w:rsidRPr="003A4F16">
        <w:rPr>
          <w:color w:val="000000" w:themeColor="text1"/>
          <w:sz w:val="24"/>
          <w:bdr w:val="single" w:sz="4" w:space="0" w:color="auto"/>
          <w:vertAlign w:val="superscript"/>
          <w:lang w:val="es-MX"/>
        </w:rPr>
        <w:t>-</w:t>
      </w:r>
      <w:r w:rsidRPr="003A4F16">
        <w:rPr>
          <w:color w:val="000000" w:themeColor="text1"/>
          <w:sz w:val="24"/>
          <w:bdr w:val="single" w:sz="4" w:space="0" w:color="auto"/>
          <w:lang w:val="es-MX"/>
        </w:rPr>
        <w:t>(</w:t>
      </w:r>
      <w:r w:rsidRPr="003A4F16">
        <w:rPr>
          <w:i/>
          <w:color w:val="000000" w:themeColor="text1"/>
          <w:sz w:val="24"/>
          <w:bdr w:val="single" w:sz="4" w:space="0" w:color="auto"/>
          <w:lang w:val="es-MX"/>
        </w:rPr>
        <w:t>r</w:t>
      </w:r>
      <w:r w:rsidRPr="003A4F16">
        <w:rPr>
          <w:color w:val="000000" w:themeColor="text1"/>
          <w:sz w:val="24"/>
          <w:bdr w:val="single" w:sz="4" w:space="0" w:color="auto"/>
          <w:lang w:val="es-MX"/>
        </w:rPr>
        <w:t xml:space="preserve">)]  </w:t>
      </w:r>
      <w:r w:rsidRPr="003A4F16">
        <w:rPr>
          <w:rFonts w:ascii="Symbol" w:eastAsia="Symbol" w:hAnsi="Symbol" w:cs="Symbol"/>
          <w:color w:val="000000" w:themeColor="text1"/>
          <w:sz w:val="24"/>
          <w:bdr w:val="single" w:sz="4" w:space="0" w:color="auto"/>
          <w:lang w:val="en-US"/>
        </w:rPr>
        <w:sym w:font="Symbol" w:char="F0BB"/>
      </w:r>
      <w:r w:rsidRPr="003A4F16">
        <w:rPr>
          <w:color w:val="000000" w:themeColor="text1"/>
          <w:sz w:val="24"/>
          <w:bdr w:val="single" w:sz="4" w:space="0" w:color="auto"/>
          <w:lang w:val="es-MX"/>
        </w:rPr>
        <w:t xml:space="preserve">  [</w:t>
      </w:r>
      <w:r w:rsidRPr="003A4F16">
        <w:rPr>
          <w:rFonts w:ascii="Symbol" w:eastAsia="Symbol" w:hAnsi="Symbol" w:cs="Symbol"/>
          <w:i/>
          <w:color w:val="000000" w:themeColor="text1"/>
          <w:sz w:val="24"/>
          <w:bdr w:val="single" w:sz="4" w:space="0" w:color="auto"/>
          <w:lang w:val="en-US"/>
        </w:rPr>
        <w:sym w:font="Symbol" w:char="F072"/>
      </w:r>
      <w:r w:rsidR="00A450F4" w:rsidRPr="003A4F16">
        <w:rPr>
          <w:i/>
          <w:color w:val="000000" w:themeColor="text1"/>
          <w:sz w:val="24"/>
          <w:bdr w:val="single" w:sz="4" w:space="0" w:color="auto"/>
          <w:lang w:val="es-MX"/>
        </w:rPr>
        <w:t xml:space="preserve"> </w:t>
      </w:r>
      <w:r w:rsidRPr="003A4F16">
        <w:rPr>
          <w:color w:val="000000" w:themeColor="text1"/>
          <w:sz w:val="24"/>
          <w:bdr w:val="single" w:sz="4" w:space="0" w:color="auto"/>
          <w:vertAlign w:val="subscript"/>
          <w:lang w:val="es-MX"/>
        </w:rPr>
        <w:t>1</w:t>
      </w:r>
      <w:r w:rsidRPr="003A4F16">
        <w:rPr>
          <w:color w:val="000000" w:themeColor="text1"/>
          <w:sz w:val="24"/>
          <w:bdr w:val="single" w:sz="4" w:space="0" w:color="auto"/>
          <w:lang w:val="es-MX"/>
        </w:rPr>
        <w:t>(</w:t>
      </w:r>
      <w:r w:rsidRPr="003A4F16">
        <w:rPr>
          <w:i/>
          <w:color w:val="000000" w:themeColor="text1"/>
          <w:sz w:val="24"/>
          <w:bdr w:val="single" w:sz="4" w:space="0" w:color="auto"/>
          <w:lang w:val="es-MX"/>
        </w:rPr>
        <w:t>r</w:t>
      </w:r>
      <w:r w:rsidRPr="003A4F16">
        <w:rPr>
          <w:color w:val="000000" w:themeColor="text1"/>
          <w:sz w:val="24"/>
          <w:bdr w:val="single" w:sz="4" w:space="0" w:color="auto"/>
          <w:lang w:val="es-MX"/>
        </w:rPr>
        <w:t xml:space="preserve">) </w:t>
      </w:r>
      <w:r w:rsidR="00A450F4" w:rsidRPr="003A4F16">
        <w:rPr>
          <w:color w:val="000000" w:themeColor="text1"/>
          <w:sz w:val="24"/>
          <w:bdr w:val="single" w:sz="4" w:space="0" w:color="auto"/>
          <w:lang w:val="es-MX"/>
        </w:rPr>
        <w:t>–</w:t>
      </w:r>
      <w:r w:rsidRPr="003A4F16">
        <w:rPr>
          <w:color w:val="000000" w:themeColor="text1"/>
          <w:sz w:val="24"/>
          <w:bdr w:val="single" w:sz="4" w:space="0" w:color="auto"/>
          <w:lang w:val="es-MX"/>
        </w:rPr>
        <w:t xml:space="preserve"> </w:t>
      </w:r>
      <w:r w:rsidRPr="003A4F16">
        <w:rPr>
          <w:rFonts w:ascii="Symbol" w:eastAsia="Symbol" w:hAnsi="Symbol" w:cs="Symbol"/>
          <w:i/>
          <w:color w:val="000000" w:themeColor="text1"/>
          <w:sz w:val="24"/>
          <w:bdr w:val="single" w:sz="4" w:space="0" w:color="auto"/>
          <w:lang w:val="en-US"/>
        </w:rPr>
        <w:sym w:font="Symbol" w:char="F072"/>
      </w:r>
      <w:r w:rsidR="00A450F4" w:rsidRPr="003A4F16">
        <w:rPr>
          <w:i/>
          <w:color w:val="000000" w:themeColor="text1"/>
          <w:sz w:val="24"/>
          <w:bdr w:val="single" w:sz="4" w:space="0" w:color="auto"/>
          <w:lang w:val="es-MX"/>
        </w:rPr>
        <w:t xml:space="preserve"> </w:t>
      </w:r>
      <w:r w:rsidRPr="003A4F16">
        <w:rPr>
          <w:color w:val="000000" w:themeColor="text1"/>
          <w:sz w:val="24"/>
          <w:bdr w:val="single" w:sz="4" w:space="0" w:color="auto"/>
          <w:vertAlign w:val="subscript"/>
          <w:lang w:val="es-MX"/>
        </w:rPr>
        <w:t>h</w:t>
      </w:r>
      <w:r w:rsidRPr="003A4F16">
        <w:rPr>
          <w:color w:val="000000" w:themeColor="text1"/>
          <w:sz w:val="24"/>
          <w:bdr w:val="single" w:sz="4" w:space="0" w:color="auto"/>
          <w:lang w:val="es-MX"/>
        </w:rPr>
        <w:t>(</w:t>
      </w:r>
      <w:r w:rsidRPr="003A4F16">
        <w:rPr>
          <w:i/>
          <w:color w:val="000000" w:themeColor="text1"/>
          <w:sz w:val="24"/>
          <w:bdr w:val="single" w:sz="4" w:space="0" w:color="auto"/>
          <w:lang w:val="es-MX"/>
        </w:rPr>
        <w:t>r</w:t>
      </w:r>
      <w:r w:rsidRPr="003A4F16">
        <w:rPr>
          <w:color w:val="000000" w:themeColor="text1"/>
          <w:sz w:val="24"/>
          <w:bdr w:val="single" w:sz="4" w:space="0" w:color="auto"/>
          <w:lang w:val="es-MX"/>
        </w:rPr>
        <w:t>)]</w:t>
      </w:r>
      <w:r w:rsidR="00567FC9" w:rsidRPr="00E34335">
        <w:rPr>
          <w:color w:val="000000" w:themeColor="text1"/>
          <w:sz w:val="24"/>
          <w:lang w:val="es-MX"/>
        </w:rPr>
        <w:t xml:space="preserve"> </w:t>
      </w:r>
      <w:r w:rsidR="003A4F16">
        <w:rPr>
          <w:color w:val="000000" w:themeColor="text1"/>
          <w:sz w:val="24"/>
          <w:lang w:val="es-MX"/>
        </w:rPr>
        <w:t xml:space="preserve"> </w:t>
      </w:r>
      <w:r w:rsidRPr="00E34335">
        <w:rPr>
          <w:color w:val="000000" w:themeColor="text1"/>
          <w:sz w:val="24"/>
          <w:lang w:val="es-MX"/>
        </w:rPr>
        <w:t>Ec</w:t>
      </w:r>
      <w:r w:rsidR="00FD636A" w:rsidRPr="00E34335">
        <w:rPr>
          <w:color w:val="000000" w:themeColor="text1"/>
          <w:sz w:val="24"/>
          <w:lang w:val="es-MX"/>
        </w:rPr>
        <w:t>.(</w:t>
      </w:r>
      <w:r w:rsidRPr="00E34335">
        <w:rPr>
          <w:color w:val="000000" w:themeColor="text1"/>
          <w:sz w:val="24"/>
          <w:lang w:val="es-MX"/>
        </w:rPr>
        <w:t>1</w:t>
      </w:r>
      <w:r w:rsidR="00FD636A" w:rsidRPr="00E34335">
        <w:rPr>
          <w:color w:val="000000" w:themeColor="text1"/>
          <w:sz w:val="24"/>
          <w:lang w:val="es-MX"/>
        </w:rPr>
        <w:t>)</w:t>
      </w:r>
    </w:p>
    <w:p w14:paraId="1AFBD1AD" w14:textId="2025ECC0" w:rsidR="00900201" w:rsidRPr="003A4F16" w:rsidRDefault="00840667" w:rsidP="00900201">
      <w:pPr>
        <w:pStyle w:val="Textoindependiente2"/>
        <w:rPr>
          <w:color w:val="000000" w:themeColor="text1"/>
        </w:rPr>
      </w:pPr>
      <w:r w:rsidRPr="003A4F16">
        <w:rPr>
          <w:i/>
          <w:color w:val="000000" w:themeColor="text1"/>
        </w:rPr>
        <w:t>Ecuación de Fukui</w:t>
      </w:r>
      <w:r w:rsidRPr="003A4F16">
        <w:rPr>
          <w:color w:val="000000" w:themeColor="text1"/>
        </w:rPr>
        <w:t xml:space="preserve">, expresada en términos de las densidades </w:t>
      </w:r>
      <w:r w:rsidR="00FD636A" w:rsidRPr="003A4F16">
        <w:rPr>
          <w:color w:val="000000" w:themeColor="text1"/>
        </w:rPr>
        <w:t xml:space="preserve">fronteras </w:t>
      </w:r>
      <w:r w:rsidRPr="003A4F16">
        <w:rPr>
          <w:color w:val="000000" w:themeColor="text1"/>
        </w:rPr>
        <w:t xml:space="preserve">de </w:t>
      </w:r>
      <w:r w:rsidR="00FD636A" w:rsidRPr="003A4F16">
        <w:rPr>
          <w:color w:val="000000" w:themeColor="text1"/>
        </w:rPr>
        <w:t xml:space="preserve">los </w:t>
      </w:r>
      <w:r w:rsidRPr="003A4F16">
        <w:rPr>
          <w:color w:val="000000" w:themeColor="text1"/>
        </w:rPr>
        <w:t>orbitales moleculares.</w:t>
      </w:r>
    </w:p>
    <w:p w14:paraId="69F857FD" w14:textId="3E7A0298" w:rsidR="00F4268D" w:rsidRDefault="00F4268D" w:rsidP="00900201">
      <w:pPr>
        <w:pStyle w:val="Textoindependiente2"/>
        <w:rPr>
          <w:color w:val="000000" w:themeColor="text1"/>
          <w:sz w:val="22"/>
        </w:rPr>
      </w:pPr>
    </w:p>
    <w:p w14:paraId="69C25091" w14:textId="6E283069" w:rsidR="0044716B" w:rsidRDefault="0044716B" w:rsidP="00900201">
      <w:pPr>
        <w:pStyle w:val="Textoindependiente2"/>
        <w:rPr>
          <w:color w:val="000000" w:themeColor="text1"/>
          <w:sz w:val="22"/>
        </w:rPr>
      </w:pPr>
      <w:r>
        <w:rPr>
          <w:color w:val="000000" w:themeColor="text1"/>
          <w:sz w:val="22"/>
        </w:rPr>
        <w:tab/>
      </w:r>
      <w:r w:rsidRPr="0044716B">
        <w:rPr>
          <w:b/>
          <w:color w:val="000000" w:themeColor="text1"/>
          <w:sz w:val="22"/>
        </w:rPr>
        <w:t>Encabezados seg</w:t>
      </w:r>
      <w:r w:rsidR="00B8333B">
        <w:rPr>
          <w:b/>
          <w:color w:val="000000" w:themeColor="text1"/>
          <w:sz w:val="22"/>
        </w:rPr>
        <w:t>ún estilo</w:t>
      </w:r>
      <w:r w:rsidRPr="0044716B">
        <w:rPr>
          <w:b/>
          <w:color w:val="000000" w:themeColor="text1"/>
          <w:sz w:val="22"/>
        </w:rPr>
        <w:t xml:space="preserve"> APA</w:t>
      </w:r>
      <w:r>
        <w:rPr>
          <w:color w:val="000000" w:themeColor="text1"/>
          <w:sz w:val="22"/>
        </w:rPr>
        <w:t>.</w:t>
      </w:r>
    </w:p>
    <w:p w14:paraId="7D24A8D0" w14:textId="136E5480" w:rsidR="0044716B" w:rsidRDefault="00B8333B" w:rsidP="00900201">
      <w:pPr>
        <w:pStyle w:val="Textoindependiente2"/>
        <w:rPr>
          <w:color w:val="000000" w:themeColor="text1"/>
          <w:sz w:val="22"/>
        </w:rPr>
      </w:pPr>
      <w:r>
        <w:rPr>
          <w:color w:val="000000" w:themeColor="text1"/>
          <w:sz w:val="22"/>
        </w:rPr>
        <w:tab/>
        <w:t xml:space="preserve">Los encabezados ayudan al lector a identificar los puntos claves del escrito y seguir las ideas </w:t>
      </w:r>
      <w:r w:rsidR="00E13BCC">
        <w:rPr>
          <w:color w:val="000000" w:themeColor="text1"/>
          <w:sz w:val="22"/>
        </w:rPr>
        <w:t>de este</w:t>
      </w:r>
      <w:r>
        <w:rPr>
          <w:color w:val="000000" w:themeColor="text1"/>
          <w:sz w:val="22"/>
        </w:rPr>
        <w:t>. El estilo APA utiliza cinco niveles de encabezados, los que se indican en la Tabla 2.</w:t>
      </w:r>
    </w:p>
    <w:p w14:paraId="7E3EAB7F" w14:textId="77777777" w:rsidR="00B8333B" w:rsidRDefault="00B8333B" w:rsidP="00900201">
      <w:pPr>
        <w:pStyle w:val="Textoindependiente2"/>
        <w:rPr>
          <w:color w:val="000000" w:themeColor="text1"/>
          <w:sz w:val="22"/>
        </w:rPr>
      </w:pPr>
    </w:p>
    <w:p w14:paraId="7C4972D7" w14:textId="20D78F56" w:rsidR="00B8333B" w:rsidRDefault="00B8333B" w:rsidP="00900201">
      <w:pPr>
        <w:pStyle w:val="Textoindependiente2"/>
        <w:rPr>
          <w:color w:val="000000" w:themeColor="text1"/>
          <w:sz w:val="22"/>
        </w:rPr>
      </w:pPr>
      <w:r w:rsidRPr="00D96871">
        <w:rPr>
          <w:i/>
          <w:color w:val="000000" w:themeColor="text1"/>
          <w:szCs w:val="20"/>
        </w:rPr>
        <w:t xml:space="preserve">Tabla </w:t>
      </w:r>
      <w:r>
        <w:rPr>
          <w:i/>
          <w:color w:val="000000" w:themeColor="text1"/>
          <w:szCs w:val="20"/>
        </w:rPr>
        <w:t>2</w:t>
      </w:r>
      <w:r w:rsidRPr="00D96871">
        <w:rPr>
          <w:i/>
          <w:color w:val="000000" w:themeColor="text1"/>
          <w:szCs w:val="20"/>
        </w:rPr>
        <w:t xml:space="preserve">. </w:t>
      </w:r>
      <w:r w:rsidR="007F3F86">
        <w:rPr>
          <w:i/>
          <w:color w:val="000000" w:themeColor="text1"/>
          <w:szCs w:val="20"/>
        </w:rPr>
        <w:t>Formato para los cinco niveles</w:t>
      </w:r>
      <w:r w:rsidR="003E5FAF">
        <w:rPr>
          <w:i/>
          <w:color w:val="000000" w:themeColor="text1"/>
          <w:szCs w:val="20"/>
        </w:rPr>
        <w:t xml:space="preserve"> de encabezado</w:t>
      </w:r>
      <w:r w:rsidR="007F3F86">
        <w:rPr>
          <w:i/>
          <w:color w:val="000000" w:themeColor="text1"/>
          <w:szCs w:val="20"/>
        </w:rPr>
        <w:t xml:space="preserve"> según estilo APA. </w:t>
      </w:r>
    </w:p>
    <w:p w14:paraId="6AF056C4" w14:textId="00882AF9" w:rsidR="00F4268D" w:rsidRDefault="00732215" w:rsidP="00900201">
      <w:pPr>
        <w:pStyle w:val="Textoindependiente2"/>
        <w:rPr>
          <w:color w:val="000000" w:themeColor="text1"/>
          <w:sz w:val="22"/>
        </w:rPr>
      </w:pPr>
      <w:r w:rsidRPr="00732215">
        <w:rPr>
          <w:noProof/>
          <w:color w:val="000000" w:themeColor="text1"/>
          <w:sz w:val="22"/>
        </w:rPr>
        <w:drawing>
          <wp:inline distT="0" distB="0" distL="0" distR="0" wp14:anchorId="02E53EF8" wp14:editId="5748043C">
            <wp:extent cx="2894330" cy="1426845"/>
            <wp:effectExtent l="19050" t="19050" r="20320" b="209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4330" cy="1426845"/>
                    </a:xfrm>
                    <a:prstGeom prst="rect">
                      <a:avLst/>
                    </a:prstGeom>
                    <a:ln w="6350">
                      <a:solidFill>
                        <a:schemeClr val="tx1"/>
                      </a:solidFill>
                    </a:ln>
                  </pic:spPr>
                </pic:pic>
              </a:graphicData>
            </a:graphic>
          </wp:inline>
        </w:drawing>
      </w:r>
    </w:p>
    <w:p w14:paraId="08E44967" w14:textId="27F6C52F" w:rsidR="00F4268D" w:rsidRPr="006119D2" w:rsidRDefault="008E4233" w:rsidP="00900201">
      <w:pPr>
        <w:pStyle w:val="Textoindependiente2"/>
        <w:rPr>
          <w:i/>
          <w:color w:val="000000" w:themeColor="text1"/>
          <w:sz w:val="14"/>
          <w:szCs w:val="16"/>
        </w:rPr>
      </w:pPr>
      <w:r w:rsidRPr="006119D2">
        <w:rPr>
          <w:i/>
          <w:color w:val="000000" w:themeColor="text1"/>
          <w:sz w:val="14"/>
          <w:szCs w:val="16"/>
        </w:rPr>
        <w:t xml:space="preserve">Fuente: </w:t>
      </w:r>
      <w:r w:rsidR="00461062" w:rsidRPr="006119D2">
        <w:rPr>
          <w:i/>
          <w:color w:val="000000" w:themeColor="text1"/>
          <w:sz w:val="14"/>
          <w:szCs w:val="16"/>
        </w:rPr>
        <w:t>https://es.slideshare.net/jonathanpradoalvarez/estilo-apa-6-ta-edicin</w:t>
      </w:r>
    </w:p>
    <w:p w14:paraId="209E3EF2" w14:textId="42A25B36" w:rsidR="00F269DB" w:rsidRPr="00900201" w:rsidRDefault="00900201" w:rsidP="00900201">
      <w:pPr>
        <w:pStyle w:val="Textoindependiente2"/>
        <w:spacing w:before="240"/>
        <w:rPr>
          <w:b/>
          <w:color w:val="000000" w:themeColor="text1"/>
          <w:sz w:val="32"/>
        </w:rPr>
      </w:pPr>
      <w:r w:rsidRPr="00900201">
        <w:rPr>
          <w:b/>
          <w:sz w:val="24"/>
        </w:rPr>
        <w:t>Citar con Norma APA</w:t>
      </w:r>
    </w:p>
    <w:p w14:paraId="52336FA3" w14:textId="128BFC99" w:rsidR="00900201" w:rsidRDefault="005B70BA" w:rsidP="00900201">
      <w:pPr>
        <w:spacing w:before="240"/>
        <w:ind w:firstLine="360"/>
        <w:rPr>
          <w:color w:val="000000" w:themeColor="text1"/>
        </w:rPr>
      </w:pPr>
      <w:r w:rsidRPr="00770E8E">
        <w:rPr>
          <w:color w:val="000000" w:themeColor="text1"/>
        </w:rPr>
        <w:t>Al redactar un texto, se puede citar (</w:t>
      </w:r>
      <w:r w:rsidR="00E13BCC" w:rsidRPr="00770E8E">
        <w:rPr>
          <w:color w:val="000000" w:themeColor="text1"/>
        </w:rPr>
        <w:t>mostrar</w:t>
      </w:r>
      <w:r w:rsidRPr="00770E8E">
        <w:rPr>
          <w:color w:val="000000" w:themeColor="text1"/>
        </w:rPr>
        <w:t xml:space="preserve"> las ideas </w:t>
      </w:r>
      <w:r w:rsidR="00FD636A" w:rsidRPr="00770E8E">
        <w:rPr>
          <w:color w:val="000000" w:themeColor="text1"/>
        </w:rPr>
        <w:t>representadas</w:t>
      </w:r>
      <w:r w:rsidRPr="00770E8E">
        <w:rPr>
          <w:color w:val="000000" w:themeColor="text1"/>
        </w:rPr>
        <w:t xml:space="preserve"> de otro autor) básicamente de dos formas</w:t>
      </w:r>
      <w:r w:rsidR="00125315" w:rsidRPr="00770E8E">
        <w:rPr>
          <w:color w:val="000000" w:themeColor="text1"/>
        </w:rPr>
        <w:t>: cita textual</w:t>
      </w:r>
      <w:r w:rsidR="00A77734" w:rsidRPr="00770E8E">
        <w:rPr>
          <w:color w:val="000000" w:themeColor="text1"/>
        </w:rPr>
        <w:t xml:space="preserve"> (</w:t>
      </w:r>
      <w:r w:rsidR="00125315" w:rsidRPr="00770E8E">
        <w:rPr>
          <w:color w:val="000000" w:themeColor="text1"/>
        </w:rPr>
        <w:t>directa</w:t>
      </w:r>
      <w:r w:rsidR="00A77734" w:rsidRPr="00770E8E">
        <w:rPr>
          <w:color w:val="000000" w:themeColor="text1"/>
        </w:rPr>
        <w:t>)</w:t>
      </w:r>
      <w:r w:rsidR="00125315" w:rsidRPr="00770E8E">
        <w:rPr>
          <w:color w:val="000000" w:themeColor="text1"/>
        </w:rPr>
        <w:t xml:space="preserve"> y cita parafraseada </w:t>
      </w:r>
      <w:r w:rsidR="00A77734" w:rsidRPr="00770E8E">
        <w:rPr>
          <w:color w:val="000000" w:themeColor="text1"/>
        </w:rPr>
        <w:t>(indirecta)</w:t>
      </w:r>
      <w:r w:rsidR="00125315" w:rsidRPr="00770E8E">
        <w:rPr>
          <w:color w:val="000000" w:themeColor="text1"/>
        </w:rPr>
        <w:t xml:space="preserve">. </w:t>
      </w:r>
    </w:p>
    <w:p w14:paraId="073E266D" w14:textId="77777777" w:rsidR="00026F86" w:rsidRDefault="005B70BA" w:rsidP="00026F86">
      <w:pPr>
        <w:spacing w:before="240"/>
        <w:ind w:firstLine="360"/>
        <w:rPr>
          <w:color w:val="000000" w:themeColor="text1"/>
        </w:rPr>
      </w:pPr>
      <w:r w:rsidRPr="00026F86">
        <w:rPr>
          <w:b/>
          <w:color w:val="000000" w:themeColor="text1"/>
        </w:rPr>
        <w:t>Cita textual o directa</w:t>
      </w:r>
      <w:r w:rsidR="00026F86">
        <w:rPr>
          <w:color w:val="000000" w:themeColor="text1"/>
        </w:rPr>
        <w:t>.</w:t>
      </w:r>
    </w:p>
    <w:p w14:paraId="7B9CBAA9" w14:textId="77777777" w:rsidR="00BF419D" w:rsidRDefault="00026F86" w:rsidP="00026F86">
      <w:pPr>
        <w:ind w:firstLine="360"/>
        <w:rPr>
          <w:color w:val="000000" w:themeColor="text1"/>
        </w:rPr>
      </w:pPr>
      <w:r>
        <w:rPr>
          <w:color w:val="000000" w:themeColor="text1"/>
        </w:rPr>
        <w:t>C</w:t>
      </w:r>
      <w:r w:rsidR="005B70BA" w:rsidRPr="00900201">
        <w:rPr>
          <w:color w:val="000000" w:themeColor="text1"/>
        </w:rPr>
        <w:t xml:space="preserve">onsiste en </w:t>
      </w:r>
      <w:r w:rsidR="00FD636A" w:rsidRPr="00900201">
        <w:rPr>
          <w:color w:val="000000" w:themeColor="text1"/>
        </w:rPr>
        <w:t xml:space="preserve">extraer </w:t>
      </w:r>
      <w:r w:rsidR="005B70BA" w:rsidRPr="00900201">
        <w:rPr>
          <w:color w:val="000000" w:themeColor="text1"/>
        </w:rPr>
        <w:t>las ideas textuales formuladas en otro texto, para incorporarla a nuestro trabajo. Las citas textuales se deben utilizar con moderación y cuidado.</w:t>
      </w:r>
      <w:r w:rsidR="00FD636A" w:rsidRPr="00900201">
        <w:rPr>
          <w:color w:val="000000" w:themeColor="text1"/>
        </w:rPr>
        <w:t xml:space="preserve"> </w:t>
      </w:r>
    </w:p>
    <w:p w14:paraId="71233177" w14:textId="4DF99A2E" w:rsidR="005B70BA" w:rsidRPr="00900201" w:rsidRDefault="00044809" w:rsidP="00167D59">
      <w:pPr>
        <w:spacing w:before="240"/>
        <w:ind w:firstLine="360"/>
        <w:rPr>
          <w:color w:val="000000" w:themeColor="text1"/>
        </w:rPr>
      </w:pPr>
      <w:r w:rsidRPr="00900201">
        <w:rPr>
          <w:color w:val="000000" w:themeColor="text1"/>
        </w:rPr>
        <w:t>La cita textual se puede</w:t>
      </w:r>
      <w:r w:rsidR="003056EA" w:rsidRPr="00900201">
        <w:rPr>
          <w:color w:val="000000" w:themeColor="text1"/>
        </w:rPr>
        <w:t xml:space="preserve"> </w:t>
      </w:r>
      <w:r w:rsidR="00FD636A" w:rsidRPr="00900201">
        <w:rPr>
          <w:color w:val="000000" w:themeColor="text1"/>
        </w:rPr>
        <w:t>indica</w:t>
      </w:r>
      <w:r w:rsidR="003056EA" w:rsidRPr="00900201">
        <w:rPr>
          <w:color w:val="000000" w:themeColor="text1"/>
        </w:rPr>
        <w:t>r</w:t>
      </w:r>
      <w:r w:rsidR="005B70BA" w:rsidRPr="00900201">
        <w:rPr>
          <w:color w:val="000000" w:themeColor="text1"/>
        </w:rPr>
        <w:t xml:space="preserve"> </w:t>
      </w:r>
      <w:r w:rsidR="003056EA" w:rsidRPr="00900201">
        <w:rPr>
          <w:color w:val="000000" w:themeColor="text1"/>
        </w:rPr>
        <w:t xml:space="preserve">de dos formas, </w:t>
      </w:r>
      <w:r w:rsidR="005B70BA" w:rsidRPr="00900201">
        <w:rPr>
          <w:color w:val="000000" w:themeColor="text1"/>
        </w:rPr>
        <w:t>si tiene m</w:t>
      </w:r>
      <w:r w:rsidRPr="00900201">
        <w:rPr>
          <w:color w:val="000000" w:themeColor="text1"/>
        </w:rPr>
        <w:t>á</w:t>
      </w:r>
      <w:r w:rsidR="005B70BA" w:rsidRPr="00900201">
        <w:rPr>
          <w:color w:val="000000" w:themeColor="text1"/>
        </w:rPr>
        <w:t>s de 40 palabras</w:t>
      </w:r>
      <w:r w:rsidRPr="00900201">
        <w:rPr>
          <w:color w:val="000000" w:themeColor="text1"/>
        </w:rPr>
        <w:t xml:space="preserve"> o menos</w:t>
      </w:r>
      <w:r w:rsidR="003056EA" w:rsidRPr="00900201">
        <w:rPr>
          <w:color w:val="000000" w:themeColor="text1"/>
        </w:rPr>
        <w:t>.</w:t>
      </w:r>
    </w:p>
    <w:p w14:paraId="65088D50" w14:textId="3528D82B" w:rsidR="005B70BA" w:rsidRPr="00026F86" w:rsidRDefault="005B70BA" w:rsidP="00026F86">
      <w:pPr>
        <w:pStyle w:val="Prrafodelista"/>
        <w:numPr>
          <w:ilvl w:val="0"/>
          <w:numId w:val="27"/>
        </w:numPr>
        <w:rPr>
          <w:color w:val="000000" w:themeColor="text1"/>
        </w:rPr>
      </w:pPr>
      <w:r w:rsidRPr="00026F86">
        <w:rPr>
          <w:color w:val="000000" w:themeColor="text1"/>
          <w:u w:val="single"/>
        </w:rPr>
        <w:t>Menos de 40 palabras</w:t>
      </w:r>
      <w:r w:rsidR="003056EA" w:rsidRPr="00026F86">
        <w:rPr>
          <w:color w:val="000000" w:themeColor="text1"/>
          <w:u w:val="single"/>
        </w:rPr>
        <w:t>:</w:t>
      </w:r>
      <w:r w:rsidRPr="00026F86">
        <w:rPr>
          <w:color w:val="000000" w:themeColor="text1"/>
        </w:rPr>
        <w:t xml:space="preserve"> se debe usar comillas </w:t>
      </w:r>
      <w:r w:rsidR="00026F86" w:rsidRPr="00026F86">
        <w:rPr>
          <w:color w:val="000000" w:themeColor="text1"/>
        </w:rPr>
        <w:t>(“</w:t>
      </w:r>
      <w:r w:rsidR="00026F86">
        <w:rPr>
          <w:color w:val="000000" w:themeColor="text1"/>
        </w:rPr>
        <w:t>…</w:t>
      </w:r>
      <w:r w:rsidR="00026F86" w:rsidRPr="00026F86">
        <w:rPr>
          <w:color w:val="000000" w:themeColor="text1"/>
        </w:rPr>
        <w:t>”</w:t>
      </w:r>
      <w:r w:rsidRPr="00026F86">
        <w:rPr>
          <w:color w:val="000000" w:themeColor="text1"/>
        </w:rPr>
        <w:t>)</w:t>
      </w:r>
      <w:r w:rsidR="00026F86">
        <w:rPr>
          <w:color w:val="000000" w:themeColor="text1"/>
        </w:rPr>
        <w:t xml:space="preserve"> </w:t>
      </w:r>
      <w:r w:rsidRPr="00026F86">
        <w:rPr>
          <w:color w:val="000000" w:themeColor="text1"/>
        </w:rPr>
        <w:t xml:space="preserve">al </w:t>
      </w:r>
      <w:r w:rsidR="003056EA" w:rsidRPr="00026F86">
        <w:rPr>
          <w:color w:val="000000" w:themeColor="text1"/>
        </w:rPr>
        <w:t>inicio</w:t>
      </w:r>
      <w:r w:rsidRPr="00026F86">
        <w:rPr>
          <w:color w:val="000000" w:themeColor="text1"/>
        </w:rPr>
        <w:t xml:space="preserve"> y al final de ella. Esta se incorpora en un solo párrafo, que contiene las ideas formuladas por quien elabora el trabajo académico.</w:t>
      </w:r>
    </w:p>
    <w:p w14:paraId="7B2D528D" w14:textId="6912D73C" w:rsidR="004C24D6" w:rsidRPr="001E29B0" w:rsidRDefault="001E29B0" w:rsidP="001E29B0">
      <w:pPr>
        <w:pStyle w:val="Prrafodelista"/>
        <w:numPr>
          <w:ilvl w:val="0"/>
          <w:numId w:val="27"/>
        </w:numPr>
        <w:rPr>
          <w:color w:val="000000" w:themeColor="text1"/>
        </w:rPr>
      </w:pPr>
      <w:r w:rsidRPr="001E29B0">
        <w:rPr>
          <w:color w:val="000000" w:themeColor="text1"/>
          <w:u w:val="single"/>
        </w:rPr>
        <w:t>Más</w:t>
      </w:r>
      <w:r w:rsidR="005B70BA" w:rsidRPr="001E29B0">
        <w:rPr>
          <w:color w:val="000000" w:themeColor="text1"/>
          <w:u w:val="single"/>
        </w:rPr>
        <w:t xml:space="preserve"> de 40 palabras</w:t>
      </w:r>
      <w:r w:rsidR="003056EA" w:rsidRPr="001E29B0">
        <w:rPr>
          <w:color w:val="000000" w:themeColor="text1"/>
          <w:u w:val="single"/>
        </w:rPr>
        <w:t>:</w:t>
      </w:r>
      <w:r w:rsidR="003056EA" w:rsidRPr="001E29B0">
        <w:rPr>
          <w:color w:val="000000" w:themeColor="text1"/>
        </w:rPr>
        <w:t xml:space="preserve"> en este caso la cita </w:t>
      </w:r>
      <w:r>
        <w:rPr>
          <w:color w:val="000000" w:themeColor="text1"/>
        </w:rPr>
        <w:t>se presenta sin comillas,</w:t>
      </w:r>
      <w:r w:rsidR="005B70BA" w:rsidRPr="001E29B0">
        <w:rPr>
          <w:color w:val="000000" w:themeColor="text1"/>
        </w:rPr>
        <w:t xml:space="preserve"> en un pár</w:t>
      </w:r>
      <w:r>
        <w:rPr>
          <w:color w:val="000000" w:themeColor="text1"/>
        </w:rPr>
        <w:t xml:space="preserve">rafo aparte y </w:t>
      </w:r>
      <w:r w:rsidR="004C24D6" w:rsidRPr="001E29B0">
        <w:rPr>
          <w:color w:val="000000" w:themeColor="text1"/>
        </w:rPr>
        <w:t>con una sangría de 5 espacios o de 0,5cm del lado izquierdo</w:t>
      </w:r>
      <w:r>
        <w:rPr>
          <w:color w:val="000000" w:themeColor="text1"/>
        </w:rPr>
        <w:t>.</w:t>
      </w:r>
    </w:p>
    <w:p w14:paraId="5F9FDC54" w14:textId="77777777" w:rsidR="004C24D6" w:rsidRPr="00BF419D" w:rsidRDefault="004C24D6" w:rsidP="00CE0052">
      <w:pPr>
        <w:pStyle w:val="Textoindependiente2"/>
        <w:rPr>
          <w:i/>
          <w:color w:val="000000" w:themeColor="text1"/>
          <w:sz w:val="24"/>
        </w:rPr>
      </w:pPr>
      <w:r w:rsidRPr="00BF419D">
        <w:rPr>
          <w:i/>
          <w:color w:val="000000" w:themeColor="text1"/>
          <w:sz w:val="24"/>
        </w:rPr>
        <w:t>Ejemplo</w:t>
      </w:r>
      <w:r w:rsidR="00CE0052" w:rsidRPr="00BF419D">
        <w:rPr>
          <w:i/>
          <w:color w:val="000000" w:themeColor="text1"/>
          <w:sz w:val="24"/>
        </w:rPr>
        <w:t>:</w:t>
      </w:r>
    </w:p>
    <w:p w14:paraId="12D46CEB" w14:textId="0EEE0F5B" w:rsidR="004C24D6" w:rsidRPr="00770E8E" w:rsidRDefault="004C24D6" w:rsidP="004C24D6">
      <w:pPr>
        <w:rPr>
          <w:color w:val="000000" w:themeColor="text1"/>
          <w:lang w:val="es-CL" w:eastAsia="es-ES_tradnl"/>
        </w:rPr>
      </w:pPr>
      <w:r w:rsidRPr="00770E8E">
        <w:rPr>
          <w:color w:val="000000" w:themeColor="text1"/>
        </w:rPr>
        <w:fldChar w:fldCharType="begin"/>
      </w:r>
      <w:r w:rsidR="00767054">
        <w:rPr>
          <w:color w:val="000000" w:themeColor="text1"/>
        </w:rPr>
        <w:instrText xml:space="preserve"> INCLUDEPICTURE "C:\\var\\folders\\j0\\r30n1zbd46368y63_gh89grr0000gn\\T\\com.microsoft.Word\\WebArchiveCopyPasteTempFiles\\ejemplo-cita-textual-basada-texto-40.jpg" \* MERGEFORMAT </w:instrText>
      </w:r>
      <w:r w:rsidRPr="00770E8E">
        <w:rPr>
          <w:color w:val="000000" w:themeColor="text1"/>
        </w:rPr>
        <w:fldChar w:fldCharType="separate"/>
      </w:r>
      <w:r w:rsidRPr="00770E8E">
        <w:rPr>
          <w:noProof/>
          <w:color w:val="000000" w:themeColor="text1"/>
          <w:lang w:val="en-US" w:eastAsia="en-US"/>
        </w:rPr>
        <w:drawing>
          <wp:inline distT="0" distB="0" distL="0" distR="0" wp14:anchorId="3BDEE2F3" wp14:editId="003D1947">
            <wp:extent cx="3048000" cy="1157605"/>
            <wp:effectExtent l="0" t="0" r="0" b="4445"/>
            <wp:docPr id="11" name="Imagen 11" descr="/var/folders/j0/r30n1zbd46368y63_gh89grr0000gn/T/com.microsoft.Word/WebArchiveCopyPasteTempFiles/ejemplo-cita-textual-basada-texto-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j0/r30n1zbd46368y63_gh89grr0000gn/T/com.microsoft.Word/WebArchiveCopyPasteTempFiles/ejemplo-cita-textual-basada-texto-4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0" cy="1157605"/>
                    </a:xfrm>
                    <a:prstGeom prst="rect">
                      <a:avLst/>
                    </a:prstGeom>
                    <a:noFill/>
                    <a:ln>
                      <a:noFill/>
                    </a:ln>
                  </pic:spPr>
                </pic:pic>
              </a:graphicData>
            </a:graphic>
          </wp:inline>
        </w:drawing>
      </w:r>
      <w:r w:rsidRPr="00770E8E">
        <w:rPr>
          <w:color w:val="000000" w:themeColor="text1"/>
        </w:rPr>
        <w:fldChar w:fldCharType="end"/>
      </w:r>
    </w:p>
    <w:p w14:paraId="486EA929" w14:textId="6DB6D697" w:rsidR="005B70BA" w:rsidRPr="00770E8E" w:rsidRDefault="005B70BA" w:rsidP="00BF419D">
      <w:pPr>
        <w:rPr>
          <w:color w:val="000000" w:themeColor="text1"/>
        </w:rPr>
      </w:pPr>
      <w:r w:rsidRPr="00770E8E">
        <w:rPr>
          <w:color w:val="000000" w:themeColor="text1"/>
        </w:rPr>
        <w:t xml:space="preserve">La cita textual puede ser </w:t>
      </w:r>
      <w:r w:rsidR="003056EA" w:rsidRPr="00770E8E">
        <w:rPr>
          <w:color w:val="000000" w:themeColor="text1"/>
        </w:rPr>
        <w:t>formulada</w:t>
      </w:r>
      <w:r w:rsidRPr="00770E8E">
        <w:rPr>
          <w:color w:val="000000" w:themeColor="text1"/>
        </w:rPr>
        <w:t xml:space="preserve"> con énfasis en el autor o en el texto.</w:t>
      </w:r>
    </w:p>
    <w:p w14:paraId="6A9BFE47" w14:textId="2ADF568B" w:rsidR="00C21B82" w:rsidRPr="00BF419D" w:rsidRDefault="004C24D6" w:rsidP="00BF419D">
      <w:pPr>
        <w:pStyle w:val="Prrafodelista"/>
        <w:numPr>
          <w:ilvl w:val="0"/>
          <w:numId w:val="28"/>
        </w:numPr>
        <w:textAlignment w:val="baseline"/>
        <w:rPr>
          <w:color w:val="000000" w:themeColor="text1"/>
          <w:lang w:eastAsia="es-ES_tradnl"/>
        </w:rPr>
      </w:pPr>
      <w:r w:rsidRPr="00BF419D">
        <w:rPr>
          <w:color w:val="000000" w:themeColor="text1"/>
          <w:u w:val="single"/>
        </w:rPr>
        <w:lastRenderedPageBreak/>
        <w:t>Énfasis</w:t>
      </w:r>
      <w:r w:rsidR="00C21B82" w:rsidRPr="00BF419D">
        <w:rPr>
          <w:color w:val="000000" w:themeColor="text1"/>
          <w:u w:val="single"/>
        </w:rPr>
        <w:t xml:space="preserve"> en autor:</w:t>
      </w:r>
      <w:r w:rsidR="00C21B82" w:rsidRPr="00BF419D">
        <w:rPr>
          <w:color w:val="000000" w:themeColor="text1"/>
        </w:rPr>
        <w:t xml:space="preserve"> </w:t>
      </w:r>
      <w:r w:rsidR="00C21B82" w:rsidRPr="00BF419D">
        <w:rPr>
          <w:color w:val="000000" w:themeColor="text1"/>
          <w:lang w:eastAsia="es-ES_tradnl"/>
        </w:rPr>
        <w:t xml:space="preserve">Apellido de autor (año de publicación) una palabra de conexión </w:t>
      </w:r>
      <w:r w:rsidR="00044809" w:rsidRPr="00BF419D">
        <w:rPr>
          <w:color w:val="000000" w:themeColor="text1"/>
          <w:lang w:eastAsia="es-ES_tradnl"/>
        </w:rPr>
        <w:t>como,</w:t>
      </w:r>
      <w:r w:rsidR="00C21B82" w:rsidRPr="00BF419D">
        <w:rPr>
          <w:color w:val="000000" w:themeColor="text1"/>
          <w:lang w:eastAsia="es-ES_tradnl"/>
        </w:rPr>
        <w:t xml:space="preserve"> por ejemplo, describió, afirm</w:t>
      </w:r>
      <w:r w:rsidR="00044809" w:rsidRPr="00BF419D">
        <w:rPr>
          <w:color w:val="000000" w:themeColor="text1"/>
          <w:lang w:eastAsia="es-ES_tradnl"/>
        </w:rPr>
        <w:t>ó</w:t>
      </w:r>
      <w:r w:rsidR="00C21B82" w:rsidRPr="00BF419D">
        <w:rPr>
          <w:color w:val="000000" w:themeColor="text1"/>
          <w:lang w:eastAsia="es-ES_tradnl"/>
        </w:rPr>
        <w:t>, etc. que “entre comillas</w:t>
      </w:r>
      <w:r w:rsidR="00E13BCC">
        <w:rPr>
          <w:color w:val="000000" w:themeColor="text1"/>
          <w:lang w:eastAsia="es-ES_tradnl"/>
        </w:rPr>
        <w:t xml:space="preserve"> se señala</w:t>
      </w:r>
      <w:r w:rsidR="00C21B82" w:rsidRPr="00BF419D">
        <w:rPr>
          <w:color w:val="000000" w:themeColor="text1"/>
          <w:lang w:eastAsia="es-ES_tradnl"/>
        </w:rPr>
        <w:t xml:space="preserve"> la idea del autor</w:t>
      </w:r>
      <w:r w:rsidR="00E13BCC">
        <w:rPr>
          <w:color w:val="000000" w:themeColor="text1"/>
          <w:lang w:eastAsia="es-ES_tradnl"/>
        </w:rPr>
        <w:t>,</w:t>
      </w:r>
      <w:r w:rsidR="00C21B82" w:rsidRPr="00BF419D">
        <w:rPr>
          <w:color w:val="000000" w:themeColor="text1"/>
          <w:lang w:eastAsia="es-ES_tradnl"/>
        </w:rPr>
        <w:t xml:space="preserve"> escrita textualmente” (p. #)</w:t>
      </w:r>
    </w:p>
    <w:p w14:paraId="54637FAC" w14:textId="18954D9B" w:rsidR="00C21B82" w:rsidRPr="00167D59" w:rsidRDefault="00C21B82" w:rsidP="00A03392">
      <w:pPr>
        <w:textAlignment w:val="baseline"/>
        <w:rPr>
          <w:color w:val="000000" w:themeColor="text1"/>
          <w:sz w:val="20"/>
          <w:lang w:eastAsia="es-ES_tradnl"/>
        </w:rPr>
      </w:pPr>
      <w:r w:rsidRPr="00167D59">
        <w:rPr>
          <w:i/>
          <w:color w:val="000000" w:themeColor="text1"/>
          <w:sz w:val="20"/>
          <w:lang w:eastAsia="es-ES_tradnl"/>
        </w:rPr>
        <w:t>Ejemplo</w:t>
      </w:r>
      <w:r w:rsidRPr="00167D59">
        <w:rPr>
          <w:color w:val="000000" w:themeColor="text1"/>
          <w:sz w:val="20"/>
          <w:lang w:eastAsia="es-ES_tradnl"/>
        </w:rPr>
        <w:t>:</w:t>
      </w:r>
      <w:r w:rsidR="00BF419D" w:rsidRPr="00167D59">
        <w:rPr>
          <w:color w:val="000000" w:themeColor="text1"/>
          <w:sz w:val="20"/>
          <w:lang w:eastAsia="es-ES_tradnl"/>
        </w:rPr>
        <w:t xml:space="preserve"> </w:t>
      </w:r>
      <w:r w:rsidRPr="00167D59">
        <w:rPr>
          <w:color w:val="000000" w:themeColor="text1"/>
          <w:sz w:val="20"/>
          <w:lang w:eastAsia="es-ES_tradnl"/>
        </w:rPr>
        <w:t>Sapir (1966) afirma que “el lenguaje es un método exclusivamente humano, y no instintivo, de comunicar ideas, emociones y deseos por medio de un sistema de símbolos producidos de manera deliberada” (p. 14).</w:t>
      </w:r>
    </w:p>
    <w:p w14:paraId="2D2788CA" w14:textId="77777777" w:rsidR="00C21B82" w:rsidRPr="00BF419D" w:rsidRDefault="004C24D6" w:rsidP="00BF419D">
      <w:pPr>
        <w:pStyle w:val="Prrafodelista"/>
        <w:numPr>
          <w:ilvl w:val="0"/>
          <w:numId w:val="28"/>
        </w:numPr>
        <w:textAlignment w:val="baseline"/>
        <w:rPr>
          <w:color w:val="000000" w:themeColor="text1"/>
          <w:lang w:eastAsia="es-ES_tradnl"/>
        </w:rPr>
      </w:pPr>
      <w:r w:rsidRPr="00BF419D">
        <w:rPr>
          <w:color w:val="000000" w:themeColor="text1"/>
          <w:u w:val="single"/>
        </w:rPr>
        <w:t>Énfasis</w:t>
      </w:r>
      <w:r w:rsidR="00C21B82" w:rsidRPr="00BF419D">
        <w:rPr>
          <w:color w:val="000000" w:themeColor="text1"/>
          <w:u w:val="single"/>
        </w:rPr>
        <w:t xml:space="preserve"> en texto</w:t>
      </w:r>
      <w:r w:rsidR="00C21B82" w:rsidRPr="00BF419D">
        <w:rPr>
          <w:color w:val="000000" w:themeColor="text1"/>
        </w:rPr>
        <w:t xml:space="preserve">: </w:t>
      </w:r>
      <w:r w:rsidR="00C21B82" w:rsidRPr="00BF419D">
        <w:rPr>
          <w:color w:val="000000" w:themeColor="text1"/>
          <w:lang w:eastAsia="es-ES_tradnl"/>
        </w:rPr>
        <w:t>“Idea de autor escrita textualmente, la colocamos entre comillas y al final incluimos entre paréntesis, los datos que nos solicitan las normas” (Apellido de autor, año de publicación, p. #).</w:t>
      </w:r>
    </w:p>
    <w:p w14:paraId="41381E40" w14:textId="77777777" w:rsidR="005E663B" w:rsidRDefault="00C21B82" w:rsidP="005E663B">
      <w:pPr>
        <w:textAlignment w:val="baseline"/>
        <w:rPr>
          <w:color w:val="000000" w:themeColor="text1"/>
          <w:sz w:val="20"/>
          <w:lang w:eastAsia="es-ES_tradnl"/>
        </w:rPr>
      </w:pPr>
      <w:r w:rsidRPr="00167D59">
        <w:rPr>
          <w:bCs/>
          <w:i/>
          <w:iCs/>
          <w:color w:val="000000" w:themeColor="text1"/>
          <w:sz w:val="20"/>
          <w:bdr w:val="none" w:sz="0" w:space="0" w:color="auto" w:frame="1"/>
          <w:lang w:eastAsia="es-ES_tradnl"/>
        </w:rPr>
        <w:t>Ejemplo</w:t>
      </w:r>
      <w:r w:rsidRPr="00167D59">
        <w:rPr>
          <w:color w:val="000000" w:themeColor="text1"/>
          <w:sz w:val="20"/>
          <w:lang w:eastAsia="es-ES_tradnl"/>
        </w:rPr>
        <w:t>:</w:t>
      </w:r>
      <w:r w:rsidR="00BF419D" w:rsidRPr="00167D59">
        <w:rPr>
          <w:color w:val="000000" w:themeColor="text1"/>
          <w:sz w:val="20"/>
          <w:lang w:eastAsia="es-ES_tradnl"/>
        </w:rPr>
        <w:t xml:space="preserve"> </w:t>
      </w:r>
      <w:r w:rsidRPr="00167D59">
        <w:rPr>
          <w:color w:val="000000" w:themeColor="text1"/>
          <w:sz w:val="20"/>
          <w:lang w:eastAsia="es-ES_tradnl"/>
        </w:rPr>
        <w:t>“El lenguaje es un método exclusivamente humano, y no instintivo, de comunicar ideas, emociones y deseos por medio de un sistema de símbolos producidos de manera deliberada”. (Sapir, 1966, p. 14)</w:t>
      </w:r>
    </w:p>
    <w:p w14:paraId="00A450F3" w14:textId="77777777" w:rsidR="005E663B" w:rsidRDefault="005E663B" w:rsidP="005E663B">
      <w:pPr>
        <w:textAlignment w:val="baseline"/>
        <w:rPr>
          <w:color w:val="000000" w:themeColor="text1"/>
          <w:sz w:val="20"/>
          <w:lang w:eastAsia="es-ES_tradnl"/>
        </w:rPr>
      </w:pPr>
    </w:p>
    <w:p w14:paraId="0AB52552" w14:textId="1BBF5A81" w:rsidR="00CE0052" w:rsidRPr="005E663B" w:rsidRDefault="005E663B" w:rsidP="005E663B">
      <w:pPr>
        <w:textAlignment w:val="baseline"/>
        <w:rPr>
          <w:color w:val="000000" w:themeColor="text1"/>
          <w:sz w:val="20"/>
          <w:lang w:eastAsia="es-ES_tradnl"/>
        </w:rPr>
      </w:pPr>
      <w:r>
        <w:rPr>
          <w:color w:val="000000" w:themeColor="text1"/>
        </w:rPr>
        <w:tab/>
      </w:r>
      <w:r w:rsidR="00CE0052" w:rsidRPr="00770E8E">
        <w:rPr>
          <w:color w:val="000000" w:themeColor="text1"/>
        </w:rPr>
        <w:t>Una cita textual debe presentar obligatoriamente:</w:t>
      </w:r>
    </w:p>
    <w:p w14:paraId="62657E5F" w14:textId="77777777" w:rsidR="00CE0052" w:rsidRPr="00770E8E" w:rsidRDefault="00CE0052" w:rsidP="00CE0052">
      <w:pPr>
        <w:pStyle w:val="Prrafodelista"/>
        <w:numPr>
          <w:ilvl w:val="0"/>
          <w:numId w:val="19"/>
        </w:numPr>
        <w:rPr>
          <w:color w:val="000000" w:themeColor="text1"/>
        </w:rPr>
      </w:pPr>
      <w:r w:rsidRPr="00770E8E">
        <w:rPr>
          <w:color w:val="000000" w:themeColor="text1"/>
        </w:rPr>
        <w:t xml:space="preserve">Primer apellido del autor. </w:t>
      </w:r>
    </w:p>
    <w:p w14:paraId="6AADFC91" w14:textId="77777777" w:rsidR="00CE0052" w:rsidRPr="00770E8E" w:rsidRDefault="00CE0052" w:rsidP="00CE0052">
      <w:pPr>
        <w:pStyle w:val="Prrafodelista"/>
        <w:numPr>
          <w:ilvl w:val="0"/>
          <w:numId w:val="19"/>
        </w:numPr>
        <w:rPr>
          <w:color w:val="000000" w:themeColor="text1"/>
        </w:rPr>
      </w:pPr>
      <w:r w:rsidRPr="00770E8E">
        <w:rPr>
          <w:color w:val="000000" w:themeColor="text1"/>
        </w:rPr>
        <w:t>Año de publicación</w:t>
      </w:r>
      <w:r w:rsidR="007B1F61">
        <w:rPr>
          <w:color w:val="000000" w:themeColor="text1"/>
        </w:rPr>
        <w:t>.</w:t>
      </w:r>
    </w:p>
    <w:p w14:paraId="2FBF42C2" w14:textId="77777777" w:rsidR="00CE0052" w:rsidRPr="00770E8E" w:rsidRDefault="00CE0052" w:rsidP="005B70BA">
      <w:pPr>
        <w:pStyle w:val="Prrafodelista"/>
        <w:numPr>
          <w:ilvl w:val="0"/>
          <w:numId w:val="19"/>
        </w:numPr>
        <w:rPr>
          <w:color w:val="000000" w:themeColor="text1"/>
        </w:rPr>
      </w:pPr>
      <w:r w:rsidRPr="00770E8E">
        <w:rPr>
          <w:color w:val="000000" w:themeColor="text1"/>
        </w:rPr>
        <w:t>Número de página.</w:t>
      </w:r>
    </w:p>
    <w:p w14:paraId="5770DE86" w14:textId="77777777" w:rsidR="00CE0052" w:rsidRPr="00770E8E" w:rsidRDefault="00CE0052" w:rsidP="005B70BA">
      <w:pPr>
        <w:rPr>
          <w:color w:val="000000" w:themeColor="text1"/>
        </w:rPr>
      </w:pPr>
    </w:p>
    <w:p w14:paraId="274FBEED" w14:textId="63DF21CD" w:rsidR="00167D59" w:rsidRDefault="00167D59" w:rsidP="005B70BA">
      <w:pPr>
        <w:rPr>
          <w:b/>
          <w:color w:val="000000" w:themeColor="text1"/>
        </w:rPr>
      </w:pPr>
      <w:r>
        <w:rPr>
          <w:b/>
          <w:color w:val="000000" w:themeColor="text1"/>
        </w:rPr>
        <w:tab/>
      </w:r>
      <w:r w:rsidR="005B70BA" w:rsidRPr="00770E8E">
        <w:rPr>
          <w:b/>
          <w:color w:val="000000" w:themeColor="text1"/>
        </w:rPr>
        <w:t>Cita parafraseada o indirecta</w:t>
      </w:r>
      <w:r>
        <w:rPr>
          <w:b/>
          <w:color w:val="000000" w:themeColor="text1"/>
        </w:rPr>
        <w:t>.</w:t>
      </w:r>
    </w:p>
    <w:p w14:paraId="09136E19" w14:textId="770E447C" w:rsidR="005B70BA" w:rsidRPr="00770E8E" w:rsidRDefault="00167D59" w:rsidP="005B70BA">
      <w:pPr>
        <w:rPr>
          <w:color w:val="000000" w:themeColor="text1"/>
        </w:rPr>
      </w:pPr>
      <w:r>
        <w:rPr>
          <w:color w:val="000000" w:themeColor="text1"/>
        </w:rPr>
        <w:tab/>
        <w:t>C</w:t>
      </w:r>
      <w:r w:rsidR="005B70BA" w:rsidRPr="00770E8E">
        <w:rPr>
          <w:color w:val="000000" w:themeColor="text1"/>
        </w:rPr>
        <w:t>onsiste en escribir con nuestra</w:t>
      </w:r>
      <w:r w:rsidR="006E7948" w:rsidRPr="00770E8E">
        <w:rPr>
          <w:color w:val="000000" w:themeColor="text1"/>
        </w:rPr>
        <w:t>s</w:t>
      </w:r>
      <w:r w:rsidR="005B70BA" w:rsidRPr="00770E8E">
        <w:rPr>
          <w:color w:val="000000" w:themeColor="text1"/>
        </w:rPr>
        <w:t xml:space="preserve"> propias palabras lo que el autor del texto señala.</w:t>
      </w:r>
      <w:r>
        <w:rPr>
          <w:color w:val="000000" w:themeColor="text1"/>
        </w:rPr>
        <w:t xml:space="preserve"> </w:t>
      </w:r>
      <w:r w:rsidR="006E7948" w:rsidRPr="00770E8E">
        <w:rPr>
          <w:color w:val="000000" w:themeColor="text1"/>
        </w:rPr>
        <w:t xml:space="preserve">Al citar de esta forma, se debe considerar que existirán palabras que no pueden </w:t>
      </w:r>
      <w:r w:rsidR="005B70BA" w:rsidRPr="00770E8E">
        <w:rPr>
          <w:color w:val="000000" w:themeColor="text1"/>
        </w:rPr>
        <w:t>ser cambi</w:t>
      </w:r>
      <w:r w:rsidR="00044809">
        <w:rPr>
          <w:color w:val="000000" w:themeColor="text1"/>
        </w:rPr>
        <w:t>ad</w:t>
      </w:r>
      <w:r w:rsidR="005B70BA" w:rsidRPr="00770E8E">
        <w:rPr>
          <w:color w:val="000000" w:themeColor="text1"/>
        </w:rPr>
        <w:t>as</w:t>
      </w:r>
      <w:r w:rsidR="006E7948" w:rsidRPr="00770E8E">
        <w:rPr>
          <w:color w:val="000000" w:themeColor="text1"/>
        </w:rPr>
        <w:t xml:space="preserve">, por ejemplo: </w:t>
      </w:r>
      <w:r w:rsidR="005B70BA" w:rsidRPr="00770E8E">
        <w:rPr>
          <w:color w:val="000000" w:themeColor="text1"/>
        </w:rPr>
        <w:t>nombre de personas, lugares, sustancias químicas,</w:t>
      </w:r>
      <w:r w:rsidR="006E7948" w:rsidRPr="00770E8E">
        <w:rPr>
          <w:color w:val="000000" w:themeColor="text1"/>
        </w:rPr>
        <w:t xml:space="preserve"> </w:t>
      </w:r>
      <w:r w:rsidR="005B70BA" w:rsidRPr="00770E8E">
        <w:rPr>
          <w:color w:val="000000" w:themeColor="text1"/>
        </w:rPr>
        <w:t>etc</w:t>
      </w:r>
      <w:r w:rsidR="006E7948" w:rsidRPr="00770E8E">
        <w:rPr>
          <w:color w:val="000000" w:themeColor="text1"/>
        </w:rPr>
        <w:t>. S</w:t>
      </w:r>
      <w:r w:rsidR="005B70BA" w:rsidRPr="00770E8E">
        <w:rPr>
          <w:color w:val="000000" w:themeColor="text1"/>
        </w:rPr>
        <w:t>in embargo</w:t>
      </w:r>
      <w:r w:rsidR="006E7948" w:rsidRPr="00770E8E">
        <w:rPr>
          <w:color w:val="000000" w:themeColor="text1"/>
        </w:rPr>
        <w:t>,</w:t>
      </w:r>
      <w:r w:rsidR="005B70BA" w:rsidRPr="00770E8E">
        <w:rPr>
          <w:color w:val="000000" w:themeColor="text1"/>
        </w:rPr>
        <w:t xml:space="preserve"> se debe </w:t>
      </w:r>
      <w:r w:rsidR="006E7948" w:rsidRPr="00770E8E">
        <w:rPr>
          <w:color w:val="000000" w:themeColor="text1"/>
        </w:rPr>
        <w:t xml:space="preserve">innovar </w:t>
      </w:r>
      <w:r w:rsidR="005B70BA" w:rsidRPr="00770E8E">
        <w:rPr>
          <w:color w:val="000000" w:themeColor="text1"/>
        </w:rPr>
        <w:t>lo posible por utilizar propios términos en el resto de la idea.</w:t>
      </w:r>
      <w:r w:rsidR="006E7948" w:rsidRPr="00770E8E">
        <w:rPr>
          <w:color w:val="000000" w:themeColor="text1"/>
        </w:rPr>
        <w:t xml:space="preserve"> Además,</w:t>
      </w:r>
      <w:r w:rsidR="005B70BA" w:rsidRPr="00770E8E">
        <w:rPr>
          <w:color w:val="000000" w:themeColor="text1"/>
        </w:rPr>
        <w:t xml:space="preserve"> de cambiar las palabras</w:t>
      </w:r>
      <w:r w:rsidR="006E7948" w:rsidRPr="00770E8E">
        <w:rPr>
          <w:color w:val="000000" w:themeColor="text1"/>
        </w:rPr>
        <w:t>, al presentar la cita, también se debe procurar cambiar el orden original de las ideas.</w:t>
      </w:r>
      <w:r>
        <w:rPr>
          <w:color w:val="000000" w:themeColor="text1"/>
        </w:rPr>
        <w:t xml:space="preserve"> </w:t>
      </w:r>
      <w:r w:rsidR="005B70BA" w:rsidRPr="00770E8E">
        <w:rPr>
          <w:color w:val="000000" w:themeColor="text1"/>
        </w:rPr>
        <w:t>La cita parafraseada se puede presentar al inicio, al medio o al final del párrafo.</w:t>
      </w:r>
      <w:r w:rsidR="003E6D17" w:rsidRPr="00770E8E">
        <w:rPr>
          <w:color w:val="000000" w:themeColor="text1"/>
        </w:rPr>
        <w:t xml:space="preserve"> </w:t>
      </w:r>
      <w:r w:rsidR="005B70BA" w:rsidRPr="00770E8E">
        <w:rPr>
          <w:color w:val="000000" w:themeColor="text1"/>
        </w:rPr>
        <w:t>Esta puede ser formulada con énfasis en autor o en el texto</w:t>
      </w:r>
      <w:r>
        <w:rPr>
          <w:color w:val="000000" w:themeColor="text1"/>
        </w:rPr>
        <w:t>:</w:t>
      </w:r>
    </w:p>
    <w:p w14:paraId="6C877BB8" w14:textId="77777777" w:rsidR="000430CC" w:rsidRPr="00A03392" w:rsidRDefault="000430CC" w:rsidP="00A03392">
      <w:pPr>
        <w:pStyle w:val="Prrafodelista"/>
        <w:numPr>
          <w:ilvl w:val="0"/>
          <w:numId w:val="35"/>
        </w:numPr>
        <w:textAlignment w:val="baseline"/>
        <w:rPr>
          <w:color w:val="000000" w:themeColor="text1"/>
          <w:lang w:eastAsia="es-ES_tradnl"/>
        </w:rPr>
      </w:pPr>
      <w:r w:rsidRPr="00A03392">
        <w:rPr>
          <w:bCs/>
          <w:iCs/>
          <w:color w:val="000000" w:themeColor="text1"/>
          <w:u w:val="single"/>
          <w:bdr w:val="none" w:sz="0" w:space="0" w:color="auto" w:frame="1"/>
          <w:lang w:eastAsia="es-ES_tradnl"/>
        </w:rPr>
        <w:t xml:space="preserve">Énfasis en </w:t>
      </w:r>
      <w:r w:rsidR="00243BBB" w:rsidRPr="00A03392">
        <w:rPr>
          <w:bCs/>
          <w:iCs/>
          <w:color w:val="000000" w:themeColor="text1"/>
          <w:u w:val="single"/>
          <w:bdr w:val="none" w:sz="0" w:space="0" w:color="auto" w:frame="1"/>
          <w:lang w:eastAsia="es-ES_tradnl"/>
        </w:rPr>
        <w:t>autor</w:t>
      </w:r>
      <w:r w:rsidRPr="00A03392">
        <w:rPr>
          <w:bCs/>
          <w:iCs/>
          <w:color w:val="000000" w:themeColor="text1"/>
          <w:bdr w:val="none" w:sz="0" w:space="0" w:color="auto" w:frame="1"/>
          <w:lang w:eastAsia="es-ES_tradnl"/>
        </w:rPr>
        <w:t>:</w:t>
      </w:r>
      <w:r w:rsidR="00CE0052" w:rsidRPr="00A03392">
        <w:rPr>
          <w:color w:val="000000" w:themeColor="text1"/>
          <w:lang w:eastAsia="es-ES_tradnl"/>
        </w:rPr>
        <w:t xml:space="preserve"> </w:t>
      </w:r>
      <w:r w:rsidRPr="00A03392">
        <w:rPr>
          <w:color w:val="000000" w:themeColor="text1"/>
          <w:lang w:eastAsia="es-ES_tradnl"/>
        </w:rPr>
        <w:t>Apellido de autor (año de publicación) y comienzas a escribir la idea del autor parafraseada y al finalizarla solo colocarás un punto.</w:t>
      </w:r>
    </w:p>
    <w:p w14:paraId="4DF3188A" w14:textId="77777777" w:rsidR="00A03392" w:rsidRDefault="000430CC" w:rsidP="00A03392">
      <w:pPr>
        <w:textAlignment w:val="baseline"/>
        <w:rPr>
          <w:color w:val="000000" w:themeColor="text1"/>
          <w:sz w:val="20"/>
          <w:lang w:eastAsia="es-ES_tradnl"/>
        </w:rPr>
      </w:pPr>
      <w:r w:rsidRPr="00167D59">
        <w:rPr>
          <w:bCs/>
          <w:i/>
          <w:iCs/>
          <w:color w:val="000000" w:themeColor="text1"/>
          <w:sz w:val="20"/>
          <w:bdr w:val="none" w:sz="0" w:space="0" w:color="auto" w:frame="1"/>
          <w:lang w:eastAsia="es-ES_tradnl"/>
        </w:rPr>
        <w:t>Ejemplo</w:t>
      </w:r>
      <w:r w:rsidRPr="00167D59">
        <w:rPr>
          <w:color w:val="000000" w:themeColor="text1"/>
          <w:sz w:val="20"/>
          <w:lang w:eastAsia="es-ES_tradnl"/>
        </w:rPr>
        <w:t>:</w:t>
      </w:r>
      <w:r w:rsidR="00167D59" w:rsidRPr="00167D59">
        <w:rPr>
          <w:color w:val="000000" w:themeColor="text1"/>
          <w:sz w:val="20"/>
          <w:lang w:eastAsia="es-ES_tradnl"/>
        </w:rPr>
        <w:t xml:space="preserve"> </w:t>
      </w:r>
      <w:r w:rsidRPr="00167D59">
        <w:rPr>
          <w:color w:val="000000" w:themeColor="text1"/>
          <w:sz w:val="20"/>
          <w:lang w:eastAsia="es-ES_tradnl"/>
        </w:rPr>
        <w:t xml:space="preserve">Sapir (1996) afirma que comunicamos ideas, emociones y deseos por medio de un sistema de símbolos producidos de manera deliberada, por medio del </w:t>
      </w:r>
      <w:r w:rsidRPr="00167D59">
        <w:rPr>
          <w:color w:val="000000" w:themeColor="text1"/>
          <w:sz w:val="20"/>
          <w:lang w:eastAsia="es-ES_tradnl"/>
        </w:rPr>
        <w:t xml:space="preserve">lenguaje, que no es un método </w:t>
      </w:r>
      <w:r w:rsidR="00044809" w:rsidRPr="00167D59">
        <w:rPr>
          <w:color w:val="000000" w:themeColor="text1"/>
          <w:sz w:val="20"/>
          <w:lang w:eastAsia="es-ES_tradnl"/>
        </w:rPr>
        <w:t>instintivo,</w:t>
      </w:r>
      <w:r w:rsidRPr="00167D59">
        <w:rPr>
          <w:color w:val="000000" w:themeColor="text1"/>
          <w:sz w:val="20"/>
          <w:lang w:eastAsia="es-ES_tradnl"/>
        </w:rPr>
        <w:t xml:space="preserve"> sino que es exclusivamente humano.</w:t>
      </w:r>
    </w:p>
    <w:p w14:paraId="71353AAC" w14:textId="3EFB68DF" w:rsidR="00C21B82" w:rsidRPr="00A03392" w:rsidRDefault="00630357" w:rsidP="00A03392">
      <w:pPr>
        <w:pStyle w:val="Prrafodelista"/>
        <w:numPr>
          <w:ilvl w:val="0"/>
          <w:numId w:val="35"/>
        </w:numPr>
        <w:textAlignment w:val="baseline"/>
        <w:rPr>
          <w:color w:val="000000" w:themeColor="text1"/>
          <w:sz w:val="20"/>
        </w:rPr>
      </w:pPr>
      <w:r w:rsidRPr="00A03392">
        <w:rPr>
          <w:color w:val="000000" w:themeColor="text1"/>
          <w:u w:val="single"/>
        </w:rPr>
        <w:t>Énfasis</w:t>
      </w:r>
      <w:r w:rsidR="00C21B82" w:rsidRPr="00A03392">
        <w:rPr>
          <w:color w:val="000000" w:themeColor="text1"/>
          <w:u w:val="single"/>
        </w:rPr>
        <w:t xml:space="preserve"> en texto:</w:t>
      </w:r>
      <w:r w:rsidR="00C21B82" w:rsidRPr="00A03392">
        <w:rPr>
          <w:color w:val="000000" w:themeColor="text1"/>
        </w:rPr>
        <w:t xml:space="preserve"> </w:t>
      </w:r>
      <w:r w:rsidR="00C21B82" w:rsidRPr="00A03392">
        <w:rPr>
          <w:color w:val="000000" w:themeColor="text1"/>
          <w:lang w:eastAsia="es-ES_tradnl"/>
        </w:rPr>
        <w:t>Escribirás la idea parafraseada, sin comillas y al final</w:t>
      </w:r>
      <w:r w:rsidR="00044809" w:rsidRPr="00A03392">
        <w:rPr>
          <w:color w:val="000000" w:themeColor="text1"/>
          <w:lang w:eastAsia="es-ES_tradnl"/>
        </w:rPr>
        <w:t>,</w:t>
      </w:r>
      <w:r w:rsidR="00C21B82" w:rsidRPr="00A03392">
        <w:rPr>
          <w:color w:val="000000" w:themeColor="text1"/>
          <w:lang w:eastAsia="es-ES_tradnl"/>
        </w:rPr>
        <w:t xml:space="preserve"> entre paréntesis incluirás</w:t>
      </w:r>
      <w:r w:rsidR="00044809" w:rsidRPr="00A03392">
        <w:rPr>
          <w:color w:val="000000" w:themeColor="text1"/>
          <w:lang w:eastAsia="es-ES_tradnl"/>
        </w:rPr>
        <w:t>,</w:t>
      </w:r>
      <w:r w:rsidR="00C21B82" w:rsidRPr="00A03392">
        <w:rPr>
          <w:color w:val="000000" w:themeColor="text1"/>
          <w:lang w:eastAsia="es-ES_tradnl"/>
        </w:rPr>
        <w:t xml:space="preserve"> los mismos datos que en una cita </w:t>
      </w:r>
      <w:r w:rsidR="00044809" w:rsidRPr="00A03392">
        <w:rPr>
          <w:color w:val="000000" w:themeColor="text1"/>
          <w:lang w:eastAsia="es-ES_tradnl"/>
        </w:rPr>
        <w:t>textual,</w:t>
      </w:r>
      <w:r w:rsidR="00C21B82" w:rsidRPr="00A03392">
        <w:rPr>
          <w:color w:val="000000" w:themeColor="text1"/>
          <w:lang w:eastAsia="es-ES_tradnl"/>
        </w:rPr>
        <w:t xml:space="preserve"> pero sin el número de página. (Apellido de autor, año de publicación).</w:t>
      </w:r>
    </w:p>
    <w:p w14:paraId="2E96C5C0" w14:textId="39AE1082" w:rsidR="00C21B82" w:rsidRPr="00A777FC" w:rsidRDefault="00C21B82" w:rsidP="00A777FC">
      <w:pPr>
        <w:textAlignment w:val="baseline"/>
        <w:rPr>
          <w:color w:val="000000" w:themeColor="text1"/>
          <w:sz w:val="20"/>
          <w:lang w:eastAsia="es-ES_tradnl"/>
        </w:rPr>
      </w:pPr>
      <w:r w:rsidRPr="00A777FC">
        <w:rPr>
          <w:bCs/>
          <w:i/>
          <w:iCs/>
          <w:color w:val="000000" w:themeColor="text1"/>
          <w:sz w:val="20"/>
          <w:bdr w:val="none" w:sz="0" w:space="0" w:color="auto" w:frame="1"/>
          <w:lang w:eastAsia="es-ES_tradnl"/>
        </w:rPr>
        <w:t>Ejemplo:</w:t>
      </w:r>
      <w:r w:rsidR="00A777FC" w:rsidRPr="00A777FC">
        <w:rPr>
          <w:bCs/>
          <w:i/>
          <w:iCs/>
          <w:color w:val="000000" w:themeColor="text1"/>
          <w:sz w:val="20"/>
          <w:bdr w:val="none" w:sz="0" w:space="0" w:color="auto" w:frame="1"/>
          <w:lang w:eastAsia="es-ES_tradnl"/>
        </w:rPr>
        <w:t xml:space="preserve"> </w:t>
      </w:r>
      <w:r w:rsidRPr="00A777FC">
        <w:rPr>
          <w:color w:val="000000" w:themeColor="text1"/>
          <w:sz w:val="20"/>
          <w:lang w:eastAsia="es-ES_tradnl"/>
        </w:rPr>
        <w:t xml:space="preserve">Por lo antes expresado, se confirma que comunicamos ideas, emociones y deseos por medio de un sistema de símbolos producidos de manera deliberada, por medio del lenguaje, que no es un método </w:t>
      </w:r>
      <w:r w:rsidR="00A777FC" w:rsidRPr="00A777FC">
        <w:rPr>
          <w:color w:val="000000" w:themeColor="text1"/>
          <w:sz w:val="20"/>
          <w:lang w:eastAsia="es-ES_tradnl"/>
        </w:rPr>
        <w:t>instintivo,</w:t>
      </w:r>
      <w:r w:rsidRPr="00A777FC">
        <w:rPr>
          <w:color w:val="000000" w:themeColor="text1"/>
          <w:sz w:val="20"/>
          <w:lang w:eastAsia="es-ES_tradnl"/>
        </w:rPr>
        <w:t xml:space="preserve"> sino que es exclusivamente humano (Sapir, 1966).</w:t>
      </w:r>
    </w:p>
    <w:p w14:paraId="05CD811C" w14:textId="730427B8" w:rsidR="00CE0052" w:rsidRPr="00770E8E" w:rsidRDefault="00A777FC" w:rsidP="00A777FC">
      <w:pPr>
        <w:spacing w:before="240"/>
        <w:rPr>
          <w:color w:val="000000" w:themeColor="text1"/>
        </w:rPr>
      </w:pPr>
      <w:r>
        <w:rPr>
          <w:color w:val="000000" w:themeColor="text1"/>
        </w:rPr>
        <w:tab/>
      </w:r>
      <w:r w:rsidR="00CE0052" w:rsidRPr="00770E8E">
        <w:rPr>
          <w:color w:val="000000" w:themeColor="text1"/>
        </w:rPr>
        <w:t>Una cita parafraseada debe presentar obligatoriamente:</w:t>
      </w:r>
    </w:p>
    <w:p w14:paraId="37DEBB3B" w14:textId="77777777" w:rsidR="00CE0052" w:rsidRPr="00770E8E" w:rsidRDefault="00CE0052" w:rsidP="00CE0052">
      <w:pPr>
        <w:pStyle w:val="Prrafodelista"/>
        <w:numPr>
          <w:ilvl w:val="0"/>
          <w:numId w:val="19"/>
        </w:numPr>
        <w:rPr>
          <w:color w:val="000000" w:themeColor="text1"/>
        </w:rPr>
      </w:pPr>
      <w:r w:rsidRPr="00770E8E">
        <w:rPr>
          <w:color w:val="000000" w:themeColor="text1"/>
        </w:rPr>
        <w:t xml:space="preserve">Primer apellido del autor. </w:t>
      </w:r>
    </w:p>
    <w:p w14:paraId="76C198C7" w14:textId="77777777" w:rsidR="00CE0052" w:rsidRPr="00770E8E" w:rsidRDefault="00CE0052" w:rsidP="00CE0052">
      <w:pPr>
        <w:pStyle w:val="Prrafodelista"/>
        <w:numPr>
          <w:ilvl w:val="0"/>
          <w:numId w:val="19"/>
        </w:numPr>
        <w:rPr>
          <w:color w:val="000000" w:themeColor="text1"/>
        </w:rPr>
      </w:pPr>
      <w:r w:rsidRPr="00770E8E">
        <w:rPr>
          <w:color w:val="000000" w:themeColor="text1"/>
        </w:rPr>
        <w:t>Año de publicación.</w:t>
      </w:r>
    </w:p>
    <w:p w14:paraId="7C0EFC08" w14:textId="77777777" w:rsidR="00C362E0" w:rsidRPr="00770E8E" w:rsidRDefault="00C362E0" w:rsidP="00C21B82">
      <w:pPr>
        <w:textAlignment w:val="baseline"/>
        <w:rPr>
          <w:color w:val="000000" w:themeColor="text1"/>
          <w:lang w:eastAsia="es-ES_tradnl"/>
        </w:rPr>
      </w:pPr>
    </w:p>
    <w:p w14:paraId="2EB0A37D" w14:textId="3D69595E" w:rsidR="005E663B" w:rsidRDefault="0007707B" w:rsidP="005E663B">
      <w:pPr>
        <w:ind w:left="360"/>
        <w:textAlignment w:val="baseline"/>
        <w:rPr>
          <w:b/>
          <w:color w:val="000000" w:themeColor="text1"/>
          <w:lang w:eastAsia="es-ES_tradnl"/>
        </w:rPr>
      </w:pPr>
      <w:r>
        <w:rPr>
          <w:b/>
          <w:color w:val="000000" w:themeColor="text1"/>
          <w:lang w:eastAsia="es-ES_tradnl"/>
        </w:rPr>
        <w:tab/>
      </w:r>
      <w:r w:rsidR="00C21B82" w:rsidRPr="00770E8E">
        <w:rPr>
          <w:b/>
          <w:color w:val="000000" w:themeColor="text1"/>
          <w:lang w:eastAsia="es-ES_tradnl"/>
        </w:rPr>
        <w:t>Citar según cantidad de autores</w:t>
      </w:r>
      <w:r w:rsidR="005E663B">
        <w:rPr>
          <w:b/>
          <w:color w:val="000000" w:themeColor="text1"/>
          <w:lang w:eastAsia="es-ES_tradnl"/>
        </w:rPr>
        <w:t>.</w:t>
      </w:r>
    </w:p>
    <w:p w14:paraId="24065755" w14:textId="7D660884" w:rsidR="005E663B" w:rsidRDefault="005E663B" w:rsidP="005E663B">
      <w:pPr>
        <w:rPr>
          <w:color w:val="000000" w:themeColor="text1"/>
        </w:rPr>
      </w:pPr>
      <w:r>
        <w:rPr>
          <w:color w:val="000000" w:themeColor="text1"/>
        </w:rPr>
        <w:tab/>
      </w:r>
      <w:r w:rsidRPr="00770E8E">
        <w:rPr>
          <w:color w:val="000000" w:themeColor="text1"/>
        </w:rPr>
        <w:t>La citación también depende de la cantidad de autores</w:t>
      </w:r>
      <w:r>
        <w:rPr>
          <w:color w:val="000000" w:themeColor="text1"/>
        </w:rPr>
        <w:t>.</w:t>
      </w:r>
    </w:p>
    <w:p w14:paraId="7D5FE498" w14:textId="47C38221" w:rsidR="00C21B82" w:rsidRPr="00DB17E3" w:rsidRDefault="00C21B82" w:rsidP="00DB17E3">
      <w:pPr>
        <w:pStyle w:val="Prrafodelista"/>
        <w:numPr>
          <w:ilvl w:val="0"/>
          <w:numId w:val="36"/>
        </w:numPr>
        <w:textAlignment w:val="baseline"/>
        <w:rPr>
          <w:color w:val="000000" w:themeColor="text1"/>
          <w:lang w:eastAsia="es-ES_tradnl"/>
        </w:rPr>
      </w:pPr>
      <w:r w:rsidRPr="00DB17E3">
        <w:rPr>
          <w:bCs/>
          <w:color w:val="000000" w:themeColor="text1"/>
          <w:u w:val="single"/>
          <w:bdr w:val="none" w:sz="0" w:space="0" w:color="auto" w:frame="1"/>
          <w:lang w:eastAsia="es-ES_tradnl"/>
        </w:rPr>
        <w:t>Un solo autor</w:t>
      </w:r>
      <w:r w:rsidRPr="00DB17E3">
        <w:rPr>
          <w:color w:val="000000" w:themeColor="text1"/>
          <w:lang w:eastAsia="es-ES_tradnl"/>
        </w:rPr>
        <w:t>:</w:t>
      </w:r>
    </w:p>
    <w:p w14:paraId="76989DE3" w14:textId="0273F84E" w:rsidR="00C21B82" w:rsidRPr="00DB17E3" w:rsidRDefault="00125315" w:rsidP="00DB17E3">
      <w:pPr>
        <w:ind w:left="709"/>
        <w:textAlignment w:val="baseline"/>
        <w:rPr>
          <w:color w:val="000000" w:themeColor="text1"/>
          <w:sz w:val="20"/>
          <w:lang w:eastAsia="es-ES_tradnl"/>
        </w:rPr>
      </w:pPr>
      <w:r w:rsidRPr="00DB17E3">
        <w:rPr>
          <w:iCs/>
          <w:color w:val="000000" w:themeColor="text1"/>
          <w:sz w:val="20"/>
          <w:u w:val="single"/>
          <w:bdr w:val="none" w:sz="0" w:space="0" w:color="auto" w:frame="1"/>
          <w:lang w:eastAsia="es-ES_tradnl"/>
        </w:rPr>
        <w:t>Énfasis</w:t>
      </w:r>
      <w:r w:rsidR="00C21B82" w:rsidRPr="00DB17E3">
        <w:rPr>
          <w:iCs/>
          <w:color w:val="000000" w:themeColor="text1"/>
          <w:sz w:val="20"/>
          <w:u w:val="single"/>
          <w:bdr w:val="none" w:sz="0" w:space="0" w:color="auto" w:frame="1"/>
          <w:lang w:eastAsia="es-ES_tradnl"/>
        </w:rPr>
        <w:t xml:space="preserve"> en texto</w:t>
      </w:r>
      <w:r w:rsidR="00C21B82" w:rsidRPr="00DB17E3">
        <w:rPr>
          <w:color w:val="000000" w:themeColor="text1"/>
          <w:sz w:val="20"/>
          <w:lang w:eastAsia="es-ES_tradnl"/>
        </w:rPr>
        <w:t>: (Apellido autor, año de publicación).</w:t>
      </w:r>
      <w:r w:rsidR="00DB17E3">
        <w:rPr>
          <w:color w:val="000000" w:themeColor="text1"/>
          <w:sz w:val="20"/>
          <w:lang w:eastAsia="es-ES_tradnl"/>
        </w:rPr>
        <w:t xml:space="preserve">  </w:t>
      </w:r>
      <w:r w:rsidR="00C21B82" w:rsidRPr="00DB17E3">
        <w:rPr>
          <w:bCs/>
          <w:i/>
          <w:iCs/>
          <w:color w:val="000000" w:themeColor="text1"/>
          <w:sz w:val="20"/>
          <w:bdr w:val="none" w:sz="0" w:space="0" w:color="auto" w:frame="1"/>
          <w:lang w:eastAsia="es-ES_tradnl"/>
        </w:rPr>
        <w:t>Ejemplo</w:t>
      </w:r>
      <w:r w:rsidR="00C21B82" w:rsidRPr="00DB17E3">
        <w:rPr>
          <w:iCs/>
          <w:color w:val="000000" w:themeColor="text1"/>
          <w:sz w:val="20"/>
          <w:bdr w:val="none" w:sz="0" w:space="0" w:color="auto" w:frame="1"/>
          <w:lang w:eastAsia="es-ES_tradnl"/>
        </w:rPr>
        <w:t>:</w:t>
      </w:r>
      <w:r w:rsidR="00CE0052" w:rsidRPr="00DB17E3">
        <w:rPr>
          <w:i/>
          <w:iCs/>
          <w:color w:val="000000" w:themeColor="text1"/>
          <w:sz w:val="20"/>
          <w:bdr w:val="none" w:sz="0" w:space="0" w:color="auto" w:frame="1"/>
          <w:lang w:eastAsia="es-ES_tradnl"/>
        </w:rPr>
        <w:t xml:space="preserve"> </w:t>
      </w:r>
      <w:r w:rsidR="00C21B82" w:rsidRPr="00DB17E3">
        <w:rPr>
          <w:color w:val="000000" w:themeColor="text1"/>
          <w:sz w:val="20"/>
          <w:lang w:eastAsia="es-ES_tradnl"/>
        </w:rPr>
        <w:t>(Carrilla, 1998).</w:t>
      </w:r>
    </w:p>
    <w:p w14:paraId="431EE4B1" w14:textId="636C1676" w:rsidR="00C21B82" w:rsidRPr="00DB17E3" w:rsidRDefault="00125315" w:rsidP="00DB17E3">
      <w:pPr>
        <w:pStyle w:val="Prrafodelista"/>
        <w:textAlignment w:val="baseline"/>
        <w:rPr>
          <w:color w:val="000000" w:themeColor="text1"/>
          <w:sz w:val="20"/>
          <w:lang w:eastAsia="es-ES_tradnl"/>
        </w:rPr>
      </w:pPr>
      <w:r w:rsidRPr="00DB17E3">
        <w:rPr>
          <w:iCs/>
          <w:color w:val="000000" w:themeColor="text1"/>
          <w:sz w:val="20"/>
          <w:u w:val="single"/>
          <w:bdr w:val="none" w:sz="0" w:space="0" w:color="auto" w:frame="1"/>
          <w:lang w:eastAsia="es-ES_tradnl"/>
        </w:rPr>
        <w:t>Énfasis</w:t>
      </w:r>
      <w:r w:rsidR="00C21B82" w:rsidRPr="00DB17E3">
        <w:rPr>
          <w:iCs/>
          <w:color w:val="000000" w:themeColor="text1"/>
          <w:sz w:val="20"/>
          <w:u w:val="single"/>
          <w:bdr w:val="none" w:sz="0" w:space="0" w:color="auto" w:frame="1"/>
          <w:lang w:eastAsia="es-ES_tradnl"/>
        </w:rPr>
        <w:t xml:space="preserve"> en autor</w:t>
      </w:r>
      <w:r w:rsidR="00C21B82" w:rsidRPr="00DB17E3">
        <w:rPr>
          <w:color w:val="000000" w:themeColor="text1"/>
          <w:sz w:val="20"/>
          <w:lang w:eastAsia="es-ES_tradnl"/>
        </w:rPr>
        <w:t>: Apellido autor (año de publicación).</w:t>
      </w:r>
      <w:r w:rsidR="00DB17E3" w:rsidRPr="00DB17E3">
        <w:rPr>
          <w:color w:val="000000" w:themeColor="text1"/>
          <w:sz w:val="20"/>
          <w:lang w:eastAsia="es-ES_tradnl"/>
        </w:rPr>
        <w:t xml:space="preserve"> </w:t>
      </w:r>
      <w:r w:rsidR="00C21B82" w:rsidRPr="00DB17E3">
        <w:rPr>
          <w:bCs/>
          <w:i/>
          <w:iCs/>
          <w:color w:val="000000" w:themeColor="text1"/>
          <w:sz w:val="20"/>
          <w:bdr w:val="none" w:sz="0" w:space="0" w:color="auto" w:frame="1"/>
          <w:lang w:eastAsia="es-ES_tradnl"/>
        </w:rPr>
        <w:t>Ejemplo</w:t>
      </w:r>
      <w:r w:rsidR="00DB17E3" w:rsidRPr="00DB17E3">
        <w:rPr>
          <w:bCs/>
          <w:i/>
          <w:iCs/>
          <w:color w:val="000000" w:themeColor="text1"/>
          <w:sz w:val="20"/>
          <w:bdr w:val="none" w:sz="0" w:space="0" w:color="auto" w:frame="1"/>
          <w:lang w:eastAsia="es-ES_tradnl"/>
        </w:rPr>
        <w:t>:</w:t>
      </w:r>
      <w:r w:rsidR="00CE0052" w:rsidRPr="00DB17E3">
        <w:rPr>
          <w:color w:val="000000" w:themeColor="text1"/>
          <w:sz w:val="20"/>
          <w:lang w:eastAsia="es-ES_tradnl"/>
        </w:rPr>
        <w:t xml:space="preserve"> </w:t>
      </w:r>
      <w:r w:rsidR="00DB17E3">
        <w:rPr>
          <w:color w:val="000000" w:themeColor="text1"/>
          <w:sz w:val="20"/>
          <w:lang w:eastAsia="es-ES_tradnl"/>
        </w:rPr>
        <w:t xml:space="preserve"> </w:t>
      </w:r>
      <w:r w:rsidR="00C21B82" w:rsidRPr="00DB17E3">
        <w:rPr>
          <w:color w:val="000000" w:themeColor="text1"/>
          <w:sz w:val="20"/>
          <w:lang w:eastAsia="es-ES_tradnl"/>
        </w:rPr>
        <w:t>Carrilla (1998)</w:t>
      </w:r>
    </w:p>
    <w:p w14:paraId="1338374A" w14:textId="77777777" w:rsidR="00CE0052" w:rsidRPr="00DB17E3" w:rsidRDefault="00CE0052" w:rsidP="00C21B82">
      <w:pPr>
        <w:textAlignment w:val="baseline"/>
        <w:rPr>
          <w:color w:val="000000" w:themeColor="text1"/>
          <w:sz w:val="20"/>
          <w:lang w:eastAsia="es-ES_tradnl"/>
        </w:rPr>
      </w:pPr>
    </w:p>
    <w:p w14:paraId="6EADD551" w14:textId="33F9479C" w:rsidR="00C21B82" w:rsidRPr="00DB17E3" w:rsidRDefault="00C21B82" w:rsidP="00DB17E3">
      <w:pPr>
        <w:pStyle w:val="Prrafodelista"/>
        <w:numPr>
          <w:ilvl w:val="0"/>
          <w:numId w:val="36"/>
        </w:numPr>
        <w:textAlignment w:val="baseline"/>
        <w:rPr>
          <w:color w:val="000000" w:themeColor="text1"/>
          <w:lang w:eastAsia="es-ES_tradnl"/>
        </w:rPr>
      </w:pPr>
      <w:r w:rsidRPr="00DB17E3">
        <w:rPr>
          <w:bCs/>
          <w:color w:val="000000" w:themeColor="text1"/>
          <w:u w:val="single"/>
          <w:bdr w:val="none" w:sz="0" w:space="0" w:color="auto" w:frame="1"/>
          <w:lang w:eastAsia="es-ES_tradnl"/>
        </w:rPr>
        <w:t>Dos autores</w:t>
      </w:r>
      <w:r w:rsidRPr="00DB17E3">
        <w:rPr>
          <w:color w:val="000000" w:themeColor="text1"/>
          <w:lang w:eastAsia="es-ES_tradnl"/>
        </w:rPr>
        <w:t>:</w:t>
      </w:r>
    </w:p>
    <w:p w14:paraId="7B179174" w14:textId="03B239A4" w:rsidR="00C21B82" w:rsidRPr="00DB17E3" w:rsidRDefault="00125315" w:rsidP="00DB17E3">
      <w:pPr>
        <w:ind w:left="709"/>
        <w:textAlignment w:val="baseline"/>
        <w:rPr>
          <w:color w:val="000000" w:themeColor="text1"/>
          <w:sz w:val="20"/>
          <w:lang w:eastAsia="es-ES_tradnl"/>
        </w:rPr>
      </w:pPr>
      <w:r w:rsidRPr="00DB17E3">
        <w:rPr>
          <w:iCs/>
          <w:color w:val="000000" w:themeColor="text1"/>
          <w:sz w:val="20"/>
          <w:u w:val="single"/>
          <w:bdr w:val="none" w:sz="0" w:space="0" w:color="auto" w:frame="1"/>
          <w:lang w:eastAsia="es-ES_tradnl"/>
        </w:rPr>
        <w:t>Énfasis</w:t>
      </w:r>
      <w:r w:rsidR="00C21B82" w:rsidRPr="00DB17E3">
        <w:rPr>
          <w:iCs/>
          <w:color w:val="000000" w:themeColor="text1"/>
          <w:sz w:val="20"/>
          <w:u w:val="single"/>
          <w:bdr w:val="none" w:sz="0" w:space="0" w:color="auto" w:frame="1"/>
          <w:lang w:eastAsia="es-ES_tradnl"/>
        </w:rPr>
        <w:t xml:space="preserve"> en texto</w:t>
      </w:r>
      <w:r w:rsidR="00C21B82" w:rsidRPr="00DB17E3">
        <w:rPr>
          <w:color w:val="000000" w:themeColor="text1"/>
          <w:sz w:val="20"/>
          <w:lang w:eastAsia="es-ES_tradnl"/>
        </w:rPr>
        <w:t>: (Apellido autor 1 y Apellido de autor 2, año de publicación).</w:t>
      </w:r>
      <w:r w:rsidR="00DB17E3">
        <w:rPr>
          <w:color w:val="000000" w:themeColor="text1"/>
          <w:sz w:val="20"/>
          <w:lang w:eastAsia="es-ES_tradnl"/>
        </w:rPr>
        <w:t xml:space="preserve"> </w:t>
      </w:r>
      <w:r w:rsidR="00C21B82" w:rsidRPr="00DB17E3">
        <w:rPr>
          <w:bCs/>
          <w:i/>
          <w:iCs/>
          <w:color w:val="000000" w:themeColor="text1"/>
          <w:sz w:val="20"/>
          <w:bdr w:val="none" w:sz="0" w:space="0" w:color="auto" w:frame="1"/>
          <w:lang w:eastAsia="es-ES_tradnl"/>
        </w:rPr>
        <w:t>Ejemplo</w:t>
      </w:r>
      <w:r w:rsidR="00C21B82" w:rsidRPr="00DB17E3">
        <w:rPr>
          <w:iCs/>
          <w:color w:val="000000" w:themeColor="text1"/>
          <w:sz w:val="20"/>
          <w:bdr w:val="none" w:sz="0" w:space="0" w:color="auto" w:frame="1"/>
          <w:lang w:eastAsia="es-ES_tradnl"/>
        </w:rPr>
        <w:t>:</w:t>
      </w:r>
      <w:r w:rsidR="00CE0052" w:rsidRPr="00DB17E3">
        <w:rPr>
          <w:color w:val="000000" w:themeColor="text1"/>
          <w:sz w:val="20"/>
          <w:lang w:eastAsia="es-ES_tradnl"/>
        </w:rPr>
        <w:t xml:space="preserve"> </w:t>
      </w:r>
      <w:r w:rsidR="00C21B82" w:rsidRPr="00DB17E3">
        <w:rPr>
          <w:color w:val="000000" w:themeColor="text1"/>
          <w:sz w:val="20"/>
          <w:lang w:eastAsia="es-ES_tradnl"/>
        </w:rPr>
        <w:t>(Sosa y Carrilla, 1998).</w:t>
      </w:r>
    </w:p>
    <w:p w14:paraId="72D9A65E" w14:textId="414E2CF0" w:rsidR="00C21B82" w:rsidRPr="00DB17E3" w:rsidRDefault="00125315" w:rsidP="00DB17E3">
      <w:pPr>
        <w:ind w:left="709"/>
        <w:textAlignment w:val="baseline"/>
        <w:rPr>
          <w:color w:val="000000" w:themeColor="text1"/>
          <w:sz w:val="20"/>
          <w:lang w:eastAsia="es-ES_tradnl"/>
        </w:rPr>
      </w:pPr>
      <w:r w:rsidRPr="00DB17E3">
        <w:rPr>
          <w:iCs/>
          <w:color w:val="000000" w:themeColor="text1"/>
          <w:sz w:val="20"/>
          <w:u w:val="single"/>
          <w:bdr w:val="none" w:sz="0" w:space="0" w:color="auto" w:frame="1"/>
          <w:lang w:eastAsia="es-ES_tradnl"/>
        </w:rPr>
        <w:t>Énfasis</w:t>
      </w:r>
      <w:r w:rsidR="00C21B82" w:rsidRPr="00DB17E3">
        <w:rPr>
          <w:iCs/>
          <w:color w:val="000000" w:themeColor="text1"/>
          <w:sz w:val="20"/>
          <w:u w:val="single"/>
          <w:bdr w:val="none" w:sz="0" w:space="0" w:color="auto" w:frame="1"/>
          <w:lang w:eastAsia="es-ES_tradnl"/>
        </w:rPr>
        <w:t xml:space="preserve"> en autor</w:t>
      </w:r>
      <w:r w:rsidR="00C21B82" w:rsidRPr="00DB17E3">
        <w:rPr>
          <w:color w:val="000000" w:themeColor="text1"/>
          <w:sz w:val="20"/>
          <w:lang w:eastAsia="es-ES_tradnl"/>
        </w:rPr>
        <w:t>: Apellido autor 1 y Apellido de autor 2 (año de publicación)</w:t>
      </w:r>
      <w:r w:rsidR="00DB17E3">
        <w:rPr>
          <w:color w:val="000000" w:themeColor="text1"/>
          <w:sz w:val="20"/>
          <w:lang w:eastAsia="es-ES_tradnl"/>
        </w:rPr>
        <w:t xml:space="preserve"> </w:t>
      </w:r>
      <w:r w:rsidR="00C21B82" w:rsidRPr="00DB17E3">
        <w:rPr>
          <w:bCs/>
          <w:i/>
          <w:iCs/>
          <w:color w:val="000000" w:themeColor="text1"/>
          <w:sz w:val="20"/>
          <w:bdr w:val="none" w:sz="0" w:space="0" w:color="auto" w:frame="1"/>
          <w:lang w:eastAsia="es-ES_tradnl"/>
        </w:rPr>
        <w:t>Ejemplo</w:t>
      </w:r>
      <w:r w:rsidR="00C21B82" w:rsidRPr="00DB17E3">
        <w:rPr>
          <w:iCs/>
          <w:color w:val="000000" w:themeColor="text1"/>
          <w:sz w:val="20"/>
          <w:bdr w:val="none" w:sz="0" w:space="0" w:color="auto" w:frame="1"/>
          <w:lang w:eastAsia="es-ES_tradnl"/>
        </w:rPr>
        <w:t>:</w:t>
      </w:r>
      <w:r w:rsidR="00CE0052" w:rsidRPr="00DB17E3">
        <w:rPr>
          <w:i/>
          <w:iCs/>
          <w:color w:val="000000" w:themeColor="text1"/>
          <w:sz w:val="20"/>
          <w:bdr w:val="none" w:sz="0" w:space="0" w:color="auto" w:frame="1"/>
          <w:lang w:eastAsia="es-ES_tradnl"/>
        </w:rPr>
        <w:t xml:space="preserve"> </w:t>
      </w:r>
      <w:r w:rsidR="00C21B82" w:rsidRPr="00DB17E3">
        <w:rPr>
          <w:color w:val="000000" w:themeColor="text1"/>
          <w:sz w:val="20"/>
          <w:lang w:eastAsia="es-ES_tradnl"/>
        </w:rPr>
        <w:t>Sosa y Carrilla (1998)</w:t>
      </w:r>
    </w:p>
    <w:p w14:paraId="22D04F5F" w14:textId="77777777" w:rsidR="00CE0052" w:rsidRPr="00770E8E" w:rsidRDefault="00CE0052" w:rsidP="00C21B82">
      <w:pPr>
        <w:textAlignment w:val="baseline"/>
        <w:rPr>
          <w:color w:val="000000" w:themeColor="text1"/>
          <w:lang w:eastAsia="es-ES_tradnl"/>
        </w:rPr>
      </w:pPr>
    </w:p>
    <w:p w14:paraId="09AED807" w14:textId="411685CD" w:rsidR="00C21B82" w:rsidRPr="00FA7940" w:rsidRDefault="00C21B82" w:rsidP="00A874E0">
      <w:pPr>
        <w:pStyle w:val="Prrafodelista"/>
        <w:numPr>
          <w:ilvl w:val="0"/>
          <w:numId w:val="36"/>
        </w:numPr>
        <w:textAlignment w:val="baseline"/>
        <w:rPr>
          <w:color w:val="000000" w:themeColor="text1"/>
          <w:lang w:eastAsia="es-ES_tradnl"/>
        </w:rPr>
      </w:pPr>
      <w:r w:rsidRPr="00FA7940">
        <w:rPr>
          <w:bCs/>
          <w:color w:val="000000" w:themeColor="text1"/>
          <w:u w:val="single"/>
          <w:bdr w:val="none" w:sz="0" w:space="0" w:color="auto" w:frame="1"/>
          <w:lang w:eastAsia="es-ES_tradnl"/>
        </w:rPr>
        <w:t>Tres a cinco autores</w:t>
      </w:r>
      <w:r w:rsidRPr="00FA7940">
        <w:rPr>
          <w:bCs/>
          <w:color w:val="000000" w:themeColor="text1"/>
          <w:bdr w:val="none" w:sz="0" w:space="0" w:color="auto" w:frame="1"/>
          <w:lang w:eastAsia="es-ES_tradnl"/>
        </w:rPr>
        <w:t>:</w:t>
      </w:r>
      <w:r w:rsidR="00FA7940" w:rsidRPr="00FA7940">
        <w:rPr>
          <w:bCs/>
          <w:color w:val="000000" w:themeColor="text1"/>
          <w:bdr w:val="none" w:sz="0" w:space="0" w:color="auto" w:frame="1"/>
          <w:lang w:eastAsia="es-ES_tradnl"/>
        </w:rPr>
        <w:t xml:space="preserve"> </w:t>
      </w:r>
      <w:r w:rsidRPr="00FA7940">
        <w:rPr>
          <w:color w:val="000000" w:themeColor="text1"/>
          <w:lang w:eastAsia="es-ES_tradnl"/>
        </w:rPr>
        <w:t xml:space="preserve">En este caso la primera vez que </w:t>
      </w:r>
      <w:r w:rsidR="00125315" w:rsidRPr="00FA7940">
        <w:rPr>
          <w:color w:val="000000" w:themeColor="text1"/>
          <w:lang w:eastAsia="es-ES_tradnl"/>
        </w:rPr>
        <w:t>se realice</w:t>
      </w:r>
      <w:r w:rsidRPr="00FA7940">
        <w:rPr>
          <w:color w:val="000000" w:themeColor="text1"/>
          <w:lang w:eastAsia="es-ES_tradnl"/>
        </w:rPr>
        <w:t xml:space="preserve"> la cita </w:t>
      </w:r>
      <w:r w:rsidR="00125315" w:rsidRPr="00FA7940">
        <w:rPr>
          <w:color w:val="000000" w:themeColor="text1"/>
          <w:lang w:eastAsia="es-ES_tradnl"/>
        </w:rPr>
        <w:t>se escriben</w:t>
      </w:r>
      <w:r w:rsidRPr="00FA7940">
        <w:rPr>
          <w:color w:val="000000" w:themeColor="text1"/>
          <w:lang w:eastAsia="es-ES_tradnl"/>
        </w:rPr>
        <w:t xml:space="preserve"> los nombres de todos los autores. En el caso que la cita se repita se </w:t>
      </w:r>
      <w:r w:rsidR="00125315" w:rsidRPr="00FA7940">
        <w:rPr>
          <w:color w:val="000000" w:themeColor="text1"/>
          <w:lang w:eastAsia="es-ES_tradnl"/>
        </w:rPr>
        <w:t xml:space="preserve">escribe </w:t>
      </w:r>
      <w:r w:rsidRPr="00FA7940">
        <w:rPr>
          <w:color w:val="000000" w:themeColor="text1"/>
          <w:lang w:eastAsia="es-ES_tradnl"/>
        </w:rPr>
        <w:t>el apellido del primer autor seguido por la sigla “et al.” que significa “y otros”.</w:t>
      </w:r>
    </w:p>
    <w:p w14:paraId="5077330F" w14:textId="77777777" w:rsidR="00C21B82" w:rsidRPr="00FA7940" w:rsidRDefault="00125315" w:rsidP="00FA7940">
      <w:pPr>
        <w:ind w:left="709"/>
        <w:textAlignment w:val="baseline"/>
        <w:rPr>
          <w:color w:val="000000" w:themeColor="text1"/>
          <w:sz w:val="20"/>
          <w:lang w:eastAsia="es-ES_tradnl"/>
        </w:rPr>
      </w:pPr>
      <w:r w:rsidRPr="00FA7940">
        <w:rPr>
          <w:iCs/>
          <w:color w:val="000000" w:themeColor="text1"/>
          <w:sz w:val="20"/>
          <w:u w:val="single"/>
          <w:bdr w:val="none" w:sz="0" w:space="0" w:color="auto" w:frame="1"/>
          <w:lang w:eastAsia="es-ES_tradnl"/>
        </w:rPr>
        <w:t>Énfasis</w:t>
      </w:r>
      <w:r w:rsidR="00C21B82" w:rsidRPr="00FA7940">
        <w:rPr>
          <w:iCs/>
          <w:color w:val="000000" w:themeColor="text1"/>
          <w:sz w:val="20"/>
          <w:u w:val="single"/>
          <w:bdr w:val="none" w:sz="0" w:space="0" w:color="auto" w:frame="1"/>
          <w:lang w:eastAsia="es-ES_tradnl"/>
        </w:rPr>
        <w:t xml:space="preserve"> en texto</w:t>
      </w:r>
      <w:r w:rsidR="00C21B82" w:rsidRPr="00FA7940">
        <w:rPr>
          <w:color w:val="000000" w:themeColor="text1"/>
          <w:sz w:val="20"/>
          <w:lang w:eastAsia="es-ES_tradnl"/>
        </w:rPr>
        <w:t>:</w:t>
      </w:r>
      <w:r w:rsidR="00CE0052" w:rsidRPr="00FA7940">
        <w:rPr>
          <w:color w:val="000000" w:themeColor="text1"/>
          <w:sz w:val="20"/>
          <w:lang w:eastAsia="es-ES_tradnl"/>
        </w:rPr>
        <w:t xml:space="preserve"> </w:t>
      </w:r>
      <w:r w:rsidR="00C21B82" w:rsidRPr="00FA7940">
        <w:rPr>
          <w:color w:val="000000" w:themeColor="text1"/>
          <w:sz w:val="20"/>
          <w:lang w:eastAsia="es-ES_tradnl"/>
        </w:rPr>
        <w:t>(Apellido autor 1, Apellido autor 2, Apellido de autor 3, año de publicación)</w:t>
      </w:r>
    </w:p>
    <w:p w14:paraId="07EE9DE5" w14:textId="77777777" w:rsidR="00C21B82" w:rsidRPr="00FA7940" w:rsidRDefault="00C21B82" w:rsidP="00FA7940">
      <w:pPr>
        <w:ind w:left="709"/>
        <w:textAlignment w:val="baseline"/>
        <w:rPr>
          <w:color w:val="000000" w:themeColor="text1"/>
          <w:sz w:val="20"/>
          <w:lang w:eastAsia="es-ES_tradnl"/>
        </w:rPr>
      </w:pPr>
      <w:r w:rsidRPr="00FA7940">
        <w:rPr>
          <w:bCs/>
          <w:i/>
          <w:iCs/>
          <w:color w:val="000000" w:themeColor="text1"/>
          <w:sz w:val="20"/>
          <w:bdr w:val="none" w:sz="0" w:space="0" w:color="auto" w:frame="1"/>
          <w:lang w:eastAsia="es-ES_tradnl"/>
        </w:rPr>
        <w:t>Ejemplo</w:t>
      </w:r>
      <w:r w:rsidRPr="00FA7940">
        <w:rPr>
          <w:bCs/>
          <w:i/>
          <w:color w:val="000000" w:themeColor="text1"/>
          <w:sz w:val="20"/>
          <w:bdr w:val="none" w:sz="0" w:space="0" w:color="auto" w:frame="1"/>
          <w:lang w:eastAsia="es-ES_tradnl"/>
        </w:rPr>
        <w:t>:</w:t>
      </w:r>
      <w:r w:rsidR="00CE0052" w:rsidRPr="00FA7940">
        <w:rPr>
          <w:color w:val="000000" w:themeColor="text1"/>
          <w:sz w:val="20"/>
          <w:lang w:eastAsia="es-ES_tradnl"/>
        </w:rPr>
        <w:t xml:space="preserve"> </w:t>
      </w:r>
      <w:r w:rsidRPr="00FA7940">
        <w:rPr>
          <w:color w:val="000000" w:themeColor="text1"/>
          <w:sz w:val="20"/>
          <w:lang w:eastAsia="es-ES_tradnl"/>
        </w:rPr>
        <w:t>(Sosa, Giles y Carrilla, 1990).</w:t>
      </w:r>
    </w:p>
    <w:p w14:paraId="7CEFCC79" w14:textId="012FE08E" w:rsidR="00C21B82" w:rsidRPr="00FA7940" w:rsidRDefault="00C21B82" w:rsidP="00FA7940">
      <w:pPr>
        <w:ind w:left="709"/>
        <w:textAlignment w:val="baseline"/>
        <w:rPr>
          <w:color w:val="000000" w:themeColor="text1"/>
          <w:sz w:val="20"/>
          <w:lang w:eastAsia="es-ES_tradnl"/>
        </w:rPr>
      </w:pPr>
      <w:r w:rsidRPr="00FA7940">
        <w:rPr>
          <w:color w:val="000000" w:themeColor="text1"/>
          <w:sz w:val="20"/>
          <w:lang w:eastAsia="es-ES_tradnl"/>
        </w:rPr>
        <w:lastRenderedPageBreak/>
        <w:t>Citas subsiguientes: (Apellido autor 1 et al., año de publicación)</w:t>
      </w:r>
      <w:r w:rsidR="00FA7940">
        <w:rPr>
          <w:color w:val="000000" w:themeColor="text1"/>
          <w:sz w:val="20"/>
          <w:lang w:eastAsia="es-ES_tradnl"/>
        </w:rPr>
        <w:t xml:space="preserve"> </w:t>
      </w:r>
      <w:r w:rsidRPr="00FA7940">
        <w:rPr>
          <w:bCs/>
          <w:i/>
          <w:iCs/>
          <w:color w:val="000000" w:themeColor="text1"/>
          <w:sz w:val="20"/>
          <w:bdr w:val="none" w:sz="0" w:space="0" w:color="auto" w:frame="1"/>
          <w:lang w:eastAsia="es-ES_tradnl"/>
        </w:rPr>
        <w:t>Ejemplo</w:t>
      </w:r>
      <w:r w:rsidRPr="00FA7940">
        <w:rPr>
          <w:bCs/>
          <w:i/>
          <w:color w:val="000000" w:themeColor="text1"/>
          <w:sz w:val="20"/>
          <w:bdr w:val="none" w:sz="0" w:space="0" w:color="auto" w:frame="1"/>
          <w:lang w:eastAsia="es-ES_tradnl"/>
        </w:rPr>
        <w:t>:</w:t>
      </w:r>
      <w:r w:rsidR="00CE0052" w:rsidRPr="00FA7940">
        <w:rPr>
          <w:color w:val="000000" w:themeColor="text1"/>
          <w:sz w:val="20"/>
          <w:lang w:eastAsia="es-ES_tradnl"/>
        </w:rPr>
        <w:t xml:space="preserve"> </w:t>
      </w:r>
      <w:r w:rsidRPr="00FA7940">
        <w:rPr>
          <w:color w:val="000000" w:themeColor="text1"/>
          <w:sz w:val="20"/>
          <w:lang w:eastAsia="es-ES_tradnl"/>
        </w:rPr>
        <w:t>(Sosa et al., 1990).</w:t>
      </w:r>
    </w:p>
    <w:p w14:paraId="22805482" w14:textId="31D8BAC3" w:rsidR="00C21B82" w:rsidRPr="00FA7940" w:rsidRDefault="00125315" w:rsidP="00FA7940">
      <w:pPr>
        <w:ind w:left="709"/>
        <w:textAlignment w:val="baseline"/>
        <w:rPr>
          <w:color w:val="000000" w:themeColor="text1"/>
          <w:sz w:val="20"/>
          <w:lang w:eastAsia="es-ES_tradnl"/>
        </w:rPr>
      </w:pPr>
      <w:r w:rsidRPr="00FA7940">
        <w:rPr>
          <w:iCs/>
          <w:color w:val="000000" w:themeColor="text1"/>
          <w:sz w:val="20"/>
          <w:u w:val="single"/>
          <w:bdr w:val="none" w:sz="0" w:space="0" w:color="auto" w:frame="1"/>
          <w:lang w:eastAsia="es-ES_tradnl"/>
        </w:rPr>
        <w:t>Énfasis</w:t>
      </w:r>
      <w:r w:rsidR="00C21B82" w:rsidRPr="00FA7940">
        <w:rPr>
          <w:iCs/>
          <w:color w:val="000000" w:themeColor="text1"/>
          <w:sz w:val="20"/>
          <w:u w:val="single"/>
          <w:bdr w:val="none" w:sz="0" w:space="0" w:color="auto" w:frame="1"/>
          <w:lang w:eastAsia="es-ES_tradnl"/>
        </w:rPr>
        <w:t xml:space="preserve"> en autor</w:t>
      </w:r>
      <w:r w:rsidR="00C21B82" w:rsidRPr="00FA7940">
        <w:rPr>
          <w:color w:val="000000" w:themeColor="text1"/>
          <w:sz w:val="20"/>
          <w:lang w:eastAsia="es-ES_tradnl"/>
        </w:rPr>
        <w:t>:</w:t>
      </w:r>
      <w:r w:rsidR="00CE0052" w:rsidRPr="00FA7940">
        <w:rPr>
          <w:color w:val="000000" w:themeColor="text1"/>
          <w:sz w:val="20"/>
          <w:lang w:eastAsia="es-ES_tradnl"/>
        </w:rPr>
        <w:t xml:space="preserve"> </w:t>
      </w:r>
      <w:r w:rsidR="00C21B82" w:rsidRPr="00FA7940">
        <w:rPr>
          <w:color w:val="000000" w:themeColor="text1"/>
          <w:sz w:val="20"/>
          <w:lang w:eastAsia="es-ES_tradnl"/>
        </w:rPr>
        <w:t>Apellido autor 1, Apellido autor 2 y Apellido de autor 3 (año de publicación)</w:t>
      </w:r>
      <w:r w:rsidR="00FA7940">
        <w:rPr>
          <w:color w:val="000000" w:themeColor="text1"/>
          <w:sz w:val="20"/>
          <w:lang w:eastAsia="es-ES_tradnl"/>
        </w:rPr>
        <w:t xml:space="preserve"> </w:t>
      </w:r>
      <w:r w:rsidR="00C21B82" w:rsidRPr="00FA7940">
        <w:rPr>
          <w:bCs/>
          <w:i/>
          <w:iCs/>
          <w:color w:val="000000" w:themeColor="text1"/>
          <w:sz w:val="20"/>
          <w:bdr w:val="none" w:sz="0" w:space="0" w:color="auto" w:frame="1"/>
          <w:lang w:eastAsia="es-ES_tradnl"/>
        </w:rPr>
        <w:t>Ejemplo:</w:t>
      </w:r>
      <w:r w:rsidR="00CE0052" w:rsidRPr="00FA7940">
        <w:rPr>
          <w:color w:val="000000" w:themeColor="text1"/>
          <w:sz w:val="20"/>
          <w:lang w:eastAsia="es-ES_tradnl"/>
        </w:rPr>
        <w:t xml:space="preserve"> </w:t>
      </w:r>
      <w:r w:rsidR="00C21B82" w:rsidRPr="00FA7940">
        <w:rPr>
          <w:color w:val="000000" w:themeColor="text1"/>
          <w:sz w:val="20"/>
          <w:lang w:eastAsia="es-ES_tradnl"/>
        </w:rPr>
        <w:t>Sosa, Giles y Carrilla (1990)</w:t>
      </w:r>
      <w:r w:rsidR="00FA7940">
        <w:rPr>
          <w:color w:val="000000" w:themeColor="text1"/>
          <w:sz w:val="20"/>
          <w:lang w:eastAsia="es-ES_tradnl"/>
        </w:rPr>
        <w:t>.</w:t>
      </w:r>
    </w:p>
    <w:p w14:paraId="41048BF0" w14:textId="21912CED" w:rsidR="00C21B82" w:rsidRPr="00FA7940" w:rsidRDefault="00C21B82" w:rsidP="00FA7940">
      <w:pPr>
        <w:ind w:left="709"/>
        <w:textAlignment w:val="baseline"/>
        <w:rPr>
          <w:color w:val="000000" w:themeColor="text1"/>
          <w:sz w:val="20"/>
          <w:lang w:eastAsia="es-ES_tradnl"/>
        </w:rPr>
      </w:pPr>
      <w:r w:rsidRPr="00FA7940">
        <w:rPr>
          <w:color w:val="000000" w:themeColor="text1"/>
          <w:sz w:val="20"/>
          <w:lang w:eastAsia="es-ES_tradnl"/>
        </w:rPr>
        <w:t>Citas subsiguientes: Apellido autor 1 et al. (año de publicación)</w:t>
      </w:r>
      <w:r w:rsidR="00FA7940">
        <w:rPr>
          <w:color w:val="000000" w:themeColor="text1"/>
          <w:sz w:val="20"/>
          <w:lang w:eastAsia="es-ES_tradnl"/>
        </w:rPr>
        <w:t xml:space="preserve"> </w:t>
      </w:r>
      <w:r w:rsidRPr="00FA7940">
        <w:rPr>
          <w:bCs/>
          <w:i/>
          <w:iCs/>
          <w:color w:val="000000" w:themeColor="text1"/>
          <w:sz w:val="20"/>
          <w:bdr w:val="none" w:sz="0" w:space="0" w:color="auto" w:frame="1"/>
          <w:lang w:eastAsia="es-ES_tradnl"/>
        </w:rPr>
        <w:t>Ejemplo:</w:t>
      </w:r>
      <w:r w:rsidR="00CE0052" w:rsidRPr="00FA7940">
        <w:rPr>
          <w:iCs/>
          <w:color w:val="000000" w:themeColor="text1"/>
          <w:sz w:val="20"/>
          <w:bdr w:val="none" w:sz="0" w:space="0" w:color="auto" w:frame="1"/>
          <w:lang w:eastAsia="es-ES_tradnl"/>
        </w:rPr>
        <w:t xml:space="preserve"> </w:t>
      </w:r>
      <w:r w:rsidRPr="00FA7940">
        <w:rPr>
          <w:color w:val="000000" w:themeColor="text1"/>
          <w:sz w:val="20"/>
          <w:lang w:eastAsia="es-ES_tradnl"/>
        </w:rPr>
        <w:t>Sosa et al. (1990)</w:t>
      </w:r>
    </w:p>
    <w:p w14:paraId="4B2E26FE" w14:textId="4B062328" w:rsidR="00C21B82" w:rsidRPr="002E35D6" w:rsidRDefault="00C21B82" w:rsidP="00A874E0">
      <w:pPr>
        <w:pStyle w:val="Prrafodelista"/>
        <w:numPr>
          <w:ilvl w:val="0"/>
          <w:numId w:val="36"/>
        </w:numPr>
        <w:textAlignment w:val="baseline"/>
        <w:rPr>
          <w:color w:val="000000" w:themeColor="text1"/>
          <w:lang w:eastAsia="es-ES_tradnl"/>
        </w:rPr>
      </w:pPr>
      <w:r w:rsidRPr="002E35D6">
        <w:rPr>
          <w:bCs/>
          <w:color w:val="000000" w:themeColor="text1"/>
          <w:u w:val="single"/>
          <w:bdr w:val="none" w:sz="0" w:space="0" w:color="auto" w:frame="1"/>
          <w:lang w:eastAsia="es-ES_tradnl"/>
        </w:rPr>
        <w:t>Seis o más autores</w:t>
      </w:r>
      <w:r w:rsidR="002E35D6" w:rsidRPr="002E35D6">
        <w:rPr>
          <w:bCs/>
          <w:color w:val="000000" w:themeColor="text1"/>
          <w:u w:val="single"/>
          <w:bdr w:val="none" w:sz="0" w:space="0" w:color="auto" w:frame="1"/>
          <w:lang w:eastAsia="es-ES_tradnl"/>
        </w:rPr>
        <w:t>:</w:t>
      </w:r>
      <w:r w:rsidR="002E35D6" w:rsidRPr="002E35D6">
        <w:rPr>
          <w:bCs/>
          <w:color w:val="000000" w:themeColor="text1"/>
          <w:bdr w:val="none" w:sz="0" w:space="0" w:color="auto" w:frame="1"/>
          <w:lang w:eastAsia="es-ES_tradnl"/>
        </w:rPr>
        <w:t xml:space="preserve"> </w:t>
      </w:r>
      <w:r w:rsidRPr="002E35D6">
        <w:rPr>
          <w:color w:val="000000" w:themeColor="text1"/>
          <w:lang w:eastAsia="es-ES_tradnl"/>
        </w:rPr>
        <w:t xml:space="preserve">Para realizar este tipo de cita siempre </w:t>
      </w:r>
      <w:r w:rsidR="00125315" w:rsidRPr="002E35D6">
        <w:rPr>
          <w:color w:val="000000" w:themeColor="text1"/>
          <w:lang w:eastAsia="es-ES_tradnl"/>
        </w:rPr>
        <w:t>se coloca</w:t>
      </w:r>
      <w:r w:rsidRPr="002E35D6">
        <w:rPr>
          <w:color w:val="000000" w:themeColor="text1"/>
          <w:lang w:eastAsia="es-ES_tradnl"/>
        </w:rPr>
        <w:t xml:space="preserve"> el apellido del primer autor, seguido por “et al.”.</w:t>
      </w:r>
    </w:p>
    <w:p w14:paraId="1B0B2FB9" w14:textId="08C62E9D" w:rsidR="00C21B82" w:rsidRPr="00C00359" w:rsidRDefault="00125315" w:rsidP="00C00359">
      <w:pPr>
        <w:ind w:left="709"/>
        <w:textAlignment w:val="baseline"/>
        <w:rPr>
          <w:color w:val="000000" w:themeColor="text1"/>
          <w:sz w:val="20"/>
          <w:lang w:eastAsia="es-ES_tradnl"/>
        </w:rPr>
      </w:pPr>
      <w:r w:rsidRPr="00C00359">
        <w:rPr>
          <w:iCs/>
          <w:color w:val="000000" w:themeColor="text1"/>
          <w:sz w:val="20"/>
          <w:u w:val="single"/>
          <w:bdr w:val="none" w:sz="0" w:space="0" w:color="auto" w:frame="1"/>
          <w:lang w:eastAsia="es-ES_tradnl"/>
        </w:rPr>
        <w:t>Énfasis</w:t>
      </w:r>
      <w:r w:rsidR="00C21B82" w:rsidRPr="00C00359">
        <w:rPr>
          <w:iCs/>
          <w:color w:val="000000" w:themeColor="text1"/>
          <w:sz w:val="20"/>
          <w:u w:val="single"/>
          <w:bdr w:val="none" w:sz="0" w:space="0" w:color="auto" w:frame="1"/>
          <w:lang w:eastAsia="es-ES_tradnl"/>
        </w:rPr>
        <w:t xml:space="preserve"> en texto</w:t>
      </w:r>
      <w:r w:rsidR="00C21B82" w:rsidRPr="00C00359">
        <w:rPr>
          <w:color w:val="000000" w:themeColor="text1"/>
          <w:sz w:val="20"/>
          <w:lang w:eastAsia="es-ES_tradnl"/>
        </w:rPr>
        <w:t>:</w:t>
      </w:r>
      <w:r w:rsidR="00B87524" w:rsidRPr="00C00359">
        <w:rPr>
          <w:color w:val="000000" w:themeColor="text1"/>
          <w:sz w:val="20"/>
          <w:lang w:eastAsia="es-ES_tradnl"/>
        </w:rPr>
        <w:t xml:space="preserve"> </w:t>
      </w:r>
      <w:r w:rsidR="00C21B82" w:rsidRPr="00C00359">
        <w:rPr>
          <w:color w:val="000000" w:themeColor="text1"/>
          <w:sz w:val="20"/>
          <w:lang w:eastAsia="es-ES_tradnl"/>
        </w:rPr>
        <w:t>(Apellido de autor 1 et al., año de publicación)</w:t>
      </w:r>
      <w:r w:rsidR="00C00359" w:rsidRPr="00C00359">
        <w:rPr>
          <w:color w:val="000000" w:themeColor="text1"/>
          <w:sz w:val="20"/>
          <w:lang w:eastAsia="es-ES_tradnl"/>
        </w:rPr>
        <w:t xml:space="preserve"> </w:t>
      </w:r>
      <w:r w:rsidR="00C21B82" w:rsidRPr="00C00359">
        <w:rPr>
          <w:bCs/>
          <w:i/>
          <w:iCs/>
          <w:color w:val="000000" w:themeColor="text1"/>
          <w:sz w:val="20"/>
          <w:bdr w:val="none" w:sz="0" w:space="0" w:color="auto" w:frame="1"/>
          <w:lang w:eastAsia="es-ES_tradnl"/>
        </w:rPr>
        <w:t>Ejemplo:</w:t>
      </w:r>
      <w:r w:rsidR="00CE0052" w:rsidRPr="00C00359">
        <w:rPr>
          <w:color w:val="000000" w:themeColor="text1"/>
          <w:sz w:val="20"/>
          <w:lang w:eastAsia="es-ES_tradnl"/>
        </w:rPr>
        <w:t xml:space="preserve"> </w:t>
      </w:r>
      <w:r w:rsidR="00C21B82" w:rsidRPr="00C00359">
        <w:rPr>
          <w:color w:val="000000" w:themeColor="text1"/>
          <w:sz w:val="20"/>
          <w:lang w:eastAsia="es-ES_tradnl"/>
        </w:rPr>
        <w:t>(Sosa et al., 2001).</w:t>
      </w:r>
    </w:p>
    <w:p w14:paraId="63E8D666" w14:textId="6C22B8ED" w:rsidR="00C21B82" w:rsidRPr="00C00359" w:rsidRDefault="00125315" w:rsidP="00C00359">
      <w:pPr>
        <w:ind w:left="709"/>
        <w:textAlignment w:val="baseline"/>
        <w:rPr>
          <w:color w:val="000000" w:themeColor="text1"/>
          <w:sz w:val="20"/>
          <w:lang w:eastAsia="es-ES_tradnl"/>
        </w:rPr>
      </w:pPr>
      <w:r w:rsidRPr="00C00359">
        <w:rPr>
          <w:iCs/>
          <w:color w:val="000000" w:themeColor="text1"/>
          <w:sz w:val="20"/>
          <w:u w:val="single"/>
          <w:bdr w:val="none" w:sz="0" w:space="0" w:color="auto" w:frame="1"/>
          <w:lang w:eastAsia="es-ES_tradnl"/>
        </w:rPr>
        <w:t>Énfasis</w:t>
      </w:r>
      <w:r w:rsidR="00C21B82" w:rsidRPr="00C00359">
        <w:rPr>
          <w:iCs/>
          <w:color w:val="000000" w:themeColor="text1"/>
          <w:sz w:val="20"/>
          <w:u w:val="single"/>
          <w:bdr w:val="none" w:sz="0" w:space="0" w:color="auto" w:frame="1"/>
          <w:lang w:eastAsia="es-ES_tradnl"/>
        </w:rPr>
        <w:t xml:space="preserve"> en autor</w:t>
      </w:r>
      <w:r w:rsidR="00C21B82" w:rsidRPr="00C00359">
        <w:rPr>
          <w:color w:val="000000" w:themeColor="text1"/>
          <w:sz w:val="20"/>
          <w:lang w:eastAsia="es-ES_tradnl"/>
        </w:rPr>
        <w:t>:</w:t>
      </w:r>
      <w:r w:rsidR="00B87524" w:rsidRPr="00C00359">
        <w:rPr>
          <w:color w:val="000000" w:themeColor="text1"/>
          <w:sz w:val="20"/>
          <w:lang w:eastAsia="es-ES_tradnl"/>
        </w:rPr>
        <w:t xml:space="preserve"> </w:t>
      </w:r>
      <w:r w:rsidR="00C21B82" w:rsidRPr="00C00359">
        <w:rPr>
          <w:color w:val="000000" w:themeColor="text1"/>
          <w:sz w:val="20"/>
          <w:lang w:eastAsia="es-ES_tradnl"/>
        </w:rPr>
        <w:t>Apellido de autor 1 et al. (año de publicación)</w:t>
      </w:r>
      <w:r w:rsidR="00C00359" w:rsidRPr="00C00359">
        <w:rPr>
          <w:color w:val="000000" w:themeColor="text1"/>
          <w:sz w:val="20"/>
          <w:lang w:eastAsia="es-ES_tradnl"/>
        </w:rPr>
        <w:t xml:space="preserve"> </w:t>
      </w:r>
      <w:r w:rsidR="00C21B82" w:rsidRPr="00C00359">
        <w:rPr>
          <w:bCs/>
          <w:i/>
          <w:iCs/>
          <w:color w:val="000000" w:themeColor="text1"/>
          <w:sz w:val="20"/>
          <w:bdr w:val="none" w:sz="0" w:space="0" w:color="auto" w:frame="1"/>
          <w:lang w:eastAsia="es-ES_tradnl"/>
        </w:rPr>
        <w:t>Ejemplo:</w:t>
      </w:r>
      <w:r w:rsidR="00CE0052" w:rsidRPr="00C00359">
        <w:rPr>
          <w:color w:val="000000" w:themeColor="text1"/>
          <w:sz w:val="20"/>
          <w:lang w:eastAsia="es-ES_tradnl"/>
        </w:rPr>
        <w:t xml:space="preserve"> </w:t>
      </w:r>
      <w:r w:rsidR="00C21B82" w:rsidRPr="00C00359">
        <w:rPr>
          <w:color w:val="000000" w:themeColor="text1"/>
          <w:sz w:val="20"/>
          <w:lang w:eastAsia="es-ES_tradnl"/>
        </w:rPr>
        <w:t>Irigoyen et al. (2001)</w:t>
      </w:r>
    </w:p>
    <w:p w14:paraId="6C2CA294" w14:textId="496F8861" w:rsidR="000D760D" w:rsidRDefault="009842E9" w:rsidP="009842E9">
      <w:pPr>
        <w:spacing w:before="240"/>
        <w:ind w:left="360"/>
        <w:textAlignment w:val="baseline"/>
        <w:rPr>
          <w:b/>
          <w:color w:val="000000" w:themeColor="text1"/>
          <w:lang w:eastAsia="es-ES_tradnl"/>
        </w:rPr>
      </w:pPr>
      <w:r>
        <w:rPr>
          <w:b/>
          <w:color w:val="000000" w:themeColor="text1"/>
          <w:lang w:eastAsia="es-ES_tradnl"/>
        </w:rPr>
        <w:tab/>
      </w:r>
      <w:r w:rsidR="000D760D">
        <w:rPr>
          <w:b/>
          <w:color w:val="000000" w:themeColor="text1"/>
          <w:lang w:eastAsia="es-ES_tradnl"/>
        </w:rPr>
        <w:t xml:space="preserve">Otros aspectos </w:t>
      </w:r>
      <w:r>
        <w:rPr>
          <w:b/>
          <w:color w:val="000000" w:themeColor="text1"/>
          <w:lang w:eastAsia="es-ES_tradnl"/>
        </w:rPr>
        <w:t xml:space="preserve">para </w:t>
      </w:r>
      <w:r w:rsidR="000D760D">
        <w:rPr>
          <w:b/>
          <w:color w:val="000000" w:themeColor="text1"/>
          <w:lang w:eastAsia="es-ES_tradnl"/>
        </w:rPr>
        <w:t>citar</w:t>
      </w:r>
      <w:r>
        <w:rPr>
          <w:b/>
          <w:color w:val="000000" w:themeColor="text1"/>
          <w:lang w:eastAsia="es-ES_tradnl"/>
        </w:rPr>
        <w:t xml:space="preserve"> con APA</w:t>
      </w:r>
      <w:r w:rsidR="000D760D">
        <w:rPr>
          <w:b/>
          <w:color w:val="000000" w:themeColor="text1"/>
          <w:lang w:eastAsia="es-ES_tradnl"/>
        </w:rPr>
        <w:t>.</w:t>
      </w:r>
    </w:p>
    <w:p w14:paraId="241ED8E8" w14:textId="2E32653E" w:rsidR="00C21B82" w:rsidRPr="0007707B" w:rsidRDefault="00C21B82" w:rsidP="0007707B">
      <w:pPr>
        <w:pStyle w:val="Prrafodelista"/>
        <w:numPr>
          <w:ilvl w:val="0"/>
          <w:numId w:val="37"/>
        </w:numPr>
        <w:textAlignment w:val="baseline"/>
        <w:rPr>
          <w:color w:val="000000" w:themeColor="text1"/>
          <w:lang w:eastAsia="es-ES_tradnl"/>
        </w:rPr>
      </w:pPr>
      <w:r w:rsidRPr="0007707B">
        <w:rPr>
          <w:color w:val="000000" w:themeColor="text1"/>
          <w:lang w:eastAsia="es-ES_tradnl"/>
        </w:rPr>
        <w:t xml:space="preserve">Si </w:t>
      </w:r>
      <w:r w:rsidR="00125315" w:rsidRPr="0007707B">
        <w:rPr>
          <w:color w:val="000000" w:themeColor="text1"/>
          <w:lang w:eastAsia="es-ES_tradnl"/>
        </w:rPr>
        <w:t xml:space="preserve">se tienen </w:t>
      </w:r>
      <w:r w:rsidRPr="0007707B">
        <w:rPr>
          <w:color w:val="000000" w:themeColor="text1"/>
          <w:lang w:eastAsia="es-ES_tradnl"/>
        </w:rPr>
        <w:t>autores con el</w:t>
      </w:r>
      <w:r w:rsidR="00CE0052" w:rsidRPr="0007707B">
        <w:rPr>
          <w:i/>
          <w:iCs/>
          <w:color w:val="000000" w:themeColor="text1"/>
          <w:bdr w:val="none" w:sz="0" w:space="0" w:color="auto" w:frame="1"/>
          <w:lang w:eastAsia="es-ES_tradnl"/>
        </w:rPr>
        <w:t xml:space="preserve"> </w:t>
      </w:r>
      <w:r w:rsidRPr="0007707B">
        <w:rPr>
          <w:bCs/>
          <w:i/>
          <w:iCs/>
          <w:color w:val="000000" w:themeColor="text1"/>
          <w:bdr w:val="none" w:sz="0" w:space="0" w:color="auto" w:frame="1"/>
          <w:lang w:eastAsia="es-ES_tradnl"/>
        </w:rPr>
        <w:t>mismo apellido</w:t>
      </w:r>
      <w:r w:rsidR="00CE0052" w:rsidRPr="0007707B">
        <w:rPr>
          <w:color w:val="000000" w:themeColor="text1"/>
          <w:lang w:eastAsia="es-ES_tradnl"/>
        </w:rPr>
        <w:t xml:space="preserve"> </w:t>
      </w:r>
      <w:r w:rsidR="00125315" w:rsidRPr="0007707B">
        <w:rPr>
          <w:color w:val="000000" w:themeColor="text1"/>
          <w:lang w:eastAsia="es-ES_tradnl"/>
        </w:rPr>
        <w:t xml:space="preserve">se escribirá </w:t>
      </w:r>
      <w:r w:rsidRPr="0007707B">
        <w:rPr>
          <w:color w:val="000000" w:themeColor="text1"/>
          <w:lang w:eastAsia="es-ES_tradnl"/>
        </w:rPr>
        <w:t xml:space="preserve">el primer apellido y el segundo apellido si lo tuviera. Pero si solo tiene un apellido </w:t>
      </w:r>
      <w:r w:rsidR="00125315" w:rsidRPr="0007707B">
        <w:rPr>
          <w:color w:val="000000" w:themeColor="text1"/>
          <w:lang w:eastAsia="es-ES_tradnl"/>
        </w:rPr>
        <w:t>se escribirá</w:t>
      </w:r>
      <w:r w:rsidRPr="0007707B">
        <w:rPr>
          <w:color w:val="000000" w:themeColor="text1"/>
          <w:lang w:eastAsia="es-ES_tradnl"/>
        </w:rPr>
        <w:t xml:space="preserve"> el mismo, seguido por la inicial del nombre y un punto.</w:t>
      </w:r>
    </w:p>
    <w:p w14:paraId="4E740B54" w14:textId="085D3309" w:rsidR="00C21B82" w:rsidRPr="0007707B" w:rsidRDefault="00C21B82" w:rsidP="0007707B">
      <w:pPr>
        <w:pStyle w:val="Prrafodelista"/>
        <w:numPr>
          <w:ilvl w:val="0"/>
          <w:numId w:val="37"/>
        </w:numPr>
        <w:spacing w:before="240"/>
        <w:textAlignment w:val="baseline"/>
        <w:rPr>
          <w:color w:val="000000" w:themeColor="text1"/>
          <w:lang w:eastAsia="es-ES_tradnl"/>
        </w:rPr>
      </w:pPr>
      <w:r w:rsidRPr="0007707B">
        <w:rPr>
          <w:color w:val="000000" w:themeColor="text1"/>
          <w:lang w:eastAsia="es-ES_tradnl"/>
        </w:rPr>
        <w:t>Si el autor tiene un</w:t>
      </w:r>
      <w:r w:rsidR="00CE0052" w:rsidRPr="0007707B">
        <w:rPr>
          <w:color w:val="000000" w:themeColor="text1"/>
          <w:lang w:eastAsia="es-ES_tradnl"/>
        </w:rPr>
        <w:t xml:space="preserve"> </w:t>
      </w:r>
      <w:r w:rsidRPr="0007707B">
        <w:rPr>
          <w:bCs/>
          <w:i/>
          <w:iCs/>
          <w:color w:val="000000" w:themeColor="text1"/>
          <w:bdr w:val="none" w:sz="0" w:space="0" w:color="auto" w:frame="1"/>
          <w:lang w:eastAsia="es-ES_tradnl"/>
        </w:rPr>
        <w:t>apellido compuesto</w:t>
      </w:r>
      <w:r w:rsidR="00CE0052" w:rsidRPr="0007707B">
        <w:rPr>
          <w:i/>
          <w:iCs/>
          <w:color w:val="000000" w:themeColor="text1"/>
          <w:bdr w:val="none" w:sz="0" w:space="0" w:color="auto" w:frame="1"/>
          <w:lang w:eastAsia="es-ES_tradnl"/>
        </w:rPr>
        <w:t xml:space="preserve"> </w:t>
      </w:r>
      <w:r w:rsidR="00125315" w:rsidRPr="0007707B">
        <w:rPr>
          <w:color w:val="000000" w:themeColor="text1"/>
          <w:lang w:eastAsia="es-ES_tradnl"/>
        </w:rPr>
        <w:t xml:space="preserve">se deberá </w:t>
      </w:r>
      <w:r w:rsidRPr="0007707B">
        <w:rPr>
          <w:color w:val="000000" w:themeColor="text1"/>
          <w:lang w:eastAsia="es-ES_tradnl"/>
        </w:rPr>
        <w:t>escribir el primer apellido o en su caso el más conocido.</w:t>
      </w:r>
    </w:p>
    <w:p w14:paraId="54E3878E" w14:textId="489005A6" w:rsidR="00C21B82" w:rsidRPr="0007707B" w:rsidRDefault="00C21B82" w:rsidP="0007707B">
      <w:pPr>
        <w:pStyle w:val="Prrafodelista"/>
        <w:numPr>
          <w:ilvl w:val="0"/>
          <w:numId w:val="37"/>
        </w:numPr>
        <w:textAlignment w:val="baseline"/>
        <w:rPr>
          <w:color w:val="000000" w:themeColor="text1"/>
          <w:lang w:eastAsia="es-ES_tradnl"/>
        </w:rPr>
      </w:pPr>
      <w:r w:rsidRPr="0007707B">
        <w:rPr>
          <w:color w:val="000000" w:themeColor="text1"/>
          <w:lang w:eastAsia="es-ES_tradnl"/>
        </w:rPr>
        <w:t>Para diferenciar de</w:t>
      </w:r>
      <w:r w:rsidR="00CE0052" w:rsidRPr="0007707B">
        <w:rPr>
          <w:color w:val="000000" w:themeColor="text1"/>
          <w:lang w:eastAsia="es-ES_tradnl"/>
        </w:rPr>
        <w:t xml:space="preserve"> </w:t>
      </w:r>
      <w:r w:rsidRPr="0007707B">
        <w:rPr>
          <w:bCs/>
          <w:i/>
          <w:iCs/>
          <w:color w:val="000000" w:themeColor="text1"/>
          <w:bdr w:val="none" w:sz="0" w:space="0" w:color="auto" w:frame="1"/>
          <w:lang w:eastAsia="es-ES_tradnl"/>
        </w:rPr>
        <w:t>obras de un mismo autor con el mismo año de publicación</w:t>
      </w:r>
      <w:r w:rsidRPr="0007707B">
        <w:rPr>
          <w:color w:val="000000" w:themeColor="text1"/>
          <w:lang w:eastAsia="es-ES_tradnl"/>
        </w:rPr>
        <w:t xml:space="preserve">, </w:t>
      </w:r>
      <w:r w:rsidR="00125315" w:rsidRPr="0007707B">
        <w:rPr>
          <w:color w:val="000000" w:themeColor="text1"/>
          <w:lang w:eastAsia="es-ES_tradnl"/>
        </w:rPr>
        <w:t>se coloca</w:t>
      </w:r>
      <w:r w:rsidRPr="0007707B">
        <w:rPr>
          <w:color w:val="000000" w:themeColor="text1"/>
          <w:lang w:eastAsia="es-ES_tradnl"/>
        </w:rPr>
        <w:t>, luego del año de publicación, una letra minúscula comenzando desde la “a” correlativamente: (Giles, 1998a) – (Giles, 19</w:t>
      </w:r>
      <w:r w:rsidR="00117A8B" w:rsidRPr="0007707B">
        <w:rPr>
          <w:color w:val="000000" w:themeColor="text1"/>
          <w:lang w:eastAsia="es-ES_tradnl"/>
        </w:rPr>
        <w:t>98b)</w:t>
      </w:r>
      <w:r w:rsidRPr="0007707B">
        <w:rPr>
          <w:color w:val="000000" w:themeColor="text1"/>
          <w:lang w:eastAsia="es-ES_tradnl"/>
        </w:rPr>
        <w:t>. De igual manera se colocará en la lista de referencias.</w:t>
      </w:r>
    </w:p>
    <w:p w14:paraId="37D43DF6" w14:textId="22E59109" w:rsidR="00C21B82" w:rsidRPr="00770E8E" w:rsidRDefault="00117A8B" w:rsidP="0007707B">
      <w:pPr>
        <w:spacing w:before="240"/>
        <w:textAlignment w:val="baseline"/>
        <w:rPr>
          <w:color w:val="000000" w:themeColor="text1"/>
          <w:lang w:eastAsia="es-ES_tradnl"/>
        </w:rPr>
      </w:pPr>
      <w:r>
        <w:rPr>
          <w:color w:val="000000" w:themeColor="text1"/>
          <w:lang w:eastAsia="es-ES_tradnl"/>
        </w:rPr>
        <w:tab/>
      </w:r>
      <w:r w:rsidR="00C21B82" w:rsidRPr="00770E8E">
        <w:rPr>
          <w:color w:val="000000" w:themeColor="text1"/>
          <w:lang w:eastAsia="es-ES_tradnl"/>
        </w:rPr>
        <w:t xml:space="preserve">Es muy importante saber que cuando </w:t>
      </w:r>
      <w:r w:rsidR="00125315" w:rsidRPr="00770E8E">
        <w:rPr>
          <w:color w:val="000000" w:themeColor="text1"/>
          <w:lang w:eastAsia="es-ES_tradnl"/>
        </w:rPr>
        <w:t>se utilizan</w:t>
      </w:r>
      <w:r w:rsidR="00C21B82" w:rsidRPr="00770E8E">
        <w:rPr>
          <w:color w:val="000000" w:themeColor="text1"/>
          <w:lang w:eastAsia="es-ES_tradnl"/>
        </w:rPr>
        <w:t xml:space="preserve"> ideas de otros autores </w:t>
      </w:r>
      <w:r w:rsidR="00125315" w:rsidRPr="00770E8E">
        <w:rPr>
          <w:color w:val="000000" w:themeColor="text1"/>
          <w:lang w:eastAsia="es-ES_tradnl"/>
        </w:rPr>
        <w:t>se deben citar las veces que sea necesario</w:t>
      </w:r>
      <w:r w:rsidR="00C21B82" w:rsidRPr="00770E8E">
        <w:rPr>
          <w:color w:val="000000" w:themeColor="text1"/>
          <w:lang w:eastAsia="es-ES_tradnl"/>
        </w:rPr>
        <w:t xml:space="preserve"> para no plagiar, no importa que la cita se repita muchas veces, ya que en estilo APA no se utilizan las siglas “op. cit., ibid o ibídem”</w:t>
      </w:r>
      <w:r w:rsidR="00125315" w:rsidRPr="00770E8E">
        <w:rPr>
          <w:color w:val="000000" w:themeColor="text1"/>
          <w:lang w:eastAsia="es-ES_tradnl"/>
        </w:rPr>
        <w:t>.</w:t>
      </w:r>
    </w:p>
    <w:p w14:paraId="62E7B1DF" w14:textId="2F07C18C" w:rsidR="000719F2" w:rsidRPr="00770E8E" w:rsidRDefault="0007707B" w:rsidP="00133314">
      <w:pPr>
        <w:pStyle w:val="Ttulo3"/>
      </w:pPr>
      <w:r>
        <w:t>Referenciar con Norma APA</w:t>
      </w:r>
    </w:p>
    <w:p w14:paraId="6BFBE651" w14:textId="7AF3CC4C" w:rsidR="00481932" w:rsidRPr="00770E8E" w:rsidRDefault="0007707B" w:rsidP="00481932">
      <w:pPr>
        <w:ind w:firstLine="426"/>
        <w:rPr>
          <w:color w:val="000000" w:themeColor="text1"/>
        </w:rPr>
      </w:pPr>
      <w:r>
        <w:rPr>
          <w:color w:val="000000" w:themeColor="text1"/>
        </w:rPr>
        <w:tab/>
      </w:r>
      <w:r w:rsidR="005B70BA" w:rsidRPr="00770E8E">
        <w:rPr>
          <w:color w:val="000000" w:themeColor="text1"/>
        </w:rPr>
        <w:t xml:space="preserve">Las referencias que se </w:t>
      </w:r>
      <w:r w:rsidR="00435F5E" w:rsidRPr="00770E8E">
        <w:rPr>
          <w:color w:val="000000" w:themeColor="text1"/>
        </w:rPr>
        <w:t>agregan</w:t>
      </w:r>
      <w:r w:rsidR="005B70BA" w:rsidRPr="00770E8E">
        <w:rPr>
          <w:color w:val="000000" w:themeColor="text1"/>
        </w:rPr>
        <w:t xml:space="preserve"> al final de un </w:t>
      </w:r>
      <w:r w:rsidR="005E7974" w:rsidRPr="00770E8E">
        <w:rPr>
          <w:color w:val="000000" w:themeColor="text1"/>
        </w:rPr>
        <w:t>artículo</w:t>
      </w:r>
      <w:r w:rsidR="005B70BA" w:rsidRPr="00770E8E">
        <w:rPr>
          <w:color w:val="000000" w:themeColor="text1"/>
        </w:rPr>
        <w:t xml:space="preserve"> corresponden a todos los datos </w:t>
      </w:r>
      <w:r w:rsidR="005B70BA" w:rsidRPr="00770E8E">
        <w:rPr>
          <w:color w:val="000000" w:themeColor="text1"/>
        </w:rPr>
        <w:t>del documento o fuente (apellidos y nombres del autor, año y t</w:t>
      </w:r>
      <w:r w:rsidR="00435F5E" w:rsidRPr="00770E8E">
        <w:rPr>
          <w:color w:val="000000" w:themeColor="text1"/>
        </w:rPr>
        <w:t>í</w:t>
      </w:r>
      <w:r w:rsidR="005B70BA" w:rsidRPr="00770E8E">
        <w:rPr>
          <w:color w:val="000000" w:themeColor="text1"/>
        </w:rPr>
        <w:t>tulo de la publicación, edición, lugar, editorial, n</w:t>
      </w:r>
      <w:r w:rsidR="00435F5E" w:rsidRPr="00770E8E">
        <w:rPr>
          <w:color w:val="000000" w:themeColor="text1"/>
        </w:rPr>
        <w:t>ú</w:t>
      </w:r>
      <w:r w:rsidR="005B70BA" w:rsidRPr="00770E8E">
        <w:rPr>
          <w:color w:val="000000" w:themeColor="text1"/>
        </w:rPr>
        <w:t xml:space="preserve">mero de colección, </w:t>
      </w:r>
      <w:r w:rsidR="006A4A39" w:rsidRPr="00770E8E">
        <w:rPr>
          <w:color w:val="000000" w:themeColor="text1"/>
        </w:rPr>
        <w:t>enlace</w:t>
      </w:r>
      <w:r w:rsidR="005B70BA" w:rsidRPr="00770E8E">
        <w:rPr>
          <w:color w:val="000000" w:themeColor="text1"/>
        </w:rPr>
        <w:t xml:space="preserve"> de la p</w:t>
      </w:r>
      <w:r w:rsidR="00435F5E" w:rsidRPr="00770E8E">
        <w:rPr>
          <w:color w:val="000000" w:themeColor="text1"/>
        </w:rPr>
        <w:t>á</w:t>
      </w:r>
      <w:r w:rsidR="005B70BA" w:rsidRPr="00770E8E">
        <w:rPr>
          <w:color w:val="000000" w:themeColor="text1"/>
        </w:rPr>
        <w:t>gina, etc.)</w:t>
      </w:r>
      <w:r w:rsidR="00435F5E" w:rsidRPr="00770E8E">
        <w:rPr>
          <w:color w:val="000000" w:themeColor="text1"/>
        </w:rPr>
        <w:t>.</w:t>
      </w:r>
      <w:r w:rsidR="005127AD" w:rsidRPr="00770E8E">
        <w:rPr>
          <w:color w:val="000000" w:themeColor="text1"/>
        </w:rPr>
        <w:t xml:space="preserve"> Estas indican el detalle de los textos utilizados para </w:t>
      </w:r>
      <w:r w:rsidR="005E7974">
        <w:rPr>
          <w:color w:val="000000" w:themeColor="text1"/>
        </w:rPr>
        <w:t xml:space="preserve">la </w:t>
      </w:r>
      <w:r w:rsidR="005127AD" w:rsidRPr="00770E8E">
        <w:rPr>
          <w:color w:val="000000" w:themeColor="text1"/>
        </w:rPr>
        <w:t>realización del artículo.</w:t>
      </w:r>
      <w:r w:rsidR="00481932">
        <w:rPr>
          <w:color w:val="000000" w:themeColor="text1"/>
        </w:rPr>
        <w:t xml:space="preserve"> </w:t>
      </w:r>
      <w:r w:rsidR="00481932" w:rsidRPr="00770E8E">
        <w:rPr>
          <w:color w:val="000000" w:themeColor="text1"/>
        </w:rPr>
        <w:t>Toda referencia que se incorpora debe</w:t>
      </w:r>
      <w:r w:rsidR="006A4A39">
        <w:rPr>
          <w:color w:val="000000" w:themeColor="text1"/>
        </w:rPr>
        <w:t>,</w:t>
      </w:r>
      <w:r w:rsidR="00481932" w:rsidRPr="00770E8E">
        <w:rPr>
          <w:color w:val="000000" w:themeColor="text1"/>
        </w:rPr>
        <w:t xml:space="preserve"> forzosamente</w:t>
      </w:r>
      <w:r w:rsidR="006A4A39">
        <w:rPr>
          <w:color w:val="000000" w:themeColor="text1"/>
        </w:rPr>
        <w:t>,</w:t>
      </w:r>
      <w:r w:rsidR="00481932" w:rsidRPr="00770E8E">
        <w:rPr>
          <w:color w:val="000000" w:themeColor="text1"/>
        </w:rPr>
        <w:t xml:space="preserve"> contar con una cita dentro del texto.</w:t>
      </w:r>
    </w:p>
    <w:p w14:paraId="69F84A18" w14:textId="084009D9" w:rsidR="008C3E67" w:rsidRPr="00770E8E" w:rsidRDefault="00481932" w:rsidP="006119D2">
      <w:pPr>
        <w:spacing w:before="240"/>
        <w:rPr>
          <w:color w:val="000000" w:themeColor="text1"/>
        </w:rPr>
      </w:pPr>
      <w:r>
        <w:rPr>
          <w:color w:val="000000" w:themeColor="text1"/>
        </w:rPr>
        <w:tab/>
      </w:r>
      <w:r w:rsidR="005B70BA" w:rsidRPr="00770E8E">
        <w:rPr>
          <w:color w:val="000000" w:themeColor="text1"/>
        </w:rPr>
        <w:t xml:space="preserve">Los datos o elementos de </w:t>
      </w:r>
      <w:r w:rsidR="0007707B" w:rsidRPr="00770E8E">
        <w:rPr>
          <w:color w:val="000000" w:themeColor="text1"/>
        </w:rPr>
        <w:t>la referencia</w:t>
      </w:r>
      <w:r w:rsidR="005B70BA" w:rsidRPr="00770E8E">
        <w:rPr>
          <w:color w:val="000000" w:themeColor="text1"/>
        </w:rPr>
        <w:t xml:space="preserve"> se </w:t>
      </w:r>
      <w:r w:rsidR="00435F5E" w:rsidRPr="00770E8E">
        <w:rPr>
          <w:color w:val="000000" w:themeColor="text1"/>
        </w:rPr>
        <w:t>exponen</w:t>
      </w:r>
      <w:r w:rsidR="005B70BA" w:rsidRPr="00770E8E">
        <w:rPr>
          <w:color w:val="000000" w:themeColor="text1"/>
        </w:rPr>
        <w:t xml:space="preserve"> en orden </w:t>
      </w:r>
      <w:r w:rsidR="00435F5E" w:rsidRPr="00770E8E">
        <w:rPr>
          <w:color w:val="000000" w:themeColor="text1"/>
        </w:rPr>
        <w:t>metódico y consecuente al texto</w:t>
      </w:r>
      <w:r w:rsidR="005B70BA" w:rsidRPr="00770E8E">
        <w:rPr>
          <w:color w:val="000000" w:themeColor="text1"/>
        </w:rPr>
        <w:t>, estable</w:t>
      </w:r>
      <w:r w:rsidR="00435F5E" w:rsidRPr="00770E8E">
        <w:rPr>
          <w:color w:val="000000" w:themeColor="text1"/>
        </w:rPr>
        <w:t>cido</w:t>
      </w:r>
      <w:r w:rsidR="005B70BA" w:rsidRPr="00770E8E">
        <w:rPr>
          <w:color w:val="000000" w:themeColor="text1"/>
        </w:rPr>
        <w:t xml:space="preserve"> según norma de estilo </w:t>
      </w:r>
      <w:r w:rsidR="00435F5E" w:rsidRPr="00770E8E">
        <w:rPr>
          <w:color w:val="000000" w:themeColor="text1"/>
        </w:rPr>
        <w:t>que se utilizará</w:t>
      </w:r>
      <w:r w:rsidR="005B70BA" w:rsidRPr="00770E8E">
        <w:rPr>
          <w:color w:val="000000" w:themeColor="text1"/>
        </w:rPr>
        <w:t xml:space="preserve"> (APA, MILA, Vancouver, etc.)</w:t>
      </w:r>
      <w:r w:rsidR="00435F5E" w:rsidRPr="00770E8E">
        <w:rPr>
          <w:color w:val="000000" w:themeColor="text1"/>
        </w:rPr>
        <w:t>. En este caso el artículo se rige por las normas APA.</w:t>
      </w:r>
    </w:p>
    <w:p w14:paraId="38145C63" w14:textId="5B3F58D3" w:rsidR="00EA160C" w:rsidRPr="00770E8E" w:rsidRDefault="00481932" w:rsidP="00481932">
      <w:pPr>
        <w:pStyle w:val="NormalWeb"/>
        <w:spacing w:before="240" w:beforeAutospacing="0" w:after="0" w:afterAutospacing="0"/>
        <w:textAlignment w:val="baseline"/>
        <w:rPr>
          <w:color w:val="000000" w:themeColor="text1"/>
        </w:rPr>
      </w:pPr>
      <w:r>
        <w:rPr>
          <w:color w:val="000000" w:themeColor="text1"/>
          <w:lang w:val="es-ES"/>
        </w:rPr>
        <w:tab/>
      </w:r>
      <w:r w:rsidR="00EA160C" w:rsidRPr="00770E8E">
        <w:rPr>
          <w:color w:val="000000" w:themeColor="text1"/>
        </w:rPr>
        <w:t>Las normas APA requieren la elaboración de una lista de referencias final, que contengan la información necesaria para poder recuperar las fuentes que has utilizado para elaboración y fundamentación de tu trabajo. Cada cita que hayas colocado entre texto tendrá su correspondiente referencia y cada entrada de la lista de referencias tendrá su cita en el texto. Esta lista tiene como finalidad permitir al autor recuperar y reutilizar las fuentes citadas, por este motivo los datos deberán estar completos.</w:t>
      </w:r>
      <w:r>
        <w:rPr>
          <w:color w:val="000000" w:themeColor="text1"/>
        </w:rPr>
        <w:t xml:space="preserve"> </w:t>
      </w:r>
      <w:r w:rsidR="00EA160C" w:rsidRPr="00770E8E">
        <w:rPr>
          <w:color w:val="000000" w:themeColor="text1"/>
        </w:rPr>
        <w:t>Los datos para redactar la cita se tomarán del documento original al que se refieren, y se extraerán principalmente de la portada.</w:t>
      </w:r>
    </w:p>
    <w:p w14:paraId="3642BE50" w14:textId="77777777" w:rsidR="00481932" w:rsidRDefault="00481932" w:rsidP="00481932">
      <w:pPr>
        <w:pStyle w:val="NormalWeb"/>
        <w:spacing w:before="0" w:beforeAutospacing="0" w:after="0" w:afterAutospacing="0"/>
        <w:textAlignment w:val="baseline"/>
        <w:rPr>
          <w:color w:val="000000" w:themeColor="text1"/>
        </w:rPr>
      </w:pPr>
      <w:r>
        <w:rPr>
          <w:color w:val="000000" w:themeColor="text1"/>
        </w:rPr>
        <w:tab/>
        <w:t>Para hacer las referencias debe tomar en cuenta los siguientes aspectos:</w:t>
      </w:r>
    </w:p>
    <w:p w14:paraId="1D314E33" w14:textId="77777777" w:rsidR="00DD2178" w:rsidRDefault="00EA160C" w:rsidP="00481932">
      <w:pPr>
        <w:pStyle w:val="NormalWeb"/>
        <w:numPr>
          <w:ilvl w:val="0"/>
          <w:numId w:val="38"/>
        </w:numPr>
        <w:spacing w:before="0" w:beforeAutospacing="0" w:after="0" w:afterAutospacing="0"/>
        <w:textAlignment w:val="baseline"/>
        <w:rPr>
          <w:color w:val="000000" w:themeColor="text1"/>
        </w:rPr>
      </w:pPr>
      <w:r w:rsidRPr="00770E8E">
        <w:rPr>
          <w:color w:val="000000" w:themeColor="text1"/>
        </w:rPr>
        <w:t>Los elementos de una referencia generalmente son: autor, año de publicación, título y datos de la publicación (lugar y editorial).</w:t>
      </w:r>
      <w:r w:rsidR="00481932">
        <w:rPr>
          <w:color w:val="000000" w:themeColor="text1"/>
        </w:rPr>
        <w:t xml:space="preserve"> </w:t>
      </w:r>
    </w:p>
    <w:p w14:paraId="75C7DDF0" w14:textId="77777777" w:rsidR="00DD2178" w:rsidRDefault="00EA160C" w:rsidP="00481932">
      <w:pPr>
        <w:pStyle w:val="NormalWeb"/>
        <w:numPr>
          <w:ilvl w:val="0"/>
          <w:numId w:val="38"/>
        </w:numPr>
        <w:spacing w:before="0" w:beforeAutospacing="0" w:after="0" w:afterAutospacing="0"/>
        <w:textAlignment w:val="baseline"/>
        <w:rPr>
          <w:color w:val="000000" w:themeColor="text1"/>
        </w:rPr>
      </w:pPr>
      <w:r w:rsidRPr="00770E8E">
        <w:rPr>
          <w:color w:val="000000" w:themeColor="text1"/>
        </w:rPr>
        <w:t>Los subtítulos se pueden incluir tras el título, separados por dos puntos y espacio</w:t>
      </w:r>
      <w:r w:rsidR="00481932">
        <w:rPr>
          <w:color w:val="000000" w:themeColor="text1"/>
        </w:rPr>
        <w:t xml:space="preserve">. </w:t>
      </w:r>
    </w:p>
    <w:p w14:paraId="110323EC" w14:textId="3E4B9CB7" w:rsidR="00EA160C" w:rsidRPr="00770E8E" w:rsidRDefault="00EA160C" w:rsidP="00481932">
      <w:pPr>
        <w:pStyle w:val="NormalWeb"/>
        <w:numPr>
          <w:ilvl w:val="0"/>
          <w:numId w:val="38"/>
        </w:numPr>
        <w:spacing w:before="0" w:beforeAutospacing="0" w:after="0" w:afterAutospacing="0"/>
        <w:textAlignment w:val="baseline"/>
        <w:rPr>
          <w:color w:val="000000" w:themeColor="text1"/>
        </w:rPr>
      </w:pPr>
      <w:r w:rsidRPr="00770E8E">
        <w:rPr>
          <w:color w:val="000000" w:themeColor="text1"/>
        </w:rPr>
        <w:t>Si tienes que referenciar textos del mismo autor se tienen que leer en orden de publicación: de la más antigua a la más reciente y si tienen la misma fecha de publicación, en orden alfabético según el título de la obra</w:t>
      </w:r>
      <w:r w:rsidR="00CE0052" w:rsidRPr="00770E8E">
        <w:rPr>
          <w:color w:val="000000" w:themeColor="text1"/>
        </w:rPr>
        <w:t>.</w:t>
      </w:r>
    </w:p>
    <w:p w14:paraId="5A0788E8" w14:textId="77777777" w:rsidR="00DD2178" w:rsidRDefault="00EA160C" w:rsidP="00DD2178">
      <w:pPr>
        <w:pStyle w:val="NormalWeb"/>
        <w:numPr>
          <w:ilvl w:val="0"/>
          <w:numId w:val="38"/>
        </w:numPr>
        <w:spacing w:before="0" w:beforeAutospacing="0" w:after="0" w:afterAutospacing="0"/>
        <w:textAlignment w:val="baseline"/>
        <w:rPr>
          <w:color w:val="000000" w:themeColor="text1"/>
        </w:rPr>
      </w:pPr>
      <w:r w:rsidRPr="00770E8E">
        <w:rPr>
          <w:color w:val="000000" w:themeColor="text1"/>
        </w:rPr>
        <w:lastRenderedPageBreak/>
        <w:t xml:space="preserve">La lista de referencias debe ir a doble espacio y con sangría en las entradas. </w:t>
      </w:r>
    </w:p>
    <w:p w14:paraId="4085C1B1" w14:textId="7ECEAE74" w:rsidR="00EA160C" w:rsidRPr="00770E8E" w:rsidRDefault="00EA160C" w:rsidP="00DD2178">
      <w:pPr>
        <w:pStyle w:val="NormalWeb"/>
        <w:numPr>
          <w:ilvl w:val="0"/>
          <w:numId w:val="38"/>
        </w:numPr>
        <w:spacing w:before="0" w:beforeAutospacing="0" w:after="0" w:afterAutospacing="0"/>
        <w:textAlignment w:val="baseline"/>
        <w:rPr>
          <w:color w:val="000000" w:themeColor="text1"/>
        </w:rPr>
      </w:pPr>
      <w:r w:rsidRPr="00770E8E">
        <w:rPr>
          <w:color w:val="000000" w:themeColor="text1"/>
        </w:rPr>
        <w:t>Cada entrada de referencia llevará sangría francesa (la primera línea se orienta hacia la izquierda y las líneas siguientes poseen sangría)</w:t>
      </w:r>
    </w:p>
    <w:p w14:paraId="66647C8A" w14:textId="76289278" w:rsidR="00EA160C" w:rsidRPr="00DD2178" w:rsidRDefault="00EA160C" w:rsidP="00EA160C">
      <w:pPr>
        <w:pStyle w:val="NormalWeb"/>
        <w:spacing w:before="0" w:beforeAutospacing="0" w:after="0" w:afterAutospacing="0"/>
        <w:textAlignment w:val="baseline"/>
        <w:rPr>
          <w:color w:val="000000" w:themeColor="text1"/>
        </w:rPr>
      </w:pPr>
      <w:r w:rsidRPr="00DD2178">
        <w:rPr>
          <w:rStyle w:val="nfasis"/>
          <w:bCs/>
          <w:color w:val="000000" w:themeColor="text1"/>
          <w:bdr w:val="none" w:sz="0" w:space="0" w:color="auto" w:frame="1"/>
        </w:rPr>
        <w:t>Ejemplo</w:t>
      </w:r>
      <w:r w:rsidRPr="00DD2178">
        <w:rPr>
          <w:rStyle w:val="Textoennegrita"/>
          <w:color w:val="000000" w:themeColor="text1"/>
          <w:bdr w:val="none" w:sz="0" w:space="0" w:color="auto" w:frame="1"/>
        </w:rPr>
        <w:t>:</w:t>
      </w:r>
    </w:p>
    <w:p w14:paraId="380AA0C9" w14:textId="1DF7798C" w:rsidR="00EA160C" w:rsidRPr="00770E8E" w:rsidRDefault="00EA160C" w:rsidP="00EA160C">
      <w:pPr>
        <w:rPr>
          <w:color w:val="000000" w:themeColor="text1"/>
          <w:lang w:val="es-CL" w:eastAsia="es-ES_tradnl"/>
        </w:rPr>
      </w:pPr>
      <w:r w:rsidRPr="00770E8E">
        <w:rPr>
          <w:color w:val="000000" w:themeColor="text1"/>
        </w:rPr>
        <w:fldChar w:fldCharType="begin"/>
      </w:r>
      <w:r w:rsidR="00767054">
        <w:rPr>
          <w:color w:val="000000" w:themeColor="text1"/>
        </w:rPr>
        <w:instrText xml:space="preserve"> INCLUDEPICTURE "C:\\var\\folders\\j0\\r30n1zbd46368y63_gh89grr0000gn\\T\\com.microsoft.Word\\WebArchiveCopyPasteTempFiles\\ejemplo-referencias.jpg" \* MERGEFORMAT </w:instrText>
      </w:r>
      <w:r w:rsidRPr="00770E8E">
        <w:rPr>
          <w:color w:val="000000" w:themeColor="text1"/>
        </w:rPr>
        <w:fldChar w:fldCharType="separate"/>
      </w:r>
      <w:r w:rsidRPr="00770E8E">
        <w:rPr>
          <w:noProof/>
          <w:color w:val="000000" w:themeColor="text1"/>
          <w:lang w:val="en-US" w:eastAsia="en-US"/>
        </w:rPr>
        <w:drawing>
          <wp:inline distT="0" distB="0" distL="0" distR="0" wp14:anchorId="7702AC6C" wp14:editId="0E410C90">
            <wp:extent cx="2894330" cy="749300"/>
            <wp:effectExtent l="0" t="0" r="1270" b="0"/>
            <wp:docPr id="10" name="Imagen 10" descr="/var/folders/j0/r30n1zbd46368y63_gh89grr0000gn/T/com.microsoft.Word/WebArchiveCopyPasteTempFiles/ejemplo-referenc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j0/r30n1zbd46368y63_gh89grr0000gn/T/com.microsoft.Word/WebArchiveCopyPasteTempFiles/ejemplo-referencia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4330" cy="749300"/>
                    </a:xfrm>
                    <a:prstGeom prst="rect">
                      <a:avLst/>
                    </a:prstGeom>
                    <a:noFill/>
                    <a:ln>
                      <a:noFill/>
                    </a:ln>
                  </pic:spPr>
                </pic:pic>
              </a:graphicData>
            </a:graphic>
          </wp:inline>
        </w:drawing>
      </w:r>
      <w:r w:rsidRPr="00770E8E">
        <w:rPr>
          <w:color w:val="000000" w:themeColor="text1"/>
        </w:rPr>
        <w:fldChar w:fldCharType="end"/>
      </w:r>
    </w:p>
    <w:p w14:paraId="12314BAF" w14:textId="191BED37" w:rsidR="00AA7BB2" w:rsidRPr="00770E8E" w:rsidRDefault="00775799" w:rsidP="00775799">
      <w:pPr>
        <w:spacing w:before="240"/>
        <w:rPr>
          <w:color w:val="000000" w:themeColor="text1"/>
        </w:rPr>
      </w:pPr>
      <w:r>
        <w:rPr>
          <w:color w:val="000000" w:themeColor="text1"/>
        </w:rPr>
        <w:tab/>
      </w:r>
      <w:r w:rsidR="00AA7BB2" w:rsidRPr="00770E8E">
        <w:rPr>
          <w:color w:val="000000" w:themeColor="text1"/>
        </w:rPr>
        <w:t>El formato para presentar las referencias dependerá si la fuente es de tipo electrónica o impresa.</w:t>
      </w:r>
    </w:p>
    <w:p w14:paraId="63902814" w14:textId="779A7464" w:rsidR="00AA7BB2" w:rsidRPr="006D6119" w:rsidRDefault="00775799" w:rsidP="00AA7BB2">
      <w:pPr>
        <w:rPr>
          <w:b/>
          <w:color w:val="000000" w:themeColor="text1"/>
          <w:sz w:val="20"/>
        </w:rPr>
      </w:pPr>
      <w:r w:rsidRPr="006D6119">
        <w:rPr>
          <w:i/>
          <w:color w:val="000000" w:themeColor="text1"/>
          <w:sz w:val="20"/>
        </w:rPr>
        <w:t xml:space="preserve">Ejemplo </w:t>
      </w:r>
      <w:r w:rsidR="00AA7BB2" w:rsidRPr="006D6119">
        <w:rPr>
          <w:i/>
          <w:color w:val="000000" w:themeColor="text1"/>
          <w:sz w:val="20"/>
        </w:rPr>
        <w:t>Art</w:t>
      </w:r>
      <w:r w:rsidR="006A4A39">
        <w:rPr>
          <w:i/>
          <w:color w:val="000000" w:themeColor="text1"/>
          <w:sz w:val="20"/>
        </w:rPr>
        <w:t>í</w:t>
      </w:r>
      <w:r w:rsidR="00AA7BB2" w:rsidRPr="006D6119">
        <w:rPr>
          <w:i/>
          <w:color w:val="000000" w:themeColor="text1"/>
          <w:sz w:val="20"/>
        </w:rPr>
        <w:t>culo de Revista On-line:</w:t>
      </w:r>
    </w:p>
    <w:p w14:paraId="404F25F9" w14:textId="4746316F" w:rsidR="00EA160C" w:rsidRPr="006A4A39" w:rsidRDefault="00AA7BB2" w:rsidP="005B70BA">
      <w:pPr>
        <w:rPr>
          <w:color w:val="000000" w:themeColor="text1"/>
          <w:sz w:val="18"/>
        </w:rPr>
      </w:pPr>
      <w:r w:rsidRPr="006D6119">
        <w:rPr>
          <w:color w:val="000000" w:themeColor="text1"/>
          <w:sz w:val="18"/>
        </w:rPr>
        <w:t>Apellido del autor (</w:t>
      </w:r>
      <w:r w:rsidR="00775799" w:rsidRPr="006D6119">
        <w:rPr>
          <w:color w:val="000000" w:themeColor="text1"/>
          <w:sz w:val="18"/>
        </w:rPr>
        <w:t>Alegría</w:t>
      </w:r>
      <w:r w:rsidRPr="006D6119">
        <w:rPr>
          <w:color w:val="000000" w:themeColor="text1"/>
          <w:sz w:val="18"/>
        </w:rPr>
        <w:t xml:space="preserve">, L; Iturra, G. </w:t>
      </w:r>
      <w:r w:rsidR="00775799" w:rsidRPr="006D6119">
        <w:rPr>
          <w:color w:val="000000" w:themeColor="text1"/>
          <w:sz w:val="18"/>
        </w:rPr>
        <w:t>&amp; Pérez</w:t>
      </w:r>
      <w:r w:rsidR="006A4A39">
        <w:rPr>
          <w:color w:val="000000" w:themeColor="text1"/>
          <w:sz w:val="18"/>
        </w:rPr>
        <w:t>,</w:t>
      </w:r>
      <w:r w:rsidRPr="006D6119">
        <w:rPr>
          <w:color w:val="000000" w:themeColor="text1"/>
          <w:sz w:val="18"/>
        </w:rPr>
        <w:t xml:space="preserve"> J. Año (2019). </w:t>
      </w:r>
      <w:r w:rsidR="00707FC4">
        <w:rPr>
          <w:color w:val="000000" w:themeColor="text1"/>
          <w:sz w:val="18"/>
        </w:rPr>
        <w:tab/>
      </w:r>
      <w:r w:rsidR="00707FC4" w:rsidRPr="006D6119">
        <w:rPr>
          <w:color w:val="000000" w:themeColor="text1"/>
          <w:sz w:val="18"/>
        </w:rPr>
        <w:t>Título</w:t>
      </w:r>
      <w:r w:rsidRPr="006D6119">
        <w:rPr>
          <w:color w:val="000000" w:themeColor="text1"/>
          <w:sz w:val="18"/>
        </w:rPr>
        <w:t xml:space="preserve"> del </w:t>
      </w:r>
      <w:r w:rsidR="00707FC4" w:rsidRPr="006D6119">
        <w:rPr>
          <w:color w:val="000000" w:themeColor="text1"/>
          <w:sz w:val="18"/>
        </w:rPr>
        <w:t>artículo</w:t>
      </w:r>
      <w:r w:rsidRPr="006D6119">
        <w:rPr>
          <w:color w:val="000000" w:themeColor="text1"/>
          <w:sz w:val="18"/>
        </w:rPr>
        <w:t xml:space="preserve">. </w:t>
      </w:r>
      <w:r w:rsidR="00775799" w:rsidRPr="006D6119">
        <w:rPr>
          <w:color w:val="000000" w:themeColor="text1"/>
          <w:sz w:val="18"/>
        </w:rPr>
        <w:tab/>
        <w:t>Título</w:t>
      </w:r>
      <w:r w:rsidRPr="006D6119">
        <w:rPr>
          <w:color w:val="000000" w:themeColor="text1"/>
          <w:sz w:val="18"/>
        </w:rPr>
        <w:t xml:space="preserve"> de la revista, volumen, </w:t>
      </w:r>
      <w:r w:rsidR="00707FC4">
        <w:rPr>
          <w:color w:val="000000" w:themeColor="text1"/>
          <w:sz w:val="18"/>
        </w:rPr>
        <w:tab/>
      </w:r>
      <w:r w:rsidRPr="006D6119">
        <w:rPr>
          <w:color w:val="000000" w:themeColor="text1"/>
          <w:sz w:val="18"/>
        </w:rPr>
        <w:t xml:space="preserve">numero o fascículo, páginas del artículo, enlace </w:t>
      </w:r>
      <w:r w:rsidR="00775799" w:rsidRPr="006D6119">
        <w:rPr>
          <w:color w:val="000000" w:themeColor="text1"/>
          <w:sz w:val="18"/>
        </w:rPr>
        <w:tab/>
      </w:r>
      <w:r w:rsidRPr="006D6119">
        <w:rPr>
          <w:color w:val="000000" w:themeColor="text1"/>
          <w:sz w:val="18"/>
        </w:rPr>
        <w:t>donde se puede encontrar el articulo</w:t>
      </w:r>
      <w:r w:rsidR="006A4A39">
        <w:rPr>
          <w:color w:val="000000" w:themeColor="text1"/>
          <w:sz w:val="18"/>
        </w:rPr>
        <w:t>.</w:t>
      </w:r>
    </w:p>
    <w:p w14:paraId="3770A9AF" w14:textId="77777777" w:rsidR="005127AD" w:rsidRPr="00770E8E" w:rsidRDefault="005127AD" w:rsidP="00133314">
      <w:pPr>
        <w:pStyle w:val="Ttulo3"/>
      </w:pPr>
      <w:r w:rsidRPr="00770E8E">
        <w:t>Bibliografía</w:t>
      </w:r>
    </w:p>
    <w:p w14:paraId="59E31276" w14:textId="0F3A06C2" w:rsidR="005B70BA" w:rsidRPr="00770E8E" w:rsidRDefault="00707FC4" w:rsidP="00707FC4">
      <w:pPr>
        <w:spacing w:before="240"/>
        <w:rPr>
          <w:color w:val="000000" w:themeColor="text1"/>
        </w:rPr>
      </w:pPr>
      <w:r>
        <w:rPr>
          <w:color w:val="000000" w:themeColor="text1"/>
        </w:rPr>
        <w:tab/>
      </w:r>
      <w:r w:rsidR="005127AD" w:rsidRPr="00770E8E">
        <w:rPr>
          <w:color w:val="000000" w:themeColor="text1"/>
        </w:rPr>
        <w:t>La bibliografía corresponde a las fuentes o documentos consultados, cuya información, si bien sirvió como fundamento para realizar el artículo, no fue incorporada en forma de cita.</w:t>
      </w:r>
      <w:r>
        <w:rPr>
          <w:color w:val="000000" w:themeColor="text1"/>
        </w:rPr>
        <w:t xml:space="preserve"> </w:t>
      </w:r>
      <w:r w:rsidR="005B70BA" w:rsidRPr="00770E8E">
        <w:rPr>
          <w:color w:val="000000" w:themeColor="text1"/>
        </w:rPr>
        <w:t>Según norma APA se d</w:t>
      </w:r>
      <w:r w:rsidR="005127AD" w:rsidRPr="00770E8E">
        <w:rPr>
          <w:color w:val="000000" w:themeColor="text1"/>
        </w:rPr>
        <w:t>e</w:t>
      </w:r>
      <w:r w:rsidR="005B70BA" w:rsidRPr="00770E8E">
        <w:rPr>
          <w:color w:val="000000" w:themeColor="text1"/>
        </w:rPr>
        <w:t>ben incluir solo</w:t>
      </w:r>
      <w:r w:rsidR="005127AD" w:rsidRPr="00770E8E">
        <w:rPr>
          <w:color w:val="000000" w:themeColor="text1"/>
        </w:rPr>
        <w:t xml:space="preserve"> </w:t>
      </w:r>
      <w:r w:rsidR="005B70BA" w:rsidRPr="00770E8E">
        <w:rPr>
          <w:color w:val="000000" w:themeColor="text1"/>
        </w:rPr>
        <w:t xml:space="preserve">las </w:t>
      </w:r>
      <w:r w:rsidR="005127AD" w:rsidRPr="00770E8E">
        <w:rPr>
          <w:color w:val="000000" w:themeColor="text1"/>
        </w:rPr>
        <w:t>referencias</w:t>
      </w:r>
      <w:r w:rsidR="005B70BA" w:rsidRPr="00770E8E">
        <w:rPr>
          <w:color w:val="000000" w:themeColor="text1"/>
        </w:rPr>
        <w:t xml:space="preserve"> y no la bibliografía</w:t>
      </w:r>
      <w:r w:rsidR="005127AD" w:rsidRPr="00770E8E">
        <w:rPr>
          <w:color w:val="000000" w:themeColor="text1"/>
        </w:rPr>
        <w:t xml:space="preserve"> en los artículos</w:t>
      </w:r>
      <w:r w:rsidR="006A4A39">
        <w:rPr>
          <w:color w:val="000000" w:themeColor="text1"/>
        </w:rPr>
        <w:t xml:space="preserve"> científicos</w:t>
      </w:r>
      <w:r w:rsidR="005127AD" w:rsidRPr="00770E8E">
        <w:rPr>
          <w:color w:val="000000" w:themeColor="text1"/>
        </w:rPr>
        <w:t>.</w:t>
      </w:r>
    </w:p>
    <w:p w14:paraId="25586087" w14:textId="77777777" w:rsidR="00FE2743" w:rsidRPr="00707FC4" w:rsidRDefault="00FE2743" w:rsidP="00133314">
      <w:pPr>
        <w:pStyle w:val="Ttulo3"/>
      </w:pPr>
      <w:r w:rsidRPr="00707FC4">
        <w:t xml:space="preserve">Abreviaturas y Acrónimos </w:t>
      </w:r>
    </w:p>
    <w:p w14:paraId="0E68EB0E" w14:textId="77777777" w:rsidR="00FE2743" w:rsidRPr="00707FC4" w:rsidRDefault="00FE2743" w:rsidP="00707FC4">
      <w:pPr>
        <w:spacing w:before="240"/>
        <w:rPr>
          <w:color w:val="000000" w:themeColor="text1"/>
        </w:rPr>
      </w:pPr>
      <w:r w:rsidRPr="00707FC4">
        <w:rPr>
          <w:color w:val="000000" w:themeColor="text1"/>
        </w:rPr>
        <w:t xml:space="preserve">Defina las abreviaturas y acrónimos la primera vez que sean utilizadas en el texto. Evite emplear abreviaturas en el título, salvo que resulte imprescindible. </w:t>
      </w:r>
    </w:p>
    <w:p w14:paraId="3E872F84" w14:textId="77777777" w:rsidR="00A223C0" w:rsidRPr="00770E8E" w:rsidRDefault="00A223C0" w:rsidP="00F4268D">
      <w:pPr>
        <w:pStyle w:val="Ttulo1"/>
        <w:spacing w:before="240"/>
        <w:rPr>
          <w:rFonts w:ascii="Times New Roman" w:hAnsi="Times New Roman" w:cs="Times New Roman"/>
          <w:color w:val="000000" w:themeColor="text1"/>
          <w:sz w:val="24"/>
          <w:szCs w:val="24"/>
          <w:lang w:val="es-CO"/>
        </w:rPr>
      </w:pPr>
      <w:r w:rsidRPr="00770E8E">
        <w:rPr>
          <w:rFonts w:ascii="Times New Roman" w:hAnsi="Times New Roman" w:cs="Times New Roman"/>
          <w:color w:val="000000" w:themeColor="text1"/>
          <w:sz w:val="24"/>
          <w:szCs w:val="24"/>
          <w:lang w:val="es-CO"/>
        </w:rPr>
        <w:t>Conclusiones</w:t>
      </w:r>
    </w:p>
    <w:p w14:paraId="7310F181" w14:textId="30FC5E9C" w:rsidR="00D762EA" w:rsidRDefault="00D762EA" w:rsidP="00D762EA">
      <w:pPr>
        <w:pStyle w:val="Prrafodelista"/>
        <w:numPr>
          <w:ilvl w:val="0"/>
          <w:numId w:val="39"/>
        </w:numPr>
        <w:spacing w:before="120"/>
        <w:rPr>
          <w:color w:val="000000" w:themeColor="text1"/>
          <w:lang w:val="es-CL"/>
        </w:rPr>
      </w:pPr>
      <w:r>
        <w:rPr>
          <w:color w:val="000000" w:themeColor="text1"/>
          <w:lang w:val="es-CL"/>
        </w:rPr>
        <w:t xml:space="preserve">La descripción detallada de los componentes de </w:t>
      </w:r>
      <w:r w:rsidR="005D32A4">
        <w:rPr>
          <w:color w:val="000000" w:themeColor="text1"/>
          <w:lang w:val="es-CL"/>
        </w:rPr>
        <w:t xml:space="preserve">un artículo científico permitirá que estudiantes de la asignatura de Química de Proceso, </w:t>
      </w:r>
      <w:r w:rsidR="005D32A4">
        <w:rPr>
          <w:color w:val="000000" w:themeColor="text1"/>
          <w:lang w:val="es-CL"/>
        </w:rPr>
        <w:t xml:space="preserve">utilicen esta guía para confeccionar su propio paper. </w:t>
      </w:r>
      <w:r>
        <w:rPr>
          <w:color w:val="000000" w:themeColor="text1"/>
          <w:lang w:val="es-CL"/>
        </w:rPr>
        <w:t xml:space="preserve"> </w:t>
      </w:r>
    </w:p>
    <w:p w14:paraId="5CC647A2" w14:textId="306AEA18" w:rsidR="005D32A4" w:rsidRPr="00D762EA" w:rsidRDefault="005D32A4" w:rsidP="005D32A4">
      <w:pPr>
        <w:pStyle w:val="Prrafodelista"/>
        <w:numPr>
          <w:ilvl w:val="0"/>
          <w:numId w:val="39"/>
        </w:numPr>
        <w:spacing w:before="120"/>
        <w:rPr>
          <w:color w:val="000000" w:themeColor="text1"/>
          <w:lang w:val="es-CL"/>
        </w:rPr>
      </w:pPr>
      <w:r>
        <w:rPr>
          <w:color w:val="000000" w:themeColor="text1"/>
          <w:lang w:val="es-CL"/>
        </w:rPr>
        <w:t>Citar y referenciar l</w:t>
      </w:r>
      <w:r w:rsidRPr="005D32A4">
        <w:rPr>
          <w:color w:val="000000" w:themeColor="text1"/>
          <w:lang w:val="es-CL"/>
        </w:rPr>
        <w:t>as fuentes de investigación</w:t>
      </w:r>
      <w:r w:rsidR="00794FC5">
        <w:rPr>
          <w:color w:val="000000" w:themeColor="text1"/>
          <w:lang w:val="es-CL"/>
        </w:rPr>
        <w:t xml:space="preserve"> consultadas</w:t>
      </w:r>
      <w:r w:rsidRPr="005D32A4">
        <w:rPr>
          <w:color w:val="000000" w:themeColor="text1"/>
          <w:lang w:val="es-CL"/>
        </w:rPr>
        <w:t xml:space="preserve"> </w:t>
      </w:r>
      <w:r w:rsidR="00794FC5" w:rsidRPr="005D32A4">
        <w:rPr>
          <w:color w:val="000000" w:themeColor="text1"/>
          <w:lang w:val="es-CL"/>
        </w:rPr>
        <w:t>concede</w:t>
      </w:r>
      <w:r w:rsidRPr="005D32A4">
        <w:rPr>
          <w:color w:val="000000" w:themeColor="text1"/>
          <w:lang w:val="es-CL"/>
        </w:rPr>
        <w:t xml:space="preserve"> mayor confiabilidad en la calidad del documento elaborado, para que no se incurra en un plagio</w:t>
      </w:r>
      <w:r w:rsidR="00794FC5">
        <w:rPr>
          <w:color w:val="000000" w:themeColor="text1"/>
          <w:lang w:val="es-CL"/>
        </w:rPr>
        <w:t>.</w:t>
      </w:r>
      <w:r w:rsidRPr="005D32A4">
        <w:rPr>
          <w:color w:val="000000" w:themeColor="text1"/>
          <w:lang w:val="es-CL"/>
        </w:rPr>
        <w:t xml:space="preserve"> </w:t>
      </w:r>
    </w:p>
    <w:p w14:paraId="0277ACB0" w14:textId="1E7D21AA" w:rsidR="00F4268D" w:rsidRPr="00535553" w:rsidRDefault="00D762EA" w:rsidP="00535553">
      <w:pPr>
        <w:pStyle w:val="Prrafodelista"/>
        <w:numPr>
          <w:ilvl w:val="0"/>
          <w:numId w:val="39"/>
        </w:numPr>
        <w:spacing w:before="120"/>
        <w:rPr>
          <w:color w:val="000000" w:themeColor="text1"/>
          <w:lang w:val="es-CL"/>
        </w:rPr>
      </w:pPr>
      <w:r w:rsidRPr="00D762EA">
        <w:rPr>
          <w:color w:val="000000" w:themeColor="text1"/>
        </w:rPr>
        <w:t>El seguimiento de las normas indicadas permitirá que su trabajo no sólo se destaque por su contenido, sino que también resulte visualmente atractivo.</w:t>
      </w:r>
    </w:p>
    <w:p w14:paraId="1ECA8003" w14:textId="77777777" w:rsidR="0042512C" w:rsidRPr="00770E8E" w:rsidRDefault="0042512C" w:rsidP="00535553">
      <w:pPr>
        <w:spacing w:before="120"/>
        <w:rPr>
          <w:b/>
          <w:i/>
          <w:color w:val="000000" w:themeColor="text1"/>
          <w:lang w:val="es-CO"/>
        </w:rPr>
      </w:pPr>
      <w:r w:rsidRPr="00770E8E">
        <w:rPr>
          <w:b/>
          <w:i/>
          <w:color w:val="000000" w:themeColor="text1"/>
          <w:lang w:val="es-CO"/>
        </w:rPr>
        <w:t xml:space="preserve">Fuente: </w:t>
      </w:r>
    </w:p>
    <w:p w14:paraId="599DAD02" w14:textId="77777777" w:rsidR="00F53769" w:rsidRPr="00770E8E" w:rsidRDefault="00AA7BB2" w:rsidP="00AA7BB2">
      <w:pPr>
        <w:rPr>
          <w:i/>
          <w:color w:val="000000" w:themeColor="text1"/>
          <w:lang w:val="es-CO"/>
        </w:rPr>
      </w:pPr>
      <w:r w:rsidRPr="00770E8E">
        <w:rPr>
          <w:i/>
          <w:color w:val="000000" w:themeColor="text1"/>
          <w:lang w:val="es-CO"/>
        </w:rPr>
        <w:t>Texto original a</w:t>
      </w:r>
      <w:r w:rsidR="00DE5B6D" w:rsidRPr="00770E8E">
        <w:rPr>
          <w:i/>
          <w:color w:val="000000" w:themeColor="text1"/>
          <w:lang w:val="es-CO"/>
        </w:rPr>
        <w:t xml:space="preserve">daptado por: </w:t>
      </w:r>
      <w:r w:rsidR="006B1B85" w:rsidRPr="00770E8E">
        <w:rPr>
          <w:i/>
          <w:color w:val="000000" w:themeColor="text1"/>
          <w:lang w:val="es-CO"/>
        </w:rPr>
        <w:t>Dr. John Henry Antonio Morales, para el desarrollo de artículos académicos y científicos del Instituto Especializado de Estudios Superiores Loyola, a partir de otros formatos y guía de presentación de artículos.</w:t>
      </w:r>
    </w:p>
    <w:p w14:paraId="11030F3B" w14:textId="77777777" w:rsidR="00120262" w:rsidRPr="00770E8E" w:rsidRDefault="00120262" w:rsidP="00AA7BB2">
      <w:pPr>
        <w:pStyle w:val="Sangradetextonormal"/>
        <w:rPr>
          <w:rFonts w:ascii="Times New Roman" w:hAnsi="Times New Roman" w:cs="Times New Roman"/>
          <w:b/>
          <w:bCs/>
          <w:i/>
          <w:color w:val="000000" w:themeColor="text1"/>
          <w:sz w:val="24"/>
          <w:szCs w:val="24"/>
          <w:lang w:val="es-CO"/>
        </w:rPr>
      </w:pPr>
    </w:p>
    <w:p w14:paraId="3D6BF452" w14:textId="75C100BD" w:rsidR="00525B4D" w:rsidRPr="00E76F8F" w:rsidRDefault="00AA7BB2" w:rsidP="00AA7BB2">
      <w:pPr>
        <w:pStyle w:val="Sangradetextonormal"/>
        <w:ind w:firstLine="0"/>
        <w:rPr>
          <w:rFonts w:ascii="Times New Roman" w:hAnsi="Times New Roman" w:cs="Times New Roman"/>
          <w:bCs/>
          <w:i/>
          <w:color w:val="000000" w:themeColor="text1"/>
          <w:sz w:val="24"/>
          <w:szCs w:val="24"/>
          <w:lang w:val="es-MX"/>
        </w:rPr>
      </w:pPr>
      <w:r w:rsidRPr="00E76F8F">
        <w:rPr>
          <w:rFonts w:ascii="Times New Roman" w:hAnsi="Times New Roman" w:cs="Times New Roman"/>
          <w:i/>
          <w:color w:val="000000" w:themeColor="text1"/>
          <w:sz w:val="24"/>
          <w:szCs w:val="24"/>
          <w:lang w:val="es-MX"/>
        </w:rPr>
        <w:t>Texto adaptado y modificado por</w:t>
      </w:r>
      <w:r w:rsidRPr="00E76F8F">
        <w:rPr>
          <w:rFonts w:ascii="Times New Roman" w:hAnsi="Times New Roman" w:cs="Times New Roman"/>
          <w:b/>
          <w:bCs/>
          <w:i/>
          <w:color w:val="000000" w:themeColor="text1"/>
          <w:sz w:val="24"/>
          <w:szCs w:val="24"/>
          <w:lang w:val="es-MX"/>
        </w:rPr>
        <w:t xml:space="preserve">: </w:t>
      </w:r>
      <w:r w:rsidRPr="00E76F8F">
        <w:rPr>
          <w:rFonts w:ascii="Times New Roman" w:hAnsi="Times New Roman" w:cs="Times New Roman"/>
          <w:bCs/>
          <w:i/>
          <w:color w:val="000000" w:themeColor="text1"/>
          <w:sz w:val="24"/>
          <w:szCs w:val="24"/>
          <w:lang w:val="es-MX"/>
        </w:rPr>
        <w:t>Dra. Luz Alegría y</w:t>
      </w:r>
      <w:r w:rsidR="00262014" w:rsidRPr="00E76F8F">
        <w:rPr>
          <w:rFonts w:ascii="Times New Roman" w:hAnsi="Times New Roman" w:cs="Times New Roman"/>
          <w:bCs/>
          <w:i/>
          <w:color w:val="000000" w:themeColor="text1"/>
          <w:sz w:val="24"/>
          <w:szCs w:val="24"/>
          <w:lang w:val="es-MX"/>
        </w:rPr>
        <w:t xml:space="preserve"> Mg. María Gricelda Iturra L</w:t>
      </w:r>
      <w:r w:rsidR="00E76F8F">
        <w:rPr>
          <w:rFonts w:ascii="Times New Roman" w:hAnsi="Times New Roman" w:cs="Times New Roman"/>
          <w:bCs/>
          <w:i/>
          <w:color w:val="000000" w:themeColor="text1"/>
          <w:sz w:val="24"/>
          <w:szCs w:val="24"/>
          <w:lang w:val="es-MX"/>
        </w:rPr>
        <w:t>.</w:t>
      </w:r>
      <w:r w:rsidR="00262014" w:rsidRPr="00E76F8F">
        <w:rPr>
          <w:rFonts w:ascii="Times New Roman" w:hAnsi="Times New Roman" w:cs="Times New Roman"/>
          <w:bCs/>
          <w:i/>
          <w:color w:val="000000" w:themeColor="text1"/>
          <w:sz w:val="24"/>
          <w:szCs w:val="24"/>
          <w:lang w:val="es-MX"/>
        </w:rPr>
        <w:t>, para la realización de artículos científicos</w:t>
      </w:r>
      <w:r w:rsidR="00C57110">
        <w:rPr>
          <w:rFonts w:ascii="Times New Roman" w:hAnsi="Times New Roman" w:cs="Times New Roman"/>
          <w:bCs/>
          <w:i/>
          <w:color w:val="000000" w:themeColor="text1"/>
          <w:sz w:val="24"/>
          <w:szCs w:val="24"/>
          <w:lang w:val="es-MX"/>
        </w:rPr>
        <w:t xml:space="preserve"> de estudiantes que cursen la asignatura de Química de Proceso</w:t>
      </w:r>
      <w:r w:rsidR="000C5CF0">
        <w:rPr>
          <w:rFonts w:ascii="Times New Roman" w:hAnsi="Times New Roman" w:cs="Times New Roman"/>
          <w:bCs/>
          <w:i/>
          <w:color w:val="000000" w:themeColor="text1"/>
          <w:sz w:val="24"/>
          <w:szCs w:val="24"/>
          <w:lang w:val="es-MX"/>
        </w:rPr>
        <w:t>s</w:t>
      </w:r>
      <w:r w:rsidR="00535553">
        <w:rPr>
          <w:rFonts w:ascii="Times New Roman" w:hAnsi="Times New Roman" w:cs="Times New Roman"/>
          <w:bCs/>
          <w:i/>
          <w:color w:val="000000" w:themeColor="text1"/>
          <w:sz w:val="24"/>
          <w:szCs w:val="24"/>
          <w:lang w:val="es-MX"/>
        </w:rPr>
        <w:t>. Este les permitirá</w:t>
      </w:r>
      <w:r w:rsidR="00DA43E9" w:rsidRPr="00E76F8F">
        <w:rPr>
          <w:rFonts w:ascii="Times New Roman" w:hAnsi="Times New Roman" w:cs="Times New Roman"/>
          <w:bCs/>
          <w:i/>
          <w:color w:val="000000" w:themeColor="text1"/>
          <w:sz w:val="24"/>
          <w:szCs w:val="24"/>
          <w:lang w:val="es-MX"/>
        </w:rPr>
        <w:t xml:space="preserve"> comunicar resultados de su indagación científica, cuya problemática de invetigación se inicia a partir de la obser</w:t>
      </w:r>
      <w:r w:rsidR="00E76F8F">
        <w:rPr>
          <w:rFonts w:ascii="Times New Roman" w:hAnsi="Times New Roman" w:cs="Times New Roman"/>
          <w:bCs/>
          <w:i/>
          <w:color w:val="000000" w:themeColor="text1"/>
          <w:sz w:val="24"/>
          <w:szCs w:val="24"/>
          <w:lang w:val="es-MX"/>
        </w:rPr>
        <w:t>v</w:t>
      </w:r>
      <w:r w:rsidR="00DA43E9" w:rsidRPr="00E76F8F">
        <w:rPr>
          <w:rFonts w:ascii="Times New Roman" w:hAnsi="Times New Roman" w:cs="Times New Roman"/>
          <w:bCs/>
          <w:i/>
          <w:color w:val="000000" w:themeColor="text1"/>
          <w:sz w:val="24"/>
          <w:szCs w:val="24"/>
          <w:lang w:val="es-MX"/>
        </w:rPr>
        <w:t>ación  de u</w:t>
      </w:r>
      <w:r w:rsidR="00E76F8F">
        <w:rPr>
          <w:rFonts w:ascii="Times New Roman" w:hAnsi="Times New Roman" w:cs="Times New Roman"/>
          <w:bCs/>
          <w:i/>
          <w:color w:val="000000" w:themeColor="text1"/>
          <w:sz w:val="24"/>
          <w:szCs w:val="24"/>
          <w:lang w:val="es-MX"/>
        </w:rPr>
        <w:t>n</w:t>
      </w:r>
      <w:r w:rsidR="00DA43E9" w:rsidRPr="00E76F8F">
        <w:rPr>
          <w:rFonts w:ascii="Times New Roman" w:hAnsi="Times New Roman" w:cs="Times New Roman"/>
          <w:bCs/>
          <w:i/>
          <w:color w:val="000000" w:themeColor="text1"/>
          <w:sz w:val="24"/>
          <w:szCs w:val="24"/>
          <w:lang w:val="es-MX"/>
        </w:rPr>
        <w:t xml:space="preserve"> proceso industria</w:t>
      </w:r>
      <w:r w:rsidR="00E76F8F">
        <w:rPr>
          <w:rFonts w:ascii="Times New Roman" w:hAnsi="Times New Roman" w:cs="Times New Roman"/>
          <w:bCs/>
          <w:i/>
          <w:color w:val="000000" w:themeColor="text1"/>
          <w:sz w:val="24"/>
          <w:szCs w:val="24"/>
          <w:lang w:val="es-MX"/>
        </w:rPr>
        <w:t xml:space="preserve">l en una </w:t>
      </w:r>
      <w:r w:rsidR="00535553">
        <w:rPr>
          <w:rFonts w:ascii="Times New Roman" w:hAnsi="Times New Roman" w:cs="Times New Roman"/>
          <w:bCs/>
          <w:i/>
          <w:color w:val="000000" w:themeColor="text1"/>
          <w:sz w:val="24"/>
          <w:szCs w:val="24"/>
          <w:lang w:val="es-MX"/>
        </w:rPr>
        <w:t>Planta</w:t>
      </w:r>
      <w:r w:rsidR="00262014" w:rsidRPr="00E76F8F">
        <w:rPr>
          <w:rFonts w:ascii="Times New Roman" w:hAnsi="Times New Roman" w:cs="Times New Roman"/>
          <w:bCs/>
          <w:i/>
          <w:color w:val="000000" w:themeColor="text1"/>
          <w:sz w:val="24"/>
          <w:szCs w:val="24"/>
          <w:lang w:val="es-MX"/>
        </w:rPr>
        <w:t xml:space="preserve"> característica de la zona</w:t>
      </w:r>
      <w:r w:rsidR="00E76F8F">
        <w:rPr>
          <w:rFonts w:ascii="Times New Roman" w:hAnsi="Times New Roman" w:cs="Times New Roman"/>
          <w:bCs/>
          <w:i/>
          <w:color w:val="000000" w:themeColor="text1"/>
          <w:sz w:val="24"/>
          <w:szCs w:val="24"/>
          <w:lang w:val="es-MX"/>
        </w:rPr>
        <w:t xml:space="preserve">, actividad programada </w:t>
      </w:r>
      <w:r w:rsidR="00A02B63" w:rsidRPr="00E76F8F">
        <w:rPr>
          <w:rFonts w:ascii="Times New Roman" w:hAnsi="Times New Roman" w:cs="Times New Roman"/>
          <w:bCs/>
          <w:i/>
          <w:color w:val="000000" w:themeColor="text1"/>
          <w:sz w:val="24"/>
          <w:szCs w:val="24"/>
          <w:lang w:val="es-MX"/>
        </w:rPr>
        <w:t>en la</w:t>
      </w:r>
      <w:r w:rsidR="00262014" w:rsidRPr="00E76F8F">
        <w:rPr>
          <w:rFonts w:ascii="Times New Roman" w:hAnsi="Times New Roman" w:cs="Times New Roman"/>
          <w:bCs/>
          <w:i/>
          <w:color w:val="000000" w:themeColor="text1"/>
          <w:sz w:val="24"/>
          <w:szCs w:val="24"/>
          <w:lang w:val="es-MX"/>
        </w:rPr>
        <w:t xml:space="preserve"> asignatura de </w:t>
      </w:r>
      <w:r w:rsidR="00C57110">
        <w:rPr>
          <w:rFonts w:ascii="Times New Roman" w:hAnsi="Times New Roman" w:cs="Times New Roman"/>
          <w:bCs/>
          <w:i/>
          <w:color w:val="000000" w:themeColor="text1"/>
          <w:sz w:val="24"/>
          <w:szCs w:val="24"/>
          <w:lang w:val="es-MX"/>
        </w:rPr>
        <w:t>Q</w:t>
      </w:r>
      <w:r w:rsidR="00262014" w:rsidRPr="00E76F8F">
        <w:rPr>
          <w:rFonts w:ascii="Times New Roman" w:hAnsi="Times New Roman" w:cs="Times New Roman"/>
          <w:bCs/>
          <w:i/>
          <w:color w:val="000000" w:themeColor="text1"/>
          <w:sz w:val="24"/>
          <w:szCs w:val="24"/>
          <w:lang w:val="es-MX"/>
        </w:rPr>
        <w:t xml:space="preserve">uímica de </w:t>
      </w:r>
      <w:r w:rsidR="00C57110">
        <w:rPr>
          <w:rFonts w:ascii="Times New Roman" w:hAnsi="Times New Roman" w:cs="Times New Roman"/>
          <w:bCs/>
          <w:i/>
          <w:color w:val="000000" w:themeColor="text1"/>
          <w:sz w:val="24"/>
          <w:szCs w:val="24"/>
          <w:lang w:val="es-MX"/>
        </w:rPr>
        <w:t>P</w:t>
      </w:r>
      <w:r w:rsidR="00262014" w:rsidRPr="00E76F8F">
        <w:rPr>
          <w:rFonts w:ascii="Times New Roman" w:hAnsi="Times New Roman" w:cs="Times New Roman"/>
          <w:bCs/>
          <w:i/>
          <w:color w:val="000000" w:themeColor="text1"/>
          <w:sz w:val="24"/>
          <w:szCs w:val="24"/>
          <w:lang w:val="es-MX"/>
        </w:rPr>
        <w:t>roceso</w:t>
      </w:r>
      <w:r w:rsidR="000C5CF0">
        <w:rPr>
          <w:rFonts w:ascii="Times New Roman" w:hAnsi="Times New Roman" w:cs="Times New Roman"/>
          <w:bCs/>
          <w:i/>
          <w:color w:val="000000" w:themeColor="text1"/>
          <w:sz w:val="24"/>
          <w:szCs w:val="24"/>
          <w:lang w:val="es-MX"/>
        </w:rPr>
        <w:t>s</w:t>
      </w:r>
      <w:r w:rsidR="00E76F8F">
        <w:rPr>
          <w:rFonts w:ascii="Times New Roman" w:hAnsi="Times New Roman" w:cs="Times New Roman"/>
          <w:bCs/>
          <w:i/>
          <w:color w:val="000000" w:themeColor="text1"/>
          <w:sz w:val="24"/>
          <w:szCs w:val="24"/>
          <w:lang w:val="es-MX"/>
        </w:rPr>
        <w:t xml:space="preserve"> e inserta en</w:t>
      </w:r>
      <w:r w:rsidR="00C57110">
        <w:rPr>
          <w:rFonts w:ascii="Times New Roman" w:hAnsi="Times New Roman" w:cs="Times New Roman"/>
          <w:bCs/>
          <w:i/>
          <w:color w:val="000000" w:themeColor="text1"/>
          <w:sz w:val="24"/>
          <w:szCs w:val="24"/>
          <w:lang w:val="es-MX"/>
        </w:rPr>
        <w:t xml:space="preserve"> el </w:t>
      </w:r>
      <w:r w:rsidR="00E76F8F">
        <w:rPr>
          <w:rFonts w:ascii="Times New Roman" w:hAnsi="Times New Roman" w:cs="Times New Roman"/>
          <w:bCs/>
          <w:i/>
          <w:color w:val="000000" w:themeColor="text1"/>
          <w:sz w:val="24"/>
          <w:szCs w:val="24"/>
          <w:lang w:val="es-MX"/>
        </w:rPr>
        <w:t xml:space="preserve"> Proyecto de Innovación</w:t>
      </w:r>
      <w:r w:rsidR="00C57110">
        <w:rPr>
          <w:rFonts w:ascii="Times New Roman" w:hAnsi="Times New Roman" w:cs="Times New Roman"/>
          <w:bCs/>
          <w:i/>
          <w:color w:val="000000" w:themeColor="text1"/>
          <w:sz w:val="24"/>
          <w:szCs w:val="24"/>
          <w:lang w:val="es-MX"/>
        </w:rPr>
        <w:t xml:space="preserve"> en Docencia Universitaria (PIDU)</w:t>
      </w:r>
      <w:r w:rsidR="00BB6DF5">
        <w:rPr>
          <w:rFonts w:ascii="Times New Roman" w:hAnsi="Times New Roman" w:cs="Times New Roman"/>
          <w:bCs/>
          <w:i/>
          <w:color w:val="000000" w:themeColor="text1"/>
          <w:sz w:val="24"/>
          <w:szCs w:val="24"/>
          <w:lang w:val="es-MX"/>
        </w:rPr>
        <w:t xml:space="preserve"> de la Universidad Austral de Chile</w:t>
      </w:r>
      <w:r w:rsidR="00535553">
        <w:rPr>
          <w:rFonts w:ascii="Times New Roman" w:hAnsi="Times New Roman" w:cs="Times New Roman"/>
          <w:bCs/>
          <w:i/>
          <w:color w:val="000000" w:themeColor="text1"/>
          <w:sz w:val="24"/>
          <w:szCs w:val="24"/>
          <w:lang w:val="es-MX"/>
        </w:rPr>
        <w:t>.</w:t>
      </w:r>
      <w:r w:rsidR="00E76F8F">
        <w:rPr>
          <w:rFonts w:ascii="Times New Roman" w:hAnsi="Times New Roman" w:cs="Times New Roman"/>
          <w:bCs/>
          <w:i/>
          <w:color w:val="000000" w:themeColor="text1"/>
          <w:sz w:val="24"/>
          <w:szCs w:val="24"/>
          <w:lang w:val="es-MX"/>
        </w:rPr>
        <w:t xml:space="preserve"> </w:t>
      </w:r>
    </w:p>
    <w:p w14:paraId="7188B5DE" w14:textId="77777777" w:rsidR="00AA7BB2" w:rsidRPr="00DA43E9" w:rsidRDefault="00AA7BB2" w:rsidP="00AA7BB2">
      <w:pPr>
        <w:pStyle w:val="Sangradetextonormal"/>
        <w:ind w:firstLine="0"/>
        <w:rPr>
          <w:rFonts w:ascii="Times New Roman" w:hAnsi="Times New Roman" w:cs="Times New Roman"/>
          <w:b/>
          <w:bCs/>
          <w:i/>
          <w:color w:val="000000" w:themeColor="text1"/>
          <w:sz w:val="24"/>
          <w:szCs w:val="24"/>
        </w:rPr>
      </w:pPr>
    </w:p>
    <w:p w14:paraId="0ECFE956" w14:textId="77777777" w:rsidR="00DA43E9" w:rsidRDefault="00AA7BB2" w:rsidP="00911C5F">
      <w:pPr>
        <w:rPr>
          <w:b/>
          <w:bCs/>
          <w:i/>
          <w:color w:val="000000" w:themeColor="text1"/>
          <w:lang w:val="es-MX"/>
        </w:rPr>
      </w:pPr>
      <w:r w:rsidRPr="00770E8E">
        <w:rPr>
          <w:b/>
          <w:bCs/>
          <w:i/>
          <w:color w:val="000000" w:themeColor="text1"/>
          <w:lang w:val="es-MX"/>
        </w:rPr>
        <w:t>Citas y ref</w:t>
      </w:r>
      <w:r w:rsidR="001C0739" w:rsidRPr="00770E8E">
        <w:rPr>
          <w:b/>
          <w:bCs/>
          <w:i/>
          <w:color w:val="000000" w:themeColor="text1"/>
          <w:lang w:val="es-MX"/>
        </w:rPr>
        <w:t xml:space="preserve">erencias </w:t>
      </w:r>
      <w:r w:rsidR="00DA43E9">
        <w:rPr>
          <w:b/>
          <w:bCs/>
          <w:i/>
          <w:color w:val="000000" w:themeColor="text1"/>
          <w:lang w:val="es-MX"/>
        </w:rPr>
        <w:t xml:space="preserve">relacionadas </w:t>
      </w:r>
      <w:r w:rsidR="001C0739" w:rsidRPr="00770E8E">
        <w:rPr>
          <w:b/>
          <w:bCs/>
          <w:i/>
          <w:color w:val="000000" w:themeColor="text1"/>
          <w:lang w:val="es-MX"/>
        </w:rPr>
        <w:t xml:space="preserve">con normas APA: </w:t>
      </w:r>
    </w:p>
    <w:p w14:paraId="24B5FBD0" w14:textId="1A216943" w:rsidR="001C0739" w:rsidRPr="00770E8E" w:rsidRDefault="001C0739" w:rsidP="00911C5F">
      <w:pPr>
        <w:rPr>
          <w:i/>
          <w:color w:val="000000" w:themeColor="text1"/>
        </w:rPr>
      </w:pPr>
      <w:r w:rsidRPr="00770E8E">
        <w:rPr>
          <w:i/>
          <w:color w:val="000000" w:themeColor="text1"/>
        </w:rPr>
        <w:t>https://normasapa.com/normas-apa-2019-cuestiones-mas-frecuentes/</w:t>
      </w:r>
    </w:p>
    <w:p w14:paraId="71DE898F" w14:textId="2C1CBAE0" w:rsidR="00B87524" w:rsidRPr="00770E8E" w:rsidRDefault="00770E8E" w:rsidP="003F0B35">
      <w:pPr>
        <w:rPr>
          <w:i/>
          <w:color w:val="00B050"/>
          <w:lang w:val="es-CL"/>
        </w:rPr>
      </w:pPr>
      <w:hyperlink r:id="rId29" w:history="1">
        <w:r w:rsidRPr="00770E8E">
          <w:rPr>
            <w:rStyle w:val="Hipervnculo"/>
            <w:i/>
            <w:iCs/>
            <w:color w:val="000000" w:themeColor="text1"/>
          </w:rPr>
          <w:t>http://www.galileo.edu/esip/files/2013/05/C%C3%B3mo-Realizar-un-Art%C3%ADculo-Cient%C3%ADfico.pdf</w:t>
        </w:r>
      </w:hyperlink>
    </w:p>
    <w:sectPr w:rsidR="00B87524" w:rsidRPr="00770E8E" w:rsidSect="00447A8F">
      <w:type w:val="continuous"/>
      <w:pgSz w:w="12240" w:h="15840"/>
      <w:pgMar w:top="1418" w:right="1134" w:bottom="1134" w:left="1418" w:header="567" w:footer="567" w:gutter="0"/>
      <w:cols w:num="2" w:space="567" w:equalWidth="0">
        <w:col w:w="4558" w:space="567"/>
        <w:col w:w="4563"/>
      </w:cols>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michel.julian@alumnos.uach.cl" w:date="2023-10-05T17:21:00Z" w:initials="mi">
    <w:p w14:paraId="6C8CE120" w14:textId="77777777" w:rsidR="00FA1212" w:rsidRDefault="00FA1212" w:rsidP="00FA1212">
      <w:r>
        <w:t>Añadiría un dato o cifras que avalen esto.</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C8CE12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B795FCA" w16cex:dateUtc="2023-10-05T20: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C8CE120" w16cid:durableId="2B795F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EB46E7" w14:textId="77777777" w:rsidR="0036598A" w:rsidRDefault="0036598A">
      <w:r>
        <w:separator/>
      </w:r>
    </w:p>
  </w:endnote>
  <w:endnote w:type="continuationSeparator" w:id="0">
    <w:p w14:paraId="3273A771" w14:textId="77777777" w:rsidR="0036598A" w:rsidRDefault="0036598A">
      <w:r>
        <w:continuationSeparator/>
      </w:r>
    </w:p>
  </w:endnote>
  <w:endnote w:type="continuationNotice" w:id="1">
    <w:p w14:paraId="799B9A0E" w14:textId="77777777" w:rsidR="0036598A" w:rsidRDefault="0036598A"/>
  </w:endnote>
  <w:endnote w:id="2">
    <w:p w14:paraId="11BE290E" w14:textId="0CCCB97A" w:rsidR="51411680" w:rsidRDefault="51411680" w:rsidP="51411680">
      <w:pPr>
        <w:pStyle w:val="Textonotaalfinal"/>
      </w:pPr>
      <w:r w:rsidRPr="51411680">
        <w:rPr>
          <w:rStyle w:val="Refdenotaalfinal"/>
        </w:rPr>
        <w:endnoteRef/>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Racer">
    <w:altName w:val="Calibri"/>
    <w:charset w:val="00"/>
    <w:family w:val="auto"/>
    <w:pitch w:val="variable"/>
    <w:sig w:usb0="00000003" w:usb1="00000000" w:usb2="00000000" w:usb3="00000000" w:csb0="00000001" w:csb1="00000000"/>
  </w:font>
  <w:font w:name="system-ui">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9C038" w14:textId="77777777" w:rsidR="00503F1A" w:rsidRDefault="00D725E1">
    <w:pPr>
      <w:pStyle w:val="Piedepgina"/>
    </w:pPr>
    <w:r>
      <w:rPr>
        <w:rFonts w:ascii="Racer" w:hAnsi="Racer"/>
        <w:noProof/>
        <w:sz w:val="20"/>
        <w:lang w:val="en-US" w:eastAsia="en-US"/>
      </w:rPr>
      <mc:AlternateContent>
        <mc:Choice Requires="wps">
          <w:drawing>
            <wp:anchor distT="0" distB="0" distL="114300" distR="114300" simplePos="0" relativeHeight="251658240" behindDoc="0" locked="0" layoutInCell="1" allowOverlap="1" wp14:anchorId="315EE725" wp14:editId="20D6359C">
              <wp:simplePos x="0" y="0"/>
              <wp:positionH relativeFrom="column">
                <wp:posOffset>0</wp:posOffset>
              </wp:positionH>
              <wp:positionV relativeFrom="paragraph">
                <wp:posOffset>90805</wp:posOffset>
              </wp:positionV>
              <wp:extent cx="6172200" cy="0"/>
              <wp:effectExtent l="19050" t="24130" r="19050" b="23495"/>
              <wp:wrapNone/>
              <wp:docPr id="2"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3810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C901E" id="Conector recto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15pt" to="486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" strokeweight="3pt">
              <v:stroke linestyle="thickThin"/>
            </v:line>
          </w:pict>
        </mc:Fallback>
      </mc:AlternateContent>
    </w:r>
    <w:r w:rsidR="00503F1A">
      <w:tab/>
    </w:r>
  </w:p>
  <w:p w14:paraId="77FFF663" w14:textId="571CB0E7" w:rsidR="00503F1A" w:rsidRDefault="00356DFC">
    <w:pPr>
      <w:pStyle w:val="Piedepgina"/>
      <w:jc w:val="center"/>
    </w:pPr>
    <w:r>
      <w:rPr>
        <w:rFonts w:ascii="Racer" w:hAnsi="Racer"/>
        <w:sz w:val="20"/>
      </w:rPr>
      <w:fldChar w:fldCharType="begin"/>
    </w:r>
    <w:r w:rsidR="00503F1A">
      <w:rPr>
        <w:rFonts w:ascii="Racer" w:hAnsi="Racer"/>
        <w:sz w:val="20"/>
      </w:rPr>
      <w:instrText xml:space="preserve"> PAGE </w:instrText>
    </w:r>
    <w:r>
      <w:rPr>
        <w:rFonts w:ascii="Racer" w:hAnsi="Racer"/>
        <w:sz w:val="20"/>
      </w:rPr>
      <w:fldChar w:fldCharType="separate"/>
    </w:r>
    <w:r w:rsidR="00521635">
      <w:rPr>
        <w:rFonts w:ascii="Racer" w:hAnsi="Racer"/>
        <w:noProof/>
        <w:sz w:val="20"/>
      </w:rPr>
      <w:t>1</w:t>
    </w:r>
    <w:r>
      <w:rPr>
        <w:rFonts w:ascii="Racer" w:hAnsi="Race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B4DF40" w14:textId="77777777" w:rsidR="0036598A" w:rsidRDefault="0036598A">
      <w:r>
        <w:separator/>
      </w:r>
    </w:p>
  </w:footnote>
  <w:footnote w:type="continuationSeparator" w:id="0">
    <w:p w14:paraId="229AF3ED" w14:textId="77777777" w:rsidR="0036598A" w:rsidRDefault="0036598A">
      <w:r>
        <w:continuationSeparator/>
      </w:r>
    </w:p>
  </w:footnote>
  <w:footnote w:type="continuationNotice" w:id="1">
    <w:p w14:paraId="06E2A566" w14:textId="77777777" w:rsidR="0036598A" w:rsidRDefault="0036598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11057" w:type="dxa"/>
      <w:tblInd w:w="-102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10"/>
      <w:gridCol w:w="6095"/>
      <w:gridCol w:w="2552"/>
    </w:tblGrid>
    <w:tr w:rsidR="005312CF" w14:paraId="2EA0A741" w14:textId="77777777" w:rsidTr="005312CF">
      <w:trPr>
        <w:trHeight w:val="1125"/>
      </w:trPr>
      <w:tc>
        <w:tcPr>
          <w:tcW w:w="2410" w:type="dxa"/>
        </w:tcPr>
        <w:p w14:paraId="4B6DF9CF" w14:textId="77777777" w:rsidR="005312CF" w:rsidRDefault="005312CF" w:rsidP="00A874E0">
          <w:pPr>
            <w:pStyle w:val="Encabezado"/>
          </w:pPr>
        </w:p>
      </w:tc>
      <w:tc>
        <w:tcPr>
          <w:tcW w:w="6095" w:type="dxa"/>
          <w:vMerge w:val="restart"/>
          <w:vAlign w:val="center"/>
        </w:tcPr>
        <w:p w14:paraId="55154E31" w14:textId="77777777" w:rsidR="005312CF" w:rsidRDefault="005312CF" w:rsidP="00A874E0">
          <w:pPr>
            <w:pStyle w:val="Encabezado"/>
            <w:jc w:val="center"/>
          </w:pPr>
        </w:p>
      </w:tc>
      <w:tc>
        <w:tcPr>
          <w:tcW w:w="2552" w:type="dxa"/>
          <w:vMerge w:val="restart"/>
          <w:vAlign w:val="center"/>
        </w:tcPr>
        <w:p w14:paraId="2D659F65" w14:textId="77777777" w:rsidR="005312CF" w:rsidRPr="003A0492" w:rsidRDefault="005312CF" w:rsidP="00A874E0">
          <w:pPr>
            <w:autoSpaceDE w:val="0"/>
            <w:autoSpaceDN w:val="0"/>
            <w:adjustRightInd w:val="0"/>
            <w:jc w:val="center"/>
            <w:rPr>
              <w:sz w:val="20"/>
              <w:szCs w:val="20"/>
            </w:rPr>
          </w:pPr>
        </w:p>
      </w:tc>
    </w:tr>
    <w:tr w:rsidR="005312CF" w14:paraId="700FD12C" w14:textId="77777777" w:rsidTr="005312CF">
      <w:tc>
        <w:tcPr>
          <w:tcW w:w="2410" w:type="dxa"/>
        </w:tcPr>
        <w:p w14:paraId="643D3FFA" w14:textId="77777777" w:rsidR="005312CF" w:rsidRDefault="005312CF" w:rsidP="00A874E0">
          <w:pPr>
            <w:pStyle w:val="Encabezado"/>
          </w:pPr>
        </w:p>
      </w:tc>
      <w:tc>
        <w:tcPr>
          <w:tcW w:w="6095" w:type="dxa"/>
          <w:vMerge/>
        </w:tcPr>
        <w:p w14:paraId="1CCC5215" w14:textId="77777777" w:rsidR="005312CF" w:rsidRDefault="005312CF" w:rsidP="00A874E0">
          <w:pPr>
            <w:pStyle w:val="Encabezado"/>
          </w:pPr>
        </w:p>
      </w:tc>
      <w:tc>
        <w:tcPr>
          <w:tcW w:w="2552" w:type="dxa"/>
          <w:vMerge/>
        </w:tcPr>
        <w:p w14:paraId="6575B78F" w14:textId="77777777" w:rsidR="005312CF" w:rsidRDefault="005312CF" w:rsidP="00A874E0">
          <w:pPr>
            <w:pStyle w:val="Encabezado"/>
          </w:pPr>
        </w:p>
      </w:tc>
    </w:tr>
  </w:tbl>
  <w:p w14:paraId="29D8783A" w14:textId="77777777" w:rsidR="00503F1A" w:rsidRDefault="00503F1A">
    <w:pPr>
      <w:pStyle w:val="Encabezado"/>
      <w:rPr>
        <w:sz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9295F"/>
    <w:multiLevelType w:val="singleLevel"/>
    <w:tmpl w:val="0C0A000F"/>
    <w:lvl w:ilvl="0">
      <w:start w:val="1"/>
      <w:numFmt w:val="decimal"/>
      <w:lvlText w:val="%1."/>
      <w:legacy w:legacy="1" w:legacySpace="0" w:legacyIndent="360"/>
      <w:lvlJc w:val="left"/>
      <w:pPr>
        <w:ind w:left="360" w:hanging="360"/>
      </w:pPr>
    </w:lvl>
  </w:abstractNum>
  <w:abstractNum w:abstractNumId="1" w15:restartNumberingAfterBreak="0">
    <w:nsid w:val="0425285F"/>
    <w:multiLevelType w:val="hybridMultilevel"/>
    <w:tmpl w:val="040814BC"/>
    <w:lvl w:ilvl="0" w:tplc="04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BF2533"/>
    <w:multiLevelType w:val="hybridMultilevel"/>
    <w:tmpl w:val="124C572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6B87FF9"/>
    <w:multiLevelType w:val="multilevel"/>
    <w:tmpl w:val="AD44A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EC651B"/>
    <w:multiLevelType w:val="hybridMultilevel"/>
    <w:tmpl w:val="B710883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4EF40B5"/>
    <w:multiLevelType w:val="hybridMultilevel"/>
    <w:tmpl w:val="57C8F70E"/>
    <w:lvl w:ilvl="0" w:tplc="0C0A0009">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014E12"/>
    <w:multiLevelType w:val="hybridMultilevel"/>
    <w:tmpl w:val="99EA5320"/>
    <w:lvl w:ilvl="0" w:tplc="631244AA">
      <w:start w:val="1"/>
      <w:numFmt w:val="bullet"/>
      <w:lvlText w:val="-"/>
      <w:lvlJc w:val="left"/>
      <w:pPr>
        <w:ind w:left="720" w:hanging="360"/>
      </w:pPr>
      <w:rPr>
        <w:rFonts w:ascii="Arial" w:eastAsia="Times New Roman"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16DD5DA7"/>
    <w:multiLevelType w:val="hybridMultilevel"/>
    <w:tmpl w:val="C6040C1C"/>
    <w:lvl w:ilvl="0" w:tplc="0C0A000F">
      <w:start w:val="1"/>
      <w:numFmt w:val="decimal"/>
      <w:lvlText w:val="%1."/>
      <w:lvlJc w:val="left"/>
      <w:pPr>
        <w:tabs>
          <w:tab w:val="num" w:pos="1004"/>
        </w:tabs>
        <w:ind w:left="1004" w:hanging="360"/>
      </w:pPr>
    </w:lvl>
    <w:lvl w:ilvl="1" w:tplc="0C0A0019" w:tentative="1">
      <w:start w:val="1"/>
      <w:numFmt w:val="lowerLetter"/>
      <w:lvlText w:val="%2."/>
      <w:lvlJc w:val="left"/>
      <w:pPr>
        <w:tabs>
          <w:tab w:val="num" w:pos="1724"/>
        </w:tabs>
        <w:ind w:left="1724" w:hanging="360"/>
      </w:pPr>
    </w:lvl>
    <w:lvl w:ilvl="2" w:tplc="0C0A001B" w:tentative="1">
      <w:start w:val="1"/>
      <w:numFmt w:val="lowerRoman"/>
      <w:lvlText w:val="%3."/>
      <w:lvlJc w:val="right"/>
      <w:pPr>
        <w:tabs>
          <w:tab w:val="num" w:pos="2444"/>
        </w:tabs>
        <w:ind w:left="2444" w:hanging="180"/>
      </w:pPr>
    </w:lvl>
    <w:lvl w:ilvl="3" w:tplc="0C0A000F" w:tentative="1">
      <w:start w:val="1"/>
      <w:numFmt w:val="decimal"/>
      <w:lvlText w:val="%4."/>
      <w:lvlJc w:val="left"/>
      <w:pPr>
        <w:tabs>
          <w:tab w:val="num" w:pos="3164"/>
        </w:tabs>
        <w:ind w:left="3164" w:hanging="360"/>
      </w:pPr>
    </w:lvl>
    <w:lvl w:ilvl="4" w:tplc="0C0A0019" w:tentative="1">
      <w:start w:val="1"/>
      <w:numFmt w:val="lowerLetter"/>
      <w:lvlText w:val="%5."/>
      <w:lvlJc w:val="left"/>
      <w:pPr>
        <w:tabs>
          <w:tab w:val="num" w:pos="3884"/>
        </w:tabs>
        <w:ind w:left="3884" w:hanging="360"/>
      </w:pPr>
    </w:lvl>
    <w:lvl w:ilvl="5" w:tplc="0C0A001B" w:tentative="1">
      <w:start w:val="1"/>
      <w:numFmt w:val="lowerRoman"/>
      <w:lvlText w:val="%6."/>
      <w:lvlJc w:val="right"/>
      <w:pPr>
        <w:tabs>
          <w:tab w:val="num" w:pos="4604"/>
        </w:tabs>
        <w:ind w:left="4604" w:hanging="180"/>
      </w:pPr>
    </w:lvl>
    <w:lvl w:ilvl="6" w:tplc="0C0A000F" w:tentative="1">
      <w:start w:val="1"/>
      <w:numFmt w:val="decimal"/>
      <w:lvlText w:val="%7."/>
      <w:lvlJc w:val="left"/>
      <w:pPr>
        <w:tabs>
          <w:tab w:val="num" w:pos="5324"/>
        </w:tabs>
        <w:ind w:left="5324" w:hanging="360"/>
      </w:pPr>
    </w:lvl>
    <w:lvl w:ilvl="7" w:tplc="0C0A0019" w:tentative="1">
      <w:start w:val="1"/>
      <w:numFmt w:val="lowerLetter"/>
      <w:lvlText w:val="%8."/>
      <w:lvlJc w:val="left"/>
      <w:pPr>
        <w:tabs>
          <w:tab w:val="num" w:pos="6044"/>
        </w:tabs>
        <w:ind w:left="6044" w:hanging="360"/>
      </w:pPr>
    </w:lvl>
    <w:lvl w:ilvl="8" w:tplc="0C0A001B" w:tentative="1">
      <w:start w:val="1"/>
      <w:numFmt w:val="lowerRoman"/>
      <w:lvlText w:val="%9."/>
      <w:lvlJc w:val="right"/>
      <w:pPr>
        <w:tabs>
          <w:tab w:val="num" w:pos="6764"/>
        </w:tabs>
        <w:ind w:left="6764" w:hanging="180"/>
      </w:pPr>
    </w:lvl>
  </w:abstractNum>
  <w:abstractNum w:abstractNumId="8" w15:restartNumberingAfterBreak="0">
    <w:nsid w:val="1C5C19FF"/>
    <w:multiLevelType w:val="hybridMultilevel"/>
    <w:tmpl w:val="163EB7EE"/>
    <w:lvl w:ilvl="0" w:tplc="04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C469F0"/>
    <w:multiLevelType w:val="hybridMultilevel"/>
    <w:tmpl w:val="F8BE1AE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0F168E6"/>
    <w:multiLevelType w:val="hybridMultilevel"/>
    <w:tmpl w:val="5A3043A6"/>
    <w:lvl w:ilvl="0" w:tplc="04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855F0D"/>
    <w:multiLevelType w:val="hybridMultilevel"/>
    <w:tmpl w:val="861A0596"/>
    <w:lvl w:ilvl="0" w:tplc="04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FC319F"/>
    <w:multiLevelType w:val="hybridMultilevel"/>
    <w:tmpl w:val="BBC4F0D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8933922"/>
    <w:multiLevelType w:val="hybridMultilevel"/>
    <w:tmpl w:val="3668A63E"/>
    <w:lvl w:ilvl="0" w:tplc="0C0A0001">
      <w:start w:val="1"/>
      <w:numFmt w:val="bullet"/>
      <w:lvlText w:val=""/>
      <w:lvlJc w:val="left"/>
      <w:pPr>
        <w:tabs>
          <w:tab w:val="num" w:pos="1004"/>
        </w:tabs>
        <w:ind w:left="1004" w:hanging="360"/>
      </w:pPr>
      <w:rPr>
        <w:rFonts w:ascii="Symbol" w:hAnsi="Symbol" w:hint="default"/>
      </w:rPr>
    </w:lvl>
    <w:lvl w:ilvl="1" w:tplc="0C0A0019" w:tentative="1">
      <w:start w:val="1"/>
      <w:numFmt w:val="lowerLetter"/>
      <w:lvlText w:val="%2."/>
      <w:lvlJc w:val="left"/>
      <w:pPr>
        <w:tabs>
          <w:tab w:val="num" w:pos="1724"/>
        </w:tabs>
        <w:ind w:left="1724" w:hanging="360"/>
      </w:pPr>
    </w:lvl>
    <w:lvl w:ilvl="2" w:tplc="0C0A001B" w:tentative="1">
      <w:start w:val="1"/>
      <w:numFmt w:val="lowerRoman"/>
      <w:lvlText w:val="%3."/>
      <w:lvlJc w:val="right"/>
      <w:pPr>
        <w:tabs>
          <w:tab w:val="num" w:pos="2444"/>
        </w:tabs>
        <w:ind w:left="2444" w:hanging="180"/>
      </w:pPr>
    </w:lvl>
    <w:lvl w:ilvl="3" w:tplc="0C0A000F" w:tentative="1">
      <w:start w:val="1"/>
      <w:numFmt w:val="decimal"/>
      <w:lvlText w:val="%4."/>
      <w:lvlJc w:val="left"/>
      <w:pPr>
        <w:tabs>
          <w:tab w:val="num" w:pos="3164"/>
        </w:tabs>
        <w:ind w:left="3164" w:hanging="360"/>
      </w:pPr>
    </w:lvl>
    <w:lvl w:ilvl="4" w:tplc="0C0A0019" w:tentative="1">
      <w:start w:val="1"/>
      <w:numFmt w:val="lowerLetter"/>
      <w:lvlText w:val="%5."/>
      <w:lvlJc w:val="left"/>
      <w:pPr>
        <w:tabs>
          <w:tab w:val="num" w:pos="3884"/>
        </w:tabs>
        <w:ind w:left="3884" w:hanging="360"/>
      </w:pPr>
    </w:lvl>
    <w:lvl w:ilvl="5" w:tplc="0C0A001B" w:tentative="1">
      <w:start w:val="1"/>
      <w:numFmt w:val="lowerRoman"/>
      <w:lvlText w:val="%6."/>
      <w:lvlJc w:val="right"/>
      <w:pPr>
        <w:tabs>
          <w:tab w:val="num" w:pos="4604"/>
        </w:tabs>
        <w:ind w:left="4604" w:hanging="180"/>
      </w:pPr>
    </w:lvl>
    <w:lvl w:ilvl="6" w:tplc="0C0A000F" w:tentative="1">
      <w:start w:val="1"/>
      <w:numFmt w:val="decimal"/>
      <w:lvlText w:val="%7."/>
      <w:lvlJc w:val="left"/>
      <w:pPr>
        <w:tabs>
          <w:tab w:val="num" w:pos="5324"/>
        </w:tabs>
        <w:ind w:left="5324" w:hanging="360"/>
      </w:pPr>
    </w:lvl>
    <w:lvl w:ilvl="7" w:tplc="0C0A0019" w:tentative="1">
      <w:start w:val="1"/>
      <w:numFmt w:val="lowerLetter"/>
      <w:lvlText w:val="%8."/>
      <w:lvlJc w:val="left"/>
      <w:pPr>
        <w:tabs>
          <w:tab w:val="num" w:pos="6044"/>
        </w:tabs>
        <w:ind w:left="6044" w:hanging="360"/>
      </w:pPr>
    </w:lvl>
    <w:lvl w:ilvl="8" w:tplc="0C0A001B" w:tentative="1">
      <w:start w:val="1"/>
      <w:numFmt w:val="lowerRoman"/>
      <w:lvlText w:val="%9."/>
      <w:lvlJc w:val="right"/>
      <w:pPr>
        <w:tabs>
          <w:tab w:val="num" w:pos="6764"/>
        </w:tabs>
        <w:ind w:left="6764" w:hanging="180"/>
      </w:pPr>
    </w:lvl>
  </w:abstractNum>
  <w:abstractNum w:abstractNumId="14" w15:restartNumberingAfterBreak="0">
    <w:nsid w:val="292A6F46"/>
    <w:multiLevelType w:val="hybridMultilevel"/>
    <w:tmpl w:val="EEE6A83A"/>
    <w:lvl w:ilvl="0" w:tplc="040A000F">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5" w15:restartNumberingAfterBreak="0">
    <w:nsid w:val="2C5D144B"/>
    <w:multiLevelType w:val="hybridMultilevel"/>
    <w:tmpl w:val="7996F9BC"/>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16" w15:restartNumberingAfterBreak="0">
    <w:nsid w:val="300D1743"/>
    <w:multiLevelType w:val="hybridMultilevel"/>
    <w:tmpl w:val="9E106FA6"/>
    <w:lvl w:ilvl="0" w:tplc="04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5B6023"/>
    <w:multiLevelType w:val="hybridMultilevel"/>
    <w:tmpl w:val="12A6AE28"/>
    <w:lvl w:ilvl="0" w:tplc="17125B48">
      <w:start w:val="1"/>
      <w:numFmt w:val="upperRoman"/>
      <w:lvlText w:val="%1."/>
      <w:lvlJc w:val="right"/>
      <w:pPr>
        <w:tabs>
          <w:tab w:val="num" w:pos="540"/>
        </w:tabs>
        <w:ind w:left="540" w:hanging="180"/>
      </w:pPr>
    </w:lvl>
    <w:lvl w:ilvl="1" w:tplc="0C0A0009">
      <w:start w:val="1"/>
      <w:numFmt w:val="bullet"/>
      <w:lvlText w:val=""/>
      <w:lvlJc w:val="left"/>
      <w:pPr>
        <w:tabs>
          <w:tab w:val="num" w:pos="1440"/>
        </w:tabs>
        <w:ind w:left="1440" w:hanging="360"/>
      </w:pPr>
      <w:rPr>
        <w:rFonts w:ascii="Wingdings" w:hAnsi="Wingdings" w:hint="default"/>
      </w:rPr>
    </w:lvl>
    <w:lvl w:ilvl="2" w:tplc="A5B0E14E">
      <w:start w:val="1"/>
      <w:numFmt w:val="upperLetter"/>
      <w:lvlText w:val="%3."/>
      <w:lvlJc w:val="left"/>
      <w:pPr>
        <w:tabs>
          <w:tab w:val="num" w:pos="2340"/>
        </w:tabs>
        <w:ind w:left="2340" w:hanging="360"/>
      </w:pPr>
      <w:rPr>
        <w:rFonts w:hint="default"/>
      </w:rPr>
    </w:lvl>
    <w:lvl w:ilvl="3" w:tplc="0C0A0001">
      <w:start w:val="1"/>
      <w:numFmt w:val="bullet"/>
      <w:lvlText w:val=""/>
      <w:lvlJc w:val="left"/>
      <w:pPr>
        <w:tabs>
          <w:tab w:val="num" w:pos="2880"/>
        </w:tabs>
        <w:ind w:left="2880" w:hanging="360"/>
      </w:pPr>
      <w:rPr>
        <w:rFonts w:ascii="Symbol" w:hAnsi="Symbol" w:hint="default"/>
      </w:r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8" w15:restartNumberingAfterBreak="0">
    <w:nsid w:val="306C4B27"/>
    <w:multiLevelType w:val="hybridMultilevel"/>
    <w:tmpl w:val="ACDC0AC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3156752E"/>
    <w:multiLevelType w:val="hybridMultilevel"/>
    <w:tmpl w:val="745EA6DC"/>
    <w:lvl w:ilvl="0" w:tplc="04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D07995"/>
    <w:multiLevelType w:val="hybridMultilevel"/>
    <w:tmpl w:val="29760386"/>
    <w:lvl w:ilvl="0" w:tplc="0C0A0001">
      <w:start w:val="1"/>
      <w:numFmt w:val="bullet"/>
      <w:lvlText w:val=""/>
      <w:lvlJc w:val="left"/>
      <w:pPr>
        <w:tabs>
          <w:tab w:val="num" w:pos="1080"/>
        </w:tabs>
        <w:ind w:left="1080" w:hanging="360"/>
      </w:pPr>
      <w:rPr>
        <w:rFonts w:ascii="Symbol" w:hAnsi="Symbol" w:hint="default"/>
      </w:rPr>
    </w:lvl>
    <w:lvl w:ilvl="1" w:tplc="0C0A0003" w:tentative="1">
      <w:start w:val="1"/>
      <w:numFmt w:val="bullet"/>
      <w:lvlText w:val="o"/>
      <w:lvlJc w:val="left"/>
      <w:pPr>
        <w:tabs>
          <w:tab w:val="num" w:pos="1800"/>
        </w:tabs>
        <w:ind w:left="1800" w:hanging="360"/>
      </w:pPr>
      <w:rPr>
        <w:rFonts w:ascii="Courier New" w:hAnsi="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378350DB"/>
    <w:multiLevelType w:val="hybridMultilevel"/>
    <w:tmpl w:val="5C489FF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7D827C6"/>
    <w:multiLevelType w:val="hybridMultilevel"/>
    <w:tmpl w:val="9140E4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388E5B39"/>
    <w:multiLevelType w:val="hybridMultilevel"/>
    <w:tmpl w:val="E0781C7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5" w15:restartNumberingAfterBreak="0">
    <w:nsid w:val="413B2B37"/>
    <w:multiLevelType w:val="hybridMultilevel"/>
    <w:tmpl w:val="22FC8D4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4DD05FA"/>
    <w:multiLevelType w:val="multilevel"/>
    <w:tmpl w:val="71DC8E10"/>
    <w:lvl w:ilvl="0">
      <w:start w:val="1"/>
      <w:numFmt w:val="decimal"/>
      <w:suff w:val="space"/>
      <w:lvlText w:val="%1"/>
      <w:lvlJc w:val="left"/>
      <w:pPr>
        <w:ind w:left="227" w:hanging="227"/>
      </w:pPr>
      <w:rPr>
        <w:rFonts w:ascii="Arial" w:hAnsi="Arial" w:hint="default"/>
        <w:b/>
        <w:i w:val="0"/>
        <w:sz w:val="24"/>
      </w:rPr>
    </w:lvl>
    <w:lvl w:ilvl="1">
      <w:start w:val="1"/>
      <w:numFmt w:val="decimal"/>
      <w:suff w:val="space"/>
      <w:lvlText w:val="%1.%2"/>
      <w:lvlJc w:val="left"/>
      <w:pPr>
        <w:ind w:left="227" w:hanging="227"/>
      </w:pPr>
      <w:rPr>
        <w:rFonts w:ascii="Arial" w:hAnsi="Arial" w:hint="default"/>
        <w:b/>
        <w:i w:val="0"/>
        <w:sz w:val="22"/>
      </w:rPr>
    </w:lvl>
    <w:lvl w:ilvl="2">
      <w:start w:val="1"/>
      <w:numFmt w:val="decimal"/>
      <w:suff w:val="space"/>
      <w:lvlText w:val="%1.%2.%3"/>
      <w:lvlJc w:val="left"/>
      <w:pPr>
        <w:ind w:left="227" w:hanging="227"/>
      </w:pPr>
      <w:rPr>
        <w:rFonts w:ascii="Arial" w:hAnsi="Arial" w:hint="default"/>
        <w:b/>
        <w:i w:val="0"/>
        <w:sz w:val="20"/>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7" w15:restartNumberingAfterBreak="0">
    <w:nsid w:val="46C35A44"/>
    <w:multiLevelType w:val="hybridMultilevel"/>
    <w:tmpl w:val="275A20E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9934EE1"/>
    <w:multiLevelType w:val="hybridMultilevel"/>
    <w:tmpl w:val="ADDA033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C80188A"/>
    <w:multiLevelType w:val="hybridMultilevel"/>
    <w:tmpl w:val="57C8F70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420112E"/>
    <w:multiLevelType w:val="hybridMultilevel"/>
    <w:tmpl w:val="275A20E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6C17F34"/>
    <w:multiLevelType w:val="hybridMultilevel"/>
    <w:tmpl w:val="BCC0B6C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2" w15:restartNumberingAfterBreak="0">
    <w:nsid w:val="58A86118"/>
    <w:multiLevelType w:val="hybridMultilevel"/>
    <w:tmpl w:val="B224936C"/>
    <w:lvl w:ilvl="0" w:tplc="FF424CDA">
      <w:start w:val="1"/>
      <w:numFmt w:val="bullet"/>
      <w:lvlText w:val="-"/>
      <w:lvlJc w:val="left"/>
      <w:pPr>
        <w:ind w:left="785" w:hanging="360"/>
      </w:pPr>
      <w:rPr>
        <w:rFonts w:ascii="Arial" w:eastAsia="Times New Roman" w:hAnsi="Arial" w:cs="Arial" w:hint="default"/>
        <w:lang w:val="es-CO"/>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3" w15:restartNumberingAfterBreak="0">
    <w:nsid w:val="64DA51A3"/>
    <w:multiLevelType w:val="hybridMultilevel"/>
    <w:tmpl w:val="84C4E8AC"/>
    <w:lvl w:ilvl="0" w:tplc="040A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4D0DDF"/>
    <w:multiLevelType w:val="hybridMultilevel"/>
    <w:tmpl w:val="AA10C6E0"/>
    <w:lvl w:ilvl="0" w:tplc="04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36" w15:restartNumberingAfterBreak="0">
    <w:nsid w:val="6EA8670C"/>
    <w:multiLevelType w:val="hybridMultilevel"/>
    <w:tmpl w:val="F0A0B502"/>
    <w:lvl w:ilvl="0" w:tplc="04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9F62720"/>
    <w:multiLevelType w:val="hybridMultilevel"/>
    <w:tmpl w:val="5FB63AE0"/>
    <w:lvl w:ilvl="0" w:tplc="04090011">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38" w15:restartNumberingAfterBreak="0">
    <w:nsid w:val="7F4957CF"/>
    <w:multiLevelType w:val="hybridMultilevel"/>
    <w:tmpl w:val="9140E4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16cid:durableId="1926063835">
    <w:abstractNumId w:val="15"/>
  </w:num>
  <w:num w:numId="2" w16cid:durableId="509955615">
    <w:abstractNumId w:val="17"/>
  </w:num>
  <w:num w:numId="3" w16cid:durableId="1781686246">
    <w:abstractNumId w:val="5"/>
  </w:num>
  <w:num w:numId="4" w16cid:durableId="674724853">
    <w:abstractNumId w:val="29"/>
  </w:num>
  <w:num w:numId="5" w16cid:durableId="966350123">
    <w:abstractNumId w:val="9"/>
  </w:num>
  <w:num w:numId="6" w16cid:durableId="1992560458">
    <w:abstractNumId w:val="20"/>
  </w:num>
  <w:num w:numId="7" w16cid:durableId="1428506318">
    <w:abstractNumId w:val="21"/>
  </w:num>
  <w:num w:numId="8" w16cid:durableId="99028447">
    <w:abstractNumId w:val="25"/>
  </w:num>
  <w:num w:numId="9" w16cid:durableId="1185679491">
    <w:abstractNumId w:val="12"/>
  </w:num>
  <w:num w:numId="10" w16cid:durableId="828252001">
    <w:abstractNumId w:val="26"/>
  </w:num>
  <w:num w:numId="11" w16cid:durableId="1395275572">
    <w:abstractNumId w:val="7"/>
  </w:num>
  <w:num w:numId="12" w16cid:durableId="54427187">
    <w:abstractNumId w:val="24"/>
  </w:num>
  <w:num w:numId="13" w16cid:durableId="405418446">
    <w:abstractNumId w:val="35"/>
  </w:num>
  <w:num w:numId="14" w16cid:durableId="65229438">
    <w:abstractNumId w:val="13"/>
  </w:num>
  <w:num w:numId="15" w16cid:durableId="1230656819">
    <w:abstractNumId w:val="0"/>
  </w:num>
  <w:num w:numId="16" w16cid:durableId="1021778442">
    <w:abstractNumId w:val="22"/>
  </w:num>
  <w:num w:numId="17" w16cid:durableId="659622676">
    <w:abstractNumId w:val="6"/>
  </w:num>
  <w:num w:numId="18" w16cid:durableId="594704365">
    <w:abstractNumId w:val="38"/>
  </w:num>
  <w:num w:numId="19" w16cid:durableId="489322997">
    <w:abstractNumId w:val="18"/>
  </w:num>
  <w:num w:numId="20" w16cid:durableId="2113435138">
    <w:abstractNumId w:val="3"/>
  </w:num>
  <w:num w:numId="21" w16cid:durableId="274868768">
    <w:abstractNumId w:val="31"/>
  </w:num>
  <w:num w:numId="22" w16cid:durableId="161358929">
    <w:abstractNumId w:val="14"/>
  </w:num>
  <w:num w:numId="23" w16cid:durableId="835464940">
    <w:abstractNumId w:val="37"/>
  </w:num>
  <w:num w:numId="24" w16cid:durableId="962882909">
    <w:abstractNumId w:val="4"/>
  </w:num>
  <w:num w:numId="25" w16cid:durableId="693338023">
    <w:abstractNumId w:val="2"/>
  </w:num>
  <w:num w:numId="26" w16cid:durableId="1455978085">
    <w:abstractNumId w:val="23"/>
  </w:num>
  <w:num w:numId="27" w16cid:durableId="1061976753">
    <w:abstractNumId w:val="28"/>
  </w:num>
  <w:num w:numId="28" w16cid:durableId="981426755">
    <w:abstractNumId w:val="30"/>
  </w:num>
  <w:num w:numId="29" w16cid:durableId="595016627">
    <w:abstractNumId w:val="27"/>
  </w:num>
  <w:num w:numId="30" w16cid:durableId="227962488">
    <w:abstractNumId w:val="1"/>
  </w:num>
  <w:num w:numId="31" w16cid:durableId="999039614">
    <w:abstractNumId w:val="33"/>
  </w:num>
  <w:num w:numId="32" w16cid:durableId="1063337422">
    <w:abstractNumId w:val="8"/>
  </w:num>
  <w:num w:numId="33" w16cid:durableId="1377848541">
    <w:abstractNumId w:val="34"/>
  </w:num>
  <w:num w:numId="34" w16cid:durableId="1324705284">
    <w:abstractNumId w:val="11"/>
  </w:num>
  <w:num w:numId="35" w16cid:durableId="1153255786">
    <w:abstractNumId w:val="16"/>
  </w:num>
  <w:num w:numId="36" w16cid:durableId="124005276">
    <w:abstractNumId w:val="36"/>
  </w:num>
  <w:num w:numId="37" w16cid:durableId="467016666">
    <w:abstractNumId w:val="10"/>
  </w:num>
  <w:num w:numId="38" w16cid:durableId="1926525600">
    <w:abstractNumId w:val="19"/>
  </w:num>
  <w:num w:numId="39" w16cid:durableId="1606646322">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ichel.julian@alumnos.uach.cl">
    <w15:presenceInfo w15:providerId="AD" w15:userId="S::urn:spo:guest#michel.julian@alumnos.uach.c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0E7D"/>
    <w:rsid w:val="000008C7"/>
    <w:rsid w:val="00002EB2"/>
    <w:rsid w:val="00006B79"/>
    <w:rsid w:val="00006EE9"/>
    <w:rsid w:val="0000792B"/>
    <w:rsid w:val="00013359"/>
    <w:rsid w:val="00016C8A"/>
    <w:rsid w:val="00022D1E"/>
    <w:rsid w:val="00025B12"/>
    <w:rsid w:val="00026F86"/>
    <w:rsid w:val="0003331B"/>
    <w:rsid w:val="00035B0F"/>
    <w:rsid w:val="000430CC"/>
    <w:rsid w:val="0004368C"/>
    <w:rsid w:val="00044809"/>
    <w:rsid w:val="000706FB"/>
    <w:rsid w:val="00070760"/>
    <w:rsid w:val="000719F2"/>
    <w:rsid w:val="00075014"/>
    <w:rsid w:val="0007606C"/>
    <w:rsid w:val="0007707B"/>
    <w:rsid w:val="00077BF2"/>
    <w:rsid w:val="000817C4"/>
    <w:rsid w:val="000835C2"/>
    <w:rsid w:val="00084C68"/>
    <w:rsid w:val="00085334"/>
    <w:rsid w:val="00090DBF"/>
    <w:rsid w:val="00091A9F"/>
    <w:rsid w:val="000A0433"/>
    <w:rsid w:val="000A0CDE"/>
    <w:rsid w:val="000A196B"/>
    <w:rsid w:val="000A4769"/>
    <w:rsid w:val="000B2DF8"/>
    <w:rsid w:val="000B3E92"/>
    <w:rsid w:val="000B5C31"/>
    <w:rsid w:val="000B7214"/>
    <w:rsid w:val="000C2CC0"/>
    <w:rsid w:val="000C56DB"/>
    <w:rsid w:val="000C5CF0"/>
    <w:rsid w:val="000D0097"/>
    <w:rsid w:val="000D0877"/>
    <w:rsid w:val="000D2FCF"/>
    <w:rsid w:val="000D4023"/>
    <w:rsid w:val="000D4249"/>
    <w:rsid w:val="000D4B34"/>
    <w:rsid w:val="000D5545"/>
    <w:rsid w:val="000D6B65"/>
    <w:rsid w:val="000D760D"/>
    <w:rsid w:val="000D7B37"/>
    <w:rsid w:val="000D7EC2"/>
    <w:rsid w:val="000E14F3"/>
    <w:rsid w:val="000E2DBD"/>
    <w:rsid w:val="000E4F52"/>
    <w:rsid w:val="000E6FFC"/>
    <w:rsid w:val="000E753F"/>
    <w:rsid w:val="000F2AA9"/>
    <w:rsid w:val="000F3531"/>
    <w:rsid w:val="000F38BA"/>
    <w:rsid w:val="00106239"/>
    <w:rsid w:val="001103B9"/>
    <w:rsid w:val="00117A8B"/>
    <w:rsid w:val="00120262"/>
    <w:rsid w:val="00122907"/>
    <w:rsid w:val="001232C1"/>
    <w:rsid w:val="00125315"/>
    <w:rsid w:val="0012712F"/>
    <w:rsid w:val="00130CB0"/>
    <w:rsid w:val="001316B7"/>
    <w:rsid w:val="00131744"/>
    <w:rsid w:val="00133314"/>
    <w:rsid w:val="00134ACB"/>
    <w:rsid w:val="00142BA2"/>
    <w:rsid w:val="00146BDB"/>
    <w:rsid w:val="00146CED"/>
    <w:rsid w:val="00150969"/>
    <w:rsid w:val="00155906"/>
    <w:rsid w:val="0015659A"/>
    <w:rsid w:val="00164E48"/>
    <w:rsid w:val="00165A29"/>
    <w:rsid w:val="00167D59"/>
    <w:rsid w:val="00181A7A"/>
    <w:rsid w:val="001832DA"/>
    <w:rsid w:val="0019047B"/>
    <w:rsid w:val="00191828"/>
    <w:rsid w:val="001A19EB"/>
    <w:rsid w:val="001A4F49"/>
    <w:rsid w:val="001A5C43"/>
    <w:rsid w:val="001B4646"/>
    <w:rsid w:val="001C0739"/>
    <w:rsid w:val="001C0814"/>
    <w:rsid w:val="001C089A"/>
    <w:rsid w:val="001C5A6F"/>
    <w:rsid w:val="001C740D"/>
    <w:rsid w:val="001C74C6"/>
    <w:rsid w:val="001C7EFF"/>
    <w:rsid w:val="001D69B5"/>
    <w:rsid w:val="001D6D83"/>
    <w:rsid w:val="001E29B0"/>
    <w:rsid w:val="001E2F3E"/>
    <w:rsid w:val="001E6443"/>
    <w:rsid w:val="001E6F3E"/>
    <w:rsid w:val="001E79B5"/>
    <w:rsid w:val="002127F4"/>
    <w:rsid w:val="00213CD0"/>
    <w:rsid w:val="00214807"/>
    <w:rsid w:val="002210F3"/>
    <w:rsid w:val="00222991"/>
    <w:rsid w:val="00232C38"/>
    <w:rsid w:val="00232FB1"/>
    <w:rsid w:val="00233E9A"/>
    <w:rsid w:val="00241B96"/>
    <w:rsid w:val="00241CB5"/>
    <w:rsid w:val="00243BBB"/>
    <w:rsid w:val="002475C5"/>
    <w:rsid w:val="0025104A"/>
    <w:rsid w:val="00252D2D"/>
    <w:rsid w:val="00253CD2"/>
    <w:rsid w:val="0025459B"/>
    <w:rsid w:val="00255DA8"/>
    <w:rsid w:val="00262014"/>
    <w:rsid w:val="00263BF8"/>
    <w:rsid w:val="00264C08"/>
    <w:rsid w:val="00266B8E"/>
    <w:rsid w:val="00272D4C"/>
    <w:rsid w:val="00276EE0"/>
    <w:rsid w:val="0028014D"/>
    <w:rsid w:val="00280AA7"/>
    <w:rsid w:val="002945F9"/>
    <w:rsid w:val="002A28CD"/>
    <w:rsid w:val="002B01B2"/>
    <w:rsid w:val="002B081E"/>
    <w:rsid w:val="002C0EC4"/>
    <w:rsid w:val="002D0147"/>
    <w:rsid w:val="002D3403"/>
    <w:rsid w:val="002D53E3"/>
    <w:rsid w:val="002D5626"/>
    <w:rsid w:val="002D6584"/>
    <w:rsid w:val="002D6CB7"/>
    <w:rsid w:val="002E0708"/>
    <w:rsid w:val="002E35D6"/>
    <w:rsid w:val="002E6D1F"/>
    <w:rsid w:val="00302E31"/>
    <w:rsid w:val="00303441"/>
    <w:rsid w:val="003056EA"/>
    <w:rsid w:val="0031010F"/>
    <w:rsid w:val="003138DE"/>
    <w:rsid w:val="00316E09"/>
    <w:rsid w:val="00324471"/>
    <w:rsid w:val="00326816"/>
    <w:rsid w:val="00330E90"/>
    <w:rsid w:val="00336605"/>
    <w:rsid w:val="00342FA2"/>
    <w:rsid w:val="003448C9"/>
    <w:rsid w:val="0035060A"/>
    <w:rsid w:val="0035442A"/>
    <w:rsid w:val="003545E7"/>
    <w:rsid w:val="00356DFC"/>
    <w:rsid w:val="0036598A"/>
    <w:rsid w:val="00376D8B"/>
    <w:rsid w:val="00376DC9"/>
    <w:rsid w:val="00377E52"/>
    <w:rsid w:val="003812D3"/>
    <w:rsid w:val="00391ACF"/>
    <w:rsid w:val="00392803"/>
    <w:rsid w:val="00393D10"/>
    <w:rsid w:val="003952CF"/>
    <w:rsid w:val="003A09E9"/>
    <w:rsid w:val="003A3B57"/>
    <w:rsid w:val="003A3E6A"/>
    <w:rsid w:val="003A419E"/>
    <w:rsid w:val="003A4F16"/>
    <w:rsid w:val="003B57DB"/>
    <w:rsid w:val="003B5F17"/>
    <w:rsid w:val="003C038D"/>
    <w:rsid w:val="003C66B2"/>
    <w:rsid w:val="003C6C1C"/>
    <w:rsid w:val="003E214E"/>
    <w:rsid w:val="003E5FAF"/>
    <w:rsid w:val="003E6D17"/>
    <w:rsid w:val="003F0B35"/>
    <w:rsid w:val="00402065"/>
    <w:rsid w:val="004038CB"/>
    <w:rsid w:val="00404650"/>
    <w:rsid w:val="00405AD0"/>
    <w:rsid w:val="00406401"/>
    <w:rsid w:val="00414330"/>
    <w:rsid w:val="004226A3"/>
    <w:rsid w:val="0042512C"/>
    <w:rsid w:val="004274C5"/>
    <w:rsid w:val="00430938"/>
    <w:rsid w:val="004312A1"/>
    <w:rsid w:val="0043142B"/>
    <w:rsid w:val="00435515"/>
    <w:rsid w:val="00435F5E"/>
    <w:rsid w:val="00444131"/>
    <w:rsid w:val="0044716B"/>
    <w:rsid w:val="00447A8F"/>
    <w:rsid w:val="004559A2"/>
    <w:rsid w:val="00461062"/>
    <w:rsid w:val="0047686A"/>
    <w:rsid w:val="004801FB"/>
    <w:rsid w:val="00481932"/>
    <w:rsid w:val="00484434"/>
    <w:rsid w:val="0048546D"/>
    <w:rsid w:val="0048647C"/>
    <w:rsid w:val="0048743A"/>
    <w:rsid w:val="00490DE2"/>
    <w:rsid w:val="0049374D"/>
    <w:rsid w:val="00495C90"/>
    <w:rsid w:val="004A0F9B"/>
    <w:rsid w:val="004A6006"/>
    <w:rsid w:val="004A7BCF"/>
    <w:rsid w:val="004B4F5A"/>
    <w:rsid w:val="004C0121"/>
    <w:rsid w:val="004C24D6"/>
    <w:rsid w:val="004C2D88"/>
    <w:rsid w:val="004C3447"/>
    <w:rsid w:val="004C663D"/>
    <w:rsid w:val="004D008B"/>
    <w:rsid w:val="004D0A70"/>
    <w:rsid w:val="004D402D"/>
    <w:rsid w:val="004D6B6F"/>
    <w:rsid w:val="004D7F6E"/>
    <w:rsid w:val="004E1F65"/>
    <w:rsid w:val="004E3340"/>
    <w:rsid w:val="004E4E8B"/>
    <w:rsid w:val="004E69AB"/>
    <w:rsid w:val="004E7419"/>
    <w:rsid w:val="004F0E2C"/>
    <w:rsid w:val="004F3677"/>
    <w:rsid w:val="004F3E35"/>
    <w:rsid w:val="004F511C"/>
    <w:rsid w:val="004F79EC"/>
    <w:rsid w:val="00503F1A"/>
    <w:rsid w:val="005064E9"/>
    <w:rsid w:val="0050724D"/>
    <w:rsid w:val="00511F2C"/>
    <w:rsid w:val="005127AD"/>
    <w:rsid w:val="00521635"/>
    <w:rsid w:val="00525B4D"/>
    <w:rsid w:val="00526CAF"/>
    <w:rsid w:val="005312CF"/>
    <w:rsid w:val="00532338"/>
    <w:rsid w:val="005323D7"/>
    <w:rsid w:val="005341AB"/>
    <w:rsid w:val="00535553"/>
    <w:rsid w:val="00544067"/>
    <w:rsid w:val="005470B4"/>
    <w:rsid w:val="00554A22"/>
    <w:rsid w:val="0055533C"/>
    <w:rsid w:val="00555865"/>
    <w:rsid w:val="005605F3"/>
    <w:rsid w:val="00567FC9"/>
    <w:rsid w:val="005700E9"/>
    <w:rsid w:val="005716AE"/>
    <w:rsid w:val="005719B2"/>
    <w:rsid w:val="00573DFF"/>
    <w:rsid w:val="00581876"/>
    <w:rsid w:val="0058213E"/>
    <w:rsid w:val="00582355"/>
    <w:rsid w:val="005879E2"/>
    <w:rsid w:val="005977F0"/>
    <w:rsid w:val="005A07D6"/>
    <w:rsid w:val="005A349A"/>
    <w:rsid w:val="005A4E2E"/>
    <w:rsid w:val="005B25E7"/>
    <w:rsid w:val="005B4CFE"/>
    <w:rsid w:val="005B70BA"/>
    <w:rsid w:val="005C4668"/>
    <w:rsid w:val="005D0CFA"/>
    <w:rsid w:val="005D32A4"/>
    <w:rsid w:val="005D7B90"/>
    <w:rsid w:val="005E663B"/>
    <w:rsid w:val="005E7974"/>
    <w:rsid w:val="005F17AC"/>
    <w:rsid w:val="005F4ACF"/>
    <w:rsid w:val="005F4B05"/>
    <w:rsid w:val="00610AB0"/>
    <w:rsid w:val="006119D2"/>
    <w:rsid w:val="00616276"/>
    <w:rsid w:val="0061640F"/>
    <w:rsid w:val="006170E9"/>
    <w:rsid w:val="0062500B"/>
    <w:rsid w:val="00630357"/>
    <w:rsid w:val="00630E7D"/>
    <w:rsid w:val="006322B8"/>
    <w:rsid w:val="006325EF"/>
    <w:rsid w:val="006353D8"/>
    <w:rsid w:val="006372F0"/>
    <w:rsid w:val="006419F4"/>
    <w:rsid w:val="00641C6A"/>
    <w:rsid w:val="00647488"/>
    <w:rsid w:val="006475EE"/>
    <w:rsid w:val="006561AB"/>
    <w:rsid w:val="0066485D"/>
    <w:rsid w:val="00677E75"/>
    <w:rsid w:val="00680620"/>
    <w:rsid w:val="0068063A"/>
    <w:rsid w:val="00680C47"/>
    <w:rsid w:val="006830C3"/>
    <w:rsid w:val="00686FF7"/>
    <w:rsid w:val="00687DEF"/>
    <w:rsid w:val="00692859"/>
    <w:rsid w:val="006941FA"/>
    <w:rsid w:val="00694429"/>
    <w:rsid w:val="00694E6F"/>
    <w:rsid w:val="00695ACC"/>
    <w:rsid w:val="006A1021"/>
    <w:rsid w:val="006A4A39"/>
    <w:rsid w:val="006B1B85"/>
    <w:rsid w:val="006B2341"/>
    <w:rsid w:val="006B44A5"/>
    <w:rsid w:val="006B7B99"/>
    <w:rsid w:val="006B7F03"/>
    <w:rsid w:val="006C661E"/>
    <w:rsid w:val="006C726B"/>
    <w:rsid w:val="006C7398"/>
    <w:rsid w:val="006D0BD1"/>
    <w:rsid w:val="006D254C"/>
    <w:rsid w:val="006D3FE2"/>
    <w:rsid w:val="006D4DB9"/>
    <w:rsid w:val="006D55AD"/>
    <w:rsid w:val="006D6119"/>
    <w:rsid w:val="006D78DC"/>
    <w:rsid w:val="006E3569"/>
    <w:rsid w:val="006E3B3A"/>
    <w:rsid w:val="006E7948"/>
    <w:rsid w:val="006F2495"/>
    <w:rsid w:val="006F557B"/>
    <w:rsid w:val="006F777D"/>
    <w:rsid w:val="007023C7"/>
    <w:rsid w:val="007027F7"/>
    <w:rsid w:val="00703009"/>
    <w:rsid w:val="00704A7B"/>
    <w:rsid w:val="00705002"/>
    <w:rsid w:val="00707FC4"/>
    <w:rsid w:val="00712214"/>
    <w:rsid w:val="00714376"/>
    <w:rsid w:val="007249AF"/>
    <w:rsid w:val="00727789"/>
    <w:rsid w:val="00732215"/>
    <w:rsid w:val="00734B92"/>
    <w:rsid w:val="00737A9A"/>
    <w:rsid w:val="007431A3"/>
    <w:rsid w:val="007479C8"/>
    <w:rsid w:val="007551DF"/>
    <w:rsid w:val="00756092"/>
    <w:rsid w:val="00760AE8"/>
    <w:rsid w:val="00761295"/>
    <w:rsid w:val="00765045"/>
    <w:rsid w:val="00767054"/>
    <w:rsid w:val="00770E8E"/>
    <w:rsid w:val="00771905"/>
    <w:rsid w:val="00772399"/>
    <w:rsid w:val="00773A43"/>
    <w:rsid w:val="00775799"/>
    <w:rsid w:val="00780A18"/>
    <w:rsid w:val="00781372"/>
    <w:rsid w:val="00782296"/>
    <w:rsid w:val="0078576E"/>
    <w:rsid w:val="00785AEA"/>
    <w:rsid w:val="00790415"/>
    <w:rsid w:val="00790C50"/>
    <w:rsid w:val="00792BB5"/>
    <w:rsid w:val="007934BC"/>
    <w:rsid w:val="00794255"/>
    <w:rsid w:val="00794FC5"/>
    <w:rsid w:val="007955A9"/>
    <w:rsid w:val="0079627C"/>
    <w:rsid w:val="007A2832"/>
    <w:rsid w:val="007A3FAD"/>
    <w:rsid w:val="007A5315"/>
    <w:rsid w:val="007A7A2C"/>
    <w:rsid w:val="007A7A32"/>
    <w:rsid w:val="007B1F61"/>
    <w:rsid w:val="007C5AEC"/>
    <w:rsid w:val="007D08BF"/>
    <w:rsid w:val="007D7A8B"/>
    <w:rsid w:val="007E08D2"/>
    <w:rsid w:val="007E2050"/>
    <w:rsid w:val="007E6BD3"/>
    <w:rsid w:val="007F3B75"/>
    <w:rsid w:val="007F3F86"/>
    <w:rsid w:val="007F61D0"/>
    <w:rsid w:val="00801EBD"/>
    <w:rsid w:val="0081340C"/>
    <w:rsid w:val="008154CC"/>
    <w:rsid w:val="00816285"/>
    <w:rsid w:val="00817D50"/>
    <w:rsid w:val="00820B35"/>
    <w:rsid w:val="00824C75"/>
    <w:rsid w:val="0082717A"/>
    <w:rsid w:val="0083135C"/>
    <w:rsid w:val="0083767A"/>
    <w:rsid w:val="00840667"/>
    <w:rsid w:val="00843C3B"/>
    <w:rsid w:val="00844D2F"/>
    <w:rsid w:val="00844FF1"/>
    <w:rsid w:val="00846655"/>
    <w:rsid w:val="008479FC"/>
    <w:rsid w:val="00850C43"/>
    <w:rsid w:val="0086425D"/>
    <w:rsid w:val="0086575B"/>
    <w:rsid w:val="008670E5"/>
    <w:rsid w:val="00880A3F"/>
    <w:rsid w:val="00882008"/>
    <w:rsid w:val="00883368"/>
    <w:rsid w:val="00883BEE"/>
    <w:rsid w:val="00887C25"/>
    <w:rsid w:val="0089020F"/>
    <w:rsid w:val="00892CE2"/>
    <w:rsid w:val="008B3FE0"/>
    <w:rsid w:val="008C1501"/>
    <w:rsid w:val="008C3E67"/>
    <w:rsid w:val="008D1276"/>
    <w:rsid w:val="008D242C"/>
    <w:rsid w:val="008D36E1"/>
    <w:rsid w:val="008E06AB"/>
    <w:rsid w:val="008E3463"/>
    <w:rsid w:val="008E3FC3"/>
    <w:rsid w:val="008E4233"/>
    <w:rsid w:val="008E51BC"/>
    <w:rsid w:val="008F159C"/>
    <w:rsid w:val="008F2289"/>
    <w:rsid w:val="00900201"/>
    <w:rsid w:val="009032A8"/>
    <w:rsid w:val="009105FA"/>
    <w:rsid w:val="00911C5F"/>
    <w:rsid w:val="00912E70"/>
    <w:rsid w:val="00925B5E"/>
    <w:rsid w:val="00927CC5"/>
    <w:rsid w:val="0094105C"/>
    <w:rsid w:val="00943B97"/>
    <w:rsid w:val="00947166"/>
    <w:rsid w:val="00952E8D"/>
    <w:rsid w:val="00956119"/>
    <w:rsid w:val="00957382"/>
    <w:rsid w:val="009579AC"/>
    <w:rsid w:val="0096121F"/>
    <w:rsid w:val="00970044"/>
    <w:rsid w:val="009719FE"/>
    <w:rsid w:val="009842E9"/>
    <w:rsid w:val="00997B8E"/>
    <w:rsid w:val="009A5293"/>
    <w:rsid w:val="009B0314"/>
    <w:rsid w:val="009C42EE"/>
    <w:rsid w:val="009D0DBA"/>
    <w:rsid w:val="009D699A"/>
    <w:rsid w:val="009D779A"/>
    <w:rsid w:val="009F0815"/>
    <w:rsid w:val="009F5902"/>
    <w:rsid w:val="009F6E1F"/>
    <w:rsid w:val="009F7364"/>
    <w:rsid w:val="00A027F2"/>
    <w:rsid w:val="00A02B63"/>
    <w:rsid w:val="00A03392"/>
    <w:rsid w:val="00A07A8F"/>
    <w:rsid w:val="00A131CD"/>
    <w:rsid w:val="00A17424"/>
    <w:rsid w:val="00A223C0"/>
    <w:rsid w:val="00A22B88"/>
    <w:rsid w:val="00A23CA8"/>
    <w:rsid w:val="00A32532"/>
    <w:rsid w:val="00A33958"/>
    <w:rsid w:val="00A431FB"/>
    <w:rsid w:val="00A439A0"/>
    <w:rsid w:val="00A450F4"/>
    <w:rsid w:val="00A460BF"/>
    <w:rsid w:val="00A46BAA"/>
    <w:rsid w:val="00A52A6A"/>
    <w:rsid w:val="00A53C29"/>
    <w:rsid w:val="00A5693D"/>
    <w:rsid w:val="00A648A4"/>
    <w:rsid w:val="00A65CC6"/>
    <w:rsid w:val="00A73B03"/>
    <w:rsid w:val="00A76F1C"/>
    <w:rsid w:val="00A77734"/>
    <w:rsid w:val="00A777FC"/>
    <w:rsid w:val="00A77A1F"/>
    <w:rsid w:val="00A8367D"/>
    <w:rsid w:val="00A865D3"/>
    <w:rsid w:val="00A874E0"/>
    <w:rsid w:val="00A907AC"/>
    <w:rsid w:val="00A91BF4"/>
    <w:rsid w:val="00A92FE9"/>
    <w:rsid w:val="00A93A26"/>
    <w:rsid w:val="00A96E51"/>
    <w:rsid w:val="00AA199C"/>
    <w:rsid w:val="00AA7A6E"/>
    <w:rsid w:val="00AA7BB2"/>
    <w:rsid w:val="00AB3B37"/>
    <w:rsid w:val="00AB7524"/>
    <w:rsid w:val="00AC6395"/>
    <w:rsid w:val="00AD1516"/>
    <w:rsid w:val="00AD21F3"/>
    <w:rsid w:val="00AD67E0"/>
    <w:rsid w:val="00AE0092"/>
    <w:rsid w:val="00AE710D"/>
    <w:rsid w:val="00AE7679"/>
    <w:rsid w:val="00AF30CE"/>
    <w:rsid w:val="00AF533D"/>
    <w:rsid w:val="00B05933"/>
    <w:rsid w:val="00B127DC"/>
    <w:rsid w:val="00B13053"/>
    <w:rsid w:val="00B2058A"/>
    <w:rsid w:val="00B21DA7"/>
    <w:rsid w:val="00B227CA"/>
    <w:rsid w:val="00B2297E"/>
    <w:rsid w:val="00B37788"/>
    <w:rsid w:val="00B40426"/>
    <w:rsid w:val="00B62B31"/>
    <w:rsid w:val="00B70B47"/>
    <w:rsid w:val="00B73787"/>
    <w:rsid w:val="00B75ADD"/>
    <w:rsid w:val="00B75EDD"/>
    <w:rsid w:val="00B7631A"/>
    <w:rsid w:val="00B8333B"/>
    <w:rsid w:val="00B839A9"/>
    <w:rsid w:val="00B8505D"/>
    <w:rsid w:val="00B87524"/>
    <w:rsid w:val="00B9416F"/>
    <w:rsid w:val="00BA583B"/>
    <w:rsid w:val="00BA5FB5"/>
    <w:rsid w:val="00BB047D"/>
    <w:rsid w:val="00BB19E4"/>
    <w:rsid w:val="00BB221C"/>
    <w:rsid w:val="00BB256A"/>
    <w:rsid w:val="00BB6558"/>
    <w:rsid w:val="00BB6DF5"/>
    <w:rsid w:val="00BB7DAC"/>
    <w:rsid w:val="00BC28FE"/>
    <w:rsid w:val="00BC3813"/>
    <w:rsid w:val="00BC4954"/>
    <w:rsid w:val="00BC6090"/>
    <w:rsid w:val="00BD4937"/>
    <w:rsid w:val="00BE5DBF"/>
    <w:rsid w:val="00BE682E"/>
    <w:rsid w:val="00BF19AD"/>
    <w:rsid w:val="00BF1B6A"/>
    <w:rsid w:val="00BF419D"/>
    <w:rsid w:val="00BF4C42"/>
    <w:rsid w:val="00BF5EA3"/>
    <w:rsid w:val="00C00359"/>
    <w:rsid w:val="00C020EA"/>
    <w:rsid w:val="00C13655"/>
    <w:rsid w:val="00C143D3"/>
    <w:rsid w:val="00C21B82"/>
    <w:rsid w:val="00C32DDE"/>
    <w:rsid w:val="00C34A3F"/>
    <w:rsid w:val="00C362E0"/>
    <w:rsid w:val="00C362E7"/>
    <w:rsid w:val="00C4247A"/>
    <w:rsid w:val="00C44141"/>
    <w:rsid w:val="00C45453"/>
    <w:rsid w:val="00C46350"/>
    <w:rsid w:val="00C57110"/>
    <w:rsid w:val="00C607FA"/>
    <w:rsid w:val="00C700F4"/>
    <w:rsid w:val="00C718E1"/>
    <w:rsid w:val="00C744E8"/>
    <w:rsid w:val="00C7682B"/>
    <w:rsid w:val="00C81018"/>
    <w:rsid w:val="00C94BAB"/>
    <w:rsid w:val="00CA1EC6"/>
    <w:rsid w:val="00CA7C81"/>
    <w:rsid w:val="00CC035B"/>
    <w:rsid w:val="00CC1B26"/>
    <w:rsid w:val="00CC47BA"/>
    <w:rsid w:val="00CE0052"/>
    <w:rsid w:val="00CE62F4"/>
    <w:rsid w:val="00CF18F7"/>
    <w:rsid w:val="00CF4DF4"/>
    <w:rsid w:val="00D0403E"/>
    <w:rsid w:val="00D053C4"/>
    <w:rsid w:val="00D0618D"/>
    <w:rsid w:val="00D13576"/>
    <w:rsid w:val="00D17A34"/>
    <w:rsid w:val="00D17C40"/>
    <w:rsid w:val="00D23C2B"/>
    <w:rsid w:val="00D26098"/>
    <w:rsid w:val="00D26B93"/>
    <w:rsid w:val="00D3435C"/>
    <w:rsid w:val="00D345A9"/>
    <w:rsid w:val="00D3756B"/>
    <w:rsid w:val="00D478D7"/>
    <w:rsid w:val="00D57E7A"/>
    <w:rsid w:val="00D65D12"/>
    <w:rsid w:val="00D725E1"/>
    <w:rsid w:val="00D762EA"/>
    <w:rsid w:val="00D838E9"/>
    <w:rsid w:val="00D91089"/>
    <w:rsid w:val="00D9323A"/>
    <w:rsid w:val="00D93800"/>
    <w:rsid w:val="00D95D39"/>
    <w:rsid w:val="00D96871"/>
    <w:rsid w:val="00DA43E9"/>
    <w:rsid w:val="00DA5FE6"/>
    <w:rsid w:val="00DB17E3"/>
    <w:rsid w:val="00DB26B4"/>
    <w:rsid w:val="00DB54F5"/>
    <w:rsid w:val="00DB609F"/>
    <w:rsid w:val="00DB7F45"/>
    <w:rsid w:val="00DC2CE6"/>
    <w:rsid w:val="00DD180E"/>
    <w:rsid w:val="00DD2178"/>
    <w:rsid w:val="00DD2D3F"/>
    <w:rsid w:val="00DD3483"/>
    <w:rsid w:val="00DD3D8E"/>
    <w:rsid w:val="00DD5C15"/>
    <w:rsid w:val="00DD780D"/>
    <w:rsid w:val="00DE5890"/>
    <w:rsid w:val="00DE5B6D"/>
    <w:rsid w:val="00DF0DE6"/>
    <w:rsid w:val="00DF2AB0"/>
    <w:rsid w:val="00E0092B"/>
    <w:rsid w:val="00E017AD"/>
    <w:rsid w:val="00E04B78"/>
    <w:rsid w:val="00E07D11"/>
    <w:rsid w:val="00E13BCC"/>
    <w:rsid w:val="00E33C73"/>
    <w:rsid w:val="00E34335"/>
    <w:rsid w:val="00E35126"/>
    <w:rsid w:val="00E415BF"/>
    <w:rsid w:val="00E453A9"/>
    <w:rsid w:val="00E46DD5"/>
    <w:rsid w:val="00E52F57"/>
    <w:rsid w:val="00E54637"/>
    <w:rsid w:val="00E57523"/>
    <w:rsid w:val="00E61B16"/>
    <w:rsid w:val="00E639DC"/>
    <w:rsid w:val="00E64AC2"/>
    <w:rsid w:val="00E659ED"/>
    <w:rsid w:val="00E76F8F"/>
    <w:rsid w:val="00E83362"/>
    <w:rsid w:val="00E8400F"/>
    <w:rsid w:val="00E86F7B"/>
    <w:rsid w:val="00EA00B4"/>
    <w:rsid w:val="00EA160C"/>
    <w:rsid w:val="00EA4CDE"/>
    <w:rsid w:val="00EB0586"/>
    <w:rsid w:val="00EB22CF"/>
    <w:rsid w:val="00EB7445"/>
    <w:rsid w:val="00EC6223"/>
    <w:rsid w:val="00ED1F47"/>
    <w:rsid w:val="00ED5C7A"/>
    <w:rsid w:val="00ED7E23"/>
    <w:rsid w:val="00EE0AA7"/>
    <w:rsid w:val="00EE15D3"/>
    <w:rsid w:val="00EF727E"/>
    <w:rsid w:val="00F04A93"/>
    <w:rsid w:val="00F05FD2"/>
    <w:rsid w:val="00F07CFD"/>
    <w:rsid w:val="00F10E33"/>
    <w:rsid w:val="00F11DD2"/>
    <w:rsid w:val="00F124F2"/>
    <w:rsid w:val="00F141A5"/>
    <w:rsid w:val="00F20810"/>
    <w:rsid w:val="00F256FF"/>
    <w:rsid w:val="00F269DB"/>
    <w:rsid w:val="00F27D1C"/>
    <w:rsid w:val="00F32BC8"/>
    <w:rsid w:val="00F369A8"/>
    <w:rsid w:val="00F376F1"/>
    <w:rsid w:val="00F4268D"/>
    <w:rsid w:val="00F439EA"/>
    <w:rsid w:val="00F46F03"/>
    <w:rsid w:val="00F514EC"/>
    <w:rsid w:val="00F53769"/>
    <w:rsid w:val="00F57844"/>
    <w:rsid w:val="00F61B4E"/>
    <w:rsid w:val="00F72927"/>
    <w:rsid w:val="00F800CC"/>
    <w:rsid w:val="00F84607"/>
    <w:rsid w:val="00F84F59"/>
    <w:rsid w:val="00FA1212"/>
    <w:rsid w:val="00FA2831"/>
    <w:rsid w:val="00FA4D1C"/>
    <w:rsid w:val="00FA5AD8"/>
    <w:rsid w:val="00FA77E6"/>
    <w:rsid w:val="00FA7940"/>
    <w:rsid w:val="00FB41FC"/>
    <w:rsid w:val="00FC3901"/>
    <w:rsid w:val="00FC4708"/>
    <w:rsid w:val="00FC5BCA"/>
    <w:rsid w:val="00FC72F0"/>
    <w:rsid w:val="00FD00C3"/>
    <w:rsid w:val="00FD0231"/>
    <w:rsid w:val="00FD51A7"/>
    <w:rsid w:val="00FD636A"/>
    <w:rsid w:val="00FD6925"/>
    <w:rsid w:val="00FD7E40"/>
    <w:rsid w:val="00FE2743"/>
    <w:rsid w:val="00FE76A4"/>
    <w:rsid w:val="00FF6F4F"/>
    <w:rsid w:val="03F978B4"/>
    <w:rsid w:val="0445A25B"/>
    <w:rsid w:val="068D2121"/>
    <w:rsid w:val="06D21810"/>
    <w:rsid w:val="06D44DB7"/>
    <w:rsid w:val="07663727"/>
    <w:rsid w:val="08D342CB"/>
    <w:rsid w:val="14EDB4B5"/>
    <w:rsid w:val="1618BF95"/>
    <w:rsid w:val="184E0FEE"/>
    <w:rsid w:val="189D96CC"/>
    <w:rsid w:val="1BC654FA"/>
    <w:rsid w:val="1E2F556D"/>
    <w:rsid w:val="22F840DC"/>
    <w:rsid w:val="2528E41C"/>
    <w:rsid w:val="26DD4BE1"/>
    <w:rsid w:val="37E18431"/>
    <w:rsid w:val="3C79306D"/>
    <w:rsid w:val="4420E4EB"/>
    <w:rsid w:val="51411680"/>
    <w:rsid w:val="53E68C59"/>
    <w:rsid w:val="55ADBC0D"/>
    <w:rsid w:val="599F32FD"/>
    <w:rsid w:val="5E5B11D4"/>
    <w:rsid w:val="5ED7A6AD"/>
    <w:rsid w:val="635E686A"/>
    <w:rsid w:val="75BE39E1"/>
    <w:rsid w:val="7C4E3E78"/>
    <w:rsid w:val="7C6C90D9"/>
    <w:rsid w:val="7D1B718E"/>
    <w:rsid w:val="7E6FC59D"/>
  </w:rsids>
  <m:mathPr>
    <m:mathFont m:val="Cambria Math"/>
    <m:brkBin m:val="before"/>
    <m:brkBinSub m:val="--"/>
    <m:smallFrac m:val="0"/>
    <m:dispDef/>
    <m:lMargin m:val="0"/>
    <m:rMargin m:val="0"/>
    <m:defJc m:val="centerGroup"/>
    <m:wrapIndent m:val="1440"/>
    <m:intLim m:val="subSup"/>
    <m:naryLim m:val="undOvr"/>
  </m:mathPr>
  <w:themeFontLang w:val="es-DO"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65BBA6"/>
  <w15:docId w15:val="{7A186675-1936-4047-8C4B-58CE1CA50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DO" w:eastAsia="es-DO" w:bidi="ar-SA"/>
      </w:rPr>
    </w:rPrDefault>
    <w:pPrDefault>
      <w:pPr>
        <w:ind w:firstLine="425"/>
        <w:jc w:val="both"/>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607FA"/>
    <w:rPr>
      <w:sz w:val="24"/>
      <w:szCs w:val="24"/>
      <w:lang w:val="es-ES" w:eastAsia="es-ES"/>
    </w:rPr>
  </w:style>
  <w:style w:type="paragraph" w:styleId="Ttulo1">
    <w:name w:val="heading 1"/>
    <w:basedOn w:val="Normal"/>
    <w:next w:val="Normal"/>
    <w:autoRedefine/>
    <w:qFormat/>
    <w:rsid w:val="00FC4708"/>
    <w:pPr>
      <w:keepNext/>
      <w:outlineLvl w:val="0"/>
    </w:pPr>
    <w:rPr>
      <w:rFonts w:ascii="Arial" w:hAnsi="Arial" w:cs="Arial"/>
      <w:b/>
      <w:bCs/>
      <w:color w:val="00B050"/>
      <w:sz w:val="20"/>
      <w:szCs w:val="20"/>
    </w:rPr>
  </w:style>
  <w:style w:type="paragraph" w:styleId="Ttulo2">
    <w:name w:val="heading 2"/>
    <w:basedOn w:val="Normal"/>
    <w:next w:val="Normal"/>
    <w:autoRedefine/>
    <w:qFormat/>
    <w:rsid w:val="00085334"/>
    <w:pPr>
      <w:keepNext/>
      <w:ind w:left="227" w:hanging="227"/>
      <w:outlineLvl w:val="1"/>
    </w:pPr>
    <w:rPr>
      <w:rFonts w:ascii="Arial" w:hAnsi="Arial" w:cs="Arial"/>
      <w:b/>
      <w:bCs/>
      <w:color w:val="00B050"/>
      <w:sz w:val="20"/>
      <w:szCs w:val="20"/>
    </w:rPr>
  </w:style>
  <w:style w:type="paragraph" w:styleId="Ttulo3">
    <w:name w:val="heading 3"/>
    <w:basedOn w:val="Normal"/>
    <w:next w:val="Normal"/>
    <w:autoRedefine/>
    <w:qFormat/>
    <w:rsid w:val="00133314"/>
    <w:pPr>
      <w:keepNext/>
      <w:spacing w:before="240"/>
      <w:outlineLvl w:val="2"/>
    </w:pPr>
    <w:rPr>
      <w:b/>
      <w:bCs/>
      <w:szCs w:val="36"/>
    </w:rPr>
  </w:style>
  <w:style w:type="paragraph" w:styleId="Ttulo4">
    <w:name w:val="heading 4"/>
    <w:basedOn w:val="Normal"/>
    <w:next w:val="Normal"/>
    <w:qFormat/>
    <w:rsid w:val="00C607FA"/>
    <w:pPr>
      <w:keepNext/>
      <w:numPr>
        <w:ilvl w:val="3"/>
        <w:numId w:val="10"/>
      </w:numPr>
      <w:spacing w:before="240" w:after="60"/>
      <w:outlineLvl w:val="3"/>
    </w:pPr>
    <w:rPr>
      <w:b/>
      <w:bCs/>
      <w:sz w:val="28"/>
      <w:szCs w:val="28"/>
    </w:rPr>
  </w:style>
  <w:style w:type="paragraph" w:styleId="Ttulo5">
    <w:name w:val="heading 5"/>
    <w:basedOn w:val="Normal"/>
    <w:next w:val="Normal"/>
    <w:qFormat/>
    <w:rsid w:val="00C607FA"/>
    <w:pPr>
      <w:numPr>
        <w:ilvl w:val="4"/>
        <w:numId w:val="10"/>
      </w:numPr>
      <w:spacing w:before="240" w:after="60"/>
      <w:outlineLvl w:val="4"/>
    </w:pPr>
    <w:rPr>
      <w:b/>
      <w:bCs/>
      <w:i/>
      <w:iCs/>
      <w:sz w:val="26"/>
      <w:szCs w:val="26"/>
    </w:rPr>
  </w:style>
  <w:style w:type="paragraph" w:styleId="Ttulo6">
    <w:name w:val="heading 6"/>
    <w:basedOn w:val="Normal"/>
    <w:next w:val="Normal"/>
    <w:qFormat/>
    <w:rsid w:val="00C607FA"/>
    <w:pPr>
      <w:numPr>
        <w:ilvl w:val="5"/>
        <w:numId w:val="10"/>
      </w:numPr>
      <w:spacing w:before="240" w:after="60"/>
      <w:outlineLvl w:val="5"/>
    </w:pPr>
    <w:rPr>
      <w:b/>
      <w:bCs/>
      <w:sz w:val="22"/>
      <w:szCs w:val="22"/>
    </w:rPr>
  </w:style>
  <w:style w:type="paragraph" w:styleId="Ttulo7">
    <w:name w:val="heading 7"/>
    <w:basedOn w:val="Normal"/>
    <w:next w:val="Normal"/>
    <w:qFormat/>
    <w:rsid w:val="00C607FA"/>
    <w:pPr>
      <w:numPr>
        <w:ilvl w:val="6"/>
        <w:numId w:val="10"/>
      </w:numPr>
      <w:spacing w:before="240" w:after="60"/>
      <w:outlineLvl w:val="6"/>
    </w:pPr>
  </w:style>
  <w:style w:type="paragraph" w:styleId="Ttulo8">
    <w:name w:val="heading 8"/>
    <w:basedOn w:val="Normal"/>
    <w:next w:val="Normal"/>
    <w:qFormat/>
    <w:rsid w:val="00C607FA"/>
    <w:pPr>
      <w:numPr>
        <w:ilvl w:val="7"/>
        <w:numId w:val="10"/>
      </w:numPr>
      <w:spacing w:before="240" w:after="60"/>
      <w:outlineLvl w:val="7"/>
    </w:pPr>
    <w:rPr>
      <w:i/>
      <w:iCs/>
    </w:rPr>
  </w:style>
  <w:style w:type="paragraph" w:styleId="Ttulo9">
    <w:name w:val="heading 9"/>
    <w:basedOn w:val="Normal"/>
    <w:next w:val="Normal"/>
    <w:qFormat/>
    <w:rsid w:val="00C607FA"/>
    <w:pPr>
      <w:numPr>
        <w:ilvl w:val="8"/>
        <w:numId w:val="10"/>
      </w:numPr>
      <w:spacing w:before="240" w:after="60"/>
      <w:outlineLvl w:val="8"/>
    </w:pPr>
    <w:rPr>
      <w:rFonts w:ascii="Arial" w:hAnsi="Arial" w:cs="Arial"/>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rsid w:val="00C607FA"/>
    <w:pPr>
      <w:jc w:val="center"/>
    </w:pPr>
    <w:rPr>
      <w:rFonts w:ascii="Arial" w:hAnsi="Arial" w:cs="Arial"/>
      <w:b/>
      <w:bCs/>
      <w:sz w:val="28"/>
    </w:rPr>
  </w:style>
  <w:style w:type="paragraph" w:styleId="Textoindependiente2">
    <w:name w:val="Body Text 2"/>
    <w:basedOn w:val="Normal"/>
    <w:rsid w:val="00C607FA"/>
    <w:rPr>
      <w:sz w:val="20"/>
    </w:rPr>
  </w:style>
  <w:style w:type="paragraph" w:styleId="Textoindependiente3">
    <w:name w:val="Body Text 3"/>
    <w:basedOn w:val="Normal"/>
    <w:rsid w:val="00C607FA"/>
    <w:pPr>
      <w:autoSpaceDE w:val="0"/>
      <w:autoSpaceDN w:val="0"/>
      <w:adjustRightInd w:val="0"/>
    </w:pPr>
    <w:rPr>
      <w:rFonts w:ascii="Arial" w:hAnsi="Arial" w:cs="Arial"/>
      <w:sz w:val="16"/>
      <w:szCs w:val="16"/>
      <w:lang w:val="en-US"/>
    </w:rPr>
  </w:style>
  <w:style w:type="paragraph" w:styleId="Sangradetextonormal">
    <w:name w:val="Body Text Indent"/>
    <w:basedOn w:val="Normal"/>
    <w:rsid w:val="00C607FA"/>
    <w:pPr>
      <w:autoSpaceDE w:val="0"/>
      <w:autoSpaceDN w:val="0"/>
      <w:adjustRightInd w:val="0"/>
      <w:ind w:firstLine="284"/>
    </w:pPr>
    <w:rPr>
      <w:rFonts w:ascii="Arial" w:hAnsi="Arial" w:cs="Arial"/>
      <w:sz w:val="16"/>
      <w:szCs w:val="16"/>
    </w:rPr>
  </w:style>
  <w:style w:type="paragraph" w:styleId="Textodeglobo">
    <w:name w:val="Balloon Text"/>
    <w:basedOn w:val="Normal"/>
    <w:semiHidden/>
    <w:rsid w:val="00C607FA"/>
    <w:rPr>
      <w:rFonts w:ascii="Tahoma" w:hAnsi="Tahoma" w:cs="Tahoma"/>
      <w:sz w:val="16"/>
      <w:szCs w:val="16"/>
    </w:rPr>
  </w:style>
  <w:style w:type="paragraph" w:styleId="Encabezado">
    <w:name w:val="header"/>
    <w:basedOn w:val="Normal"/>
    <w:link w:val="EncabezadoCar"/>
    <w:uiPriority w:val="99"/>
    <w:rsid w:val="00C607FA"/>
    <w:pPr>
      <w:tabs>
        <w:tab w:val="center" w:pos="4419"/>
        <w:tab w:val="right" w:pos="8838"/>
      </w:tabs>
    </w:pPr>
  </w:style>
  <w:style w:type="paragraph" w:styleId="Piedepgina">
    <w:name w:val="footer"/>
    <w:basedOn w:val="Normal"/>
    <w:rsid w:val="00C607FA"/>
    <w:pPr>
      <w:tabs>
        <w:tab w:val="center" w:pos="4419"/>
        <w:tab w:val="right" w:pos="8838"/>
      </w:tabs>
    </w:pPr>
  </w:style>
  <w:style w:type="character" w:styleId="Hipervnculo">
    <w:name w:val="Hyperlink"/>
    <w:basedOn w:val="Fuentedeprrafopredeter"/>
    <w:rsid w:val="00C607FA"/>
    <w:rPr>
      <w:color w:val="0000FF"/>
      <w:u w:val="single"/>
    </w:rPr>
  </w:style>
  <w:style w:type="character" w:styleId="Hipervnculovisitado">
    <w:name w:val="FollowedHyperlink"/>
    <w:basedOn w:val="Fuentedeprrafopredeter"/>
    <w:rsid w:val="00C607FA"/>
    <w:rPr>
      <w:color w:val="800080"/>
      <w:u w:val="single"/>
    </w:rPr>
  </w:style>
  <w:style w:type="paragraph" w:styleId="Mapadeldocumento">
    <w:name w:val="Document Map"/>
    <w:basedOn w:val="Normal"/>
    <w:semiHidden/>
    <w:rsid w:val="00447A8F"/>
    <w:pPr>
      <w:shd w:val="clear" w:color="auto" w:fill="000080"/>
    </w:pPr>
    <w:rPr>
      <w:rFonts w:ascii="Tahoma" w:hAnsi="Tahoma" w:cs="Tahoma"/>
      <w:sz w:val="20"/>
      <w:szCs w:val="20"/>
    </w:rPr>
  </w:style>
  <w:style w:type="paragraph" w:customStyle="1" w:styleId="References">
    <w:name w:val="References"/>
    <w:basedOn w:val="Normal"/>
    <w:rsid w:val="00DE5B6D"/>
    <w:pPr>
      <w:numPr>
        <w:numId w:val="12"/>
      </w:numPr>
      <w:autoSpaceDE w:val="0"/>
      <w:autoSpaceDN w:val="0"/>
    </w:pPr>
    <w:rPr>
      <w:sz w:val="16"/>
      <w:szCs w:val="16"/>
      <w:lang w:val="en-US" w:eastAsia="en-US"/>
    </w:rPr>
  </w:style>
  <w:style w:type="paragraph" w:customStyle="1" w:styleId="Authors">
    <w:name w:val="Authors"/>
    <w:basedOn w:val="Normal"/>
    <w:next w:val="Normal"/>
    <w:rsid w:val="00A223C0"/>
    <w:pPr>
      <w:framePr w:w="9072" w:hSpace="187" w:vSpace="187" w:wrap="notBeside" w:vAnchor="text" w:hAnchor="page" w:xAlign="center" w:y="1"/>
      <w:autoSpaceDE w:val="0"/>
      <w:autoSpaceDN w:val="0"/>
      <w:spacing w:after="320"/>
      <w:jc w:val="center"/>
    </w:pPr>
    <w:rPr>
      <w:sz w:val="22"/>
      <w:szCs w:val="22"/>
      <w:lang w:val="en-US" w:eastAsia="en-US"/>
    </w:rPr>
  </w:style>
  <w:style w:type="paragraph" w:customStyle="1" w:styleId="Text">
    <w:name w:val="Text"/>
    <w:basedOn w:val="Normal"/>
    <w:rsid w:val="00A223C0"/>
    <w:pPr>
      <w:widowControl w:val="0"/>
      <w:autoSpaceDE w:val="0"/>
      <w:autoSpaceDN w:val="0"/>
      <w:spacing w:line="252" w:lineRule="auto"/>
      <w:ind w:firstLine="202"/>
    </w:pPr>
    <w:rPr>
      <w:sz w:val="20"/>
      <w:szCs w:val="20"/>
      <w:lang w:val="en-US" w:eastAsia="en-US"/>
    </w:rPr>
  </w:style>
  <w:style w:type="paragraph" w:customStyle="1" w:styleId="ReferenceHead">
    <w:name w:val="Reference Head"/>
    <w:basedOn w:val="Ttulo1"/>
    <w:rsid w:val="00A223C0"/>
    <w:pPr>
      <w:autoSpaceDE w:val="0"/>
      <w:autoSpaceDN w:val="0"/>
      <w:spacing w:before="240" w:after="80"/>
      <w:jc w:val="center"/>
    </w:pPr>
    <w:rPr>
      <w:rFonts w:ascii="Times New Roman" w:hAnsi="Times New Roman" w:cs="Times New Roman"/>
      <w:b w:val="0"/>
      <w:bCs w:val="0"/>
      <w:smallCaps/>
      <w:kern w:val="28"/>
      <w:lang w:val="en-US" w:eastAsia="en-US"/>
    </w:rPr>
  </w:style>
  <w:style w:type="paragraph" w:customStyle="1" w:styleId="Texto">
    <w:name w:val="Texto"/>
    <w:basedOn w:val="Normal"/>
    <w:rsid w:val="00130CB0"/>
    <w:pPr>
      <w:tabs>
        <w:tab w:val="left" w:pos="200"/>
      </w:tabs>
      <w:suppressAutoHyphens/>
    </w:pPr>
    <w:rPr>
      <w:sz w:val="20"/>
      <w:szCs w:val="20"/>
      <w:lang w:eastAsia="ar-SA"/>
    </w:rPr>
  </w:style>
  <w:style w:type="paragraph" w:customStyle="1" w:styleId="TituloFigura">
    <w:name w:val="Titulo Figura"/>
    <w:basedOn w:val="Texto"/>
    <w:rsid w:val="00130CB0"/>
    <w:pPr>
      <w:jc w:val="center"/>
    </w:pPr>
    <w:rPr>
      <w:b/>
    </w:rPr>
  </w:style>
  <w:style w:type="character" w:customStyle="1" w:styleId="EncabezadoCar">
    <w:name w:val="Encabezado Car"/>
    <w:basedOn w:val="Fuentedeprrafopredeter"/>
    <w:link w:val="Encabezado"/>
    <w:uiPriority w:val="99"/>
    <w:rsid w:val="005312CF"/>
    <w:rPr>
      <w:sz w:val="24"/>
      <w:szCs w:val="24"/>
      <w:lang w:val="es-ES" w:eastAsia="es-ES"/>
    </w:rPr>
  </w:style>
  <w:style w:type="table" w:styleId="Tablaconcuadrcula">
    <w:name w:val="Table Grid"/>
    <w:basedOn w:val="Tablanormal"/>
    <w:uiPriority w:val="59"/>
    <w:rsid w:val="005312CF"/>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95ACC"/>
    <w:pPr>
      <w:ind w:left="720"/>
      <w:contextualSpacing/>
    </w:pPr>
  </w:style>
  <w:style w:type="character" w:customStyle="1" w:styleId="Mencinsinresolver1">
    <w:name w:val="Mención sin resolver1"/>
    <w:basedOn w:val="Fuentedeprrafopredeter"/>
    <w:uiPriority w:val="99"/>
    <w:semiHidden/>
    <w:unhideWhenUsed/>
    <w:rsid w:val="00765045"/>
    <w:rPr>
      <w:color w:val="605E5C"/>
      <w:shd w:val="clear" w:color="auto" w:fill="E1DFDD"/>
    </w:rPr>
  </w:style>
  <w:style w:type="paragraph" w:styleId="NormalWeb">
    <w:name w:val="Normal (Web)"/>
    <w:basedOn w:val="Normal"/>
    <w:uiPriority w:val="99"/>
    <w:unhideWhenUsed/>
    <w:rsid w:val="00EA160C"/>
    <w:pPr>
      <w:spacing w:before="100" w:beforeAutospacing="1" w:after="100" w:afterAutospacing="1"/>
    </w:pPr>
    <w:rPr>
      <w:lang w:val="es-CL" w:eastAsia="es-ES_tradnl"/>
    </w:rPr>
  </w:style>
  <w:style w:type="character" w:styleId="Textoennegrita">
    <w:name w:val="Strong"/>
    <w:basedOn w:val="Fuentedeprrafopredeter"/>
    <w:uiPriority w:val="22"/>
    <w:qFormat/>
    <w:rsid w:val="00EA160C"/>
    <w:rPr>
      <w:b/>
      <w:bCs/>
    </w:rPr>
  </w:style>
  <w:style w:type="character" w:styleId="nfasis">
    <w:name w:val="Emphasis"/>
    <w:basedOn w:val="Fuentedeprrafopredeter"/>
    <w:uiPriority w:val="20"/>
    <w:qFormat/>
    <w:rsid w:val="00EA160C"/>
    <w:rPr>
      <w:i/>
      <w:iCs/>
    </w:rPr>
  </w:style>
  <w:style w:type="paragraph" w:styleId="Textocomentario">
    <w:name w:val="annotation text"/>
    <w:basedOn w:val="Normal"/>
    <w:link w:val="TextocomentarioCar"/>
    <w:uiPriority w:val="99"/>
    <w:unhideWhenUsed/>
    <w:rsid w:val="00781372"/>
    <w:rPr>
      <w:rFonts w:ascii="Calibri" w:eastAsia="Calibri" w:hAnsi="Calibri" w:cs="Calibri"/>
      <w:sz w:val="20"/>
      <w:szCs w:val="20"/>
      <w:lang w:eastAsia="ja-JP"/>
    </w:rPr>
  </w:style>
  <w:style w:type="character" w:customStyle="1" w:styleId="TextocomentarioCar">
    <w:name w:val="Texto comentario Car"/>
    <w:basedOn w:val="Fuentedeprrafopredeter"/>
    <w:link w:val="Textocomentario"/>
    <w:uiPriority w:val="99"/>
    <w:rsid w:val="00781372"/>
    <w:rPr>
      <w:rFonts w:ascii="Calibri" w:eastAsia="Calibri" w:hAnsi="Calibri" w:cs="Calibri"/>
      <w:lang w:val="es-ES" w:eastAsia="ja-JP"/>
    </w:rPr>
  </w:style>
  <w:style w:type="character" w:styleId="Refdecomentario">
    <w:name w:val="annotation reference"/>
    <w:basedOn w:val="Fuentedeprrafopredeter"/>
    <w:uiPriority w:val="99"/>
    <w:semiHidden/>
    <w:unhideWhenUsed/>
    <w:rsid w:val="00781372"/>
    <w:rPr>
      <w:sz w:val="16"/>
      <w:szCs w:val="16"/>
    </w:rPr>
  </w:style>
  <w:style w:type="paragraph" w:styleId="Bibliografa">
    <w:name w:val="Bibliography"/>
    <w:basedOn w:val="Normal"/>
    <w:next w:val="Normal"/>
    <w:uiPriority w:val="37"/>
    <w:unhideWhenUsed/>
    <w:rsid w:val="00BB256A"/>
    <w:pPr>
      <w:ind w:firstLine="0"/>
      <w:jc w:val="left"/>
    </w:pPr>
    <w:rPr>
      <w:rFonts w:ascii="Calibri" w:eastAsia="Calibri" w:hAnsi="Calibri" w:cs="Calibri"/>
      <w:lang w:eastAsia="ja-JP"/>
    </w:rPr>
  </w:style>
  <w:style w:type="paragraph" w:customStyle="1" w:styleId="paragraph">
    <w:name w:val="paragraph"/>
    <w:basedOn w:val="Normal"/>
    <w:rsid w:val="00BB256A"/>
    <w:pPr>
      <w:spacing w:before="100" w:beforeAutospacing="1" w:after="100" w:afterAutospacing="1"/>
      <w:ind w:firstLine="0"/>
      <w:jc w:val="left"/>
    </w:pPr>
    <w:rPr>
      <w:lang w:val="es-CL" w:eastAsia="es-CL"/>
    </w:rPr>
  </w:style>
  <w:style w:type="character" w:customStyle="1" w:styleId="normaltextrun">
    <w:name w:val="normaltextrun"/>
    <w:basedOn w:val="Fuentedeprrafopredeter"/>
    <w:rsid w:val="00BB256A"/>
  </w:style>
  <w:style w:type="character" w:customStyle="1" w:styleId="eop">
    <w:name w:val="eop"/>
    <w:basedOn w:val="Fuentedeprrafopredeter"/>
    <w:rsid w:val="00BB256A"/>
  </w:style>
  <w:style w:type="paragraph" w:styleId="z-Principiodelformulario">
    <w:name w:val="HTML Top of Form"/>
    <w:basedOn w:val="Normal"/>
    <w:next w:val="Normal"/>
    <w:link w:val="z-PrincipiodelformularioCar"/>
    <w:hidden/>
    <w:uiPriority w:val="99"/>
    <w:semiHidden/>
    <w:unhideWhenUsed/>
    <w:rsid w:val="00BB256A"/>
    <w:pPr>
      <w:pBdr>
        <w:bottom w:val="single" w:sz="6" w:space="1" w:color="auto"/>
      </w:pBdr>
      <w:ind w:firstLine="0"/>
      <w:jc w:val="center"/>
    </w:pPr>
    <w:rPr>
      <w:rFonts w:ascii="Arial" w:hAnsi="Arial" w:cs="Arial"/>
      <w:vanish/>
      <w:sz w:val="16"/>
      <w:szCs w:val="16"/>
      <w:lang w:val="es-CL" w:eastAsia="es-CL"/>
    </w:rPr>
  </w:style>
  <w:style w:type="character" w:customStyle="1" w:styleId="z-PrincipiodelformularioCar">
    <w:name w:val="z-Principio del formulario Car"/>
    <w:basedOn w:val="Fuentedeprrafopredeter"/>
    <w:link w:val="z-Principiodelformulario"/>
    <w:uiPriority w:val="99"/>
    <w:semiHidden/>
    <w:rsid w:val="00BB256A"/>
    <w:rPr>
      <w:rFonts w:ascii="Arial" w:hAnsi="Arial" w:cs="Arial"/>
      <w:vanish/>
      <w:sz w:val="16"/>
      <w:szCs w:val="16"/>
      <w:lang w:val="es-CL" w:eastAsia="es-CL"/>
    </w:rPr>
  </w:style>
  <w:style w:type="character" w:styleId="Refdenotaalfinal">
    <w:name w:val="endnote reference"/>
    <w:basedOn w:val="Fuentedeprrafopredeter"/>
    <w:uiPriority w:val="99"/>
    <w:semiHidden/>
    <w:unhideWhenUsed/>
    <w:rsid w:val="00BB256A"/>
    <w:rPr>
      <w:vertAlign w:val="superscript"/>
    </w:rPr>
  </w:style>
  <w:style w:type="character" w:customStyle="1" w:styleId="TextonotaalfinalCar">
    <w:name w:val="Texto nota al final Car"/>
    <w:basedOn w:val="Fuentedeprrafopredeter"/>
    <w:link w:val="Textonotaalfinal"/>
    <w:uiPriority w:val="99"/>
    <w:semiHidden/>
    <w:rsid w:val="00BB256A"/>
  </w:style>
  <w:style w:type="paragraph" w:styleId="Textonotaalfinal">
    <w:name w:val="endnote text"/>
    <w:basedOn w:val="Normal"/>
    <w:link w:val="TextonotaalfinalCar"/>
    <w:uiPriority w:val="99"/>
    <w:semiHidden/>
    <w:unhideWhenUsed/>
    <w:rsid w:val="00BB256A"/>
    <w:rPr>
      <w:sz w:val="20"/>
      <w:szCs w:val="20"/>
      <w:lang w:val="es-DO" w:eastAsia="es-DO"/>
    </w:rPr>
  </w:style>
  <w:style w:type="character" w:customStyle="1" w:styleId="TextonotaalfinalCar1">
    <w:name w:val="Texto nota al final Car1"/>
    <w:basedOn w:val="Fuentedeprrafopredeter"/>
    <w:semiHidden/>
    <w:rsid w:val="00BB256A"/>
    <w:rPr>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0308371">
      <w:bodyDiv w:val="1"/>
      <w:marLeft w:val="0"/>
      <w:marRight w:val="0"/>
      <w:marTop w:val="0"/>
      <w:marBottom w:val="0"/>
      <w:divBdr>
        <w:top w:val="none" w:sz="0" w:space="0" w:color="auto"/>
        <w:left w:val="none" w:sz="0" w:space="0" w:color="auto"/>
        <w:bottom w:val="none" w:sz="0" w:space="0" w:color="auto"/>
        <w:right w:val="none" w:sz="0" w:space="0" w:color="auto"/>
      </w:divBdr>
    </w:div>
    <w:div w:id="343095468">
      <w:bodyDiv w:val="1"/>
      <w:marLeft w:val="0"/>
      <w:marRight w:val="0"/>
      <w:marTop w:val="0"/>
      <w:marBottom w:val="0"/>
      <w:divBdr>
        <w:top w:val="none" w:sz="0" w:space="0" w:color="auto"/>
        <w:left w:val="none" w:sz="0" w:space="0" w:color="auto"/>
        <w:bottom w:val="none" w:sz="0" w:space="0" w:color="auto"/>
        <w:right w:val="none" w:sz="0" w:space="0" w:color="auto"/>
      </w:divBdr>
    </w:div>
    <w:div w:id="573929625">
      <w:bodyDiv w:val="1"/>
      <w:marLeft w:val="0"/>
      <w:marRight w:val="0"/>
      <w:marTop w:val="0"/>
      <w:marBottom w:val="0"/>
      <w:divBdr>
        <w:top w:val="none" w:sz="0" w:space="0" w:color="auto"/>
        <w:left w:val="none" w:sz="0" w:space="0" w:color="auto"/>
        <w:bottom w:val="none" w:sz="0" w:space="0" w:color="auto"/>
        <w:right w:val="none" w:sz="0" w:space="0" w:color="auto"/>
      </w:divBdr>
      <w:divsChild>
        <w:div w:id="1119909670">
          <w:marLeft w:val="0"/>
          <w:marRight w:val="0"/>
          <w:marTop w:val="0"/>
          <w:marBottom w:val="0"/>
          <w:divBdr>
            <w:top w:val="single" w:sz="2" w:space="0" w:color="D9D9E3"/>
            <w:left w:val="single" w:sz="2" w:space="0" w:color="D9D9E3"/>
            <w:bottom w:val="single" w:sz="2" w:space="0" w:color="D9D9E3"/>
            <w:right w:val="single" w:sz="2" w:space="0" w:color="D9D9E3"/>
          </w:divBdr>
          <w:divsChild>
            <w:div w:id="1334911751">
              <w:marLeft w:val="0"/>
              <w:marRight w:val="0"/>
              <w:marTop w:val="0"/>
              <w:marBottom w:val="0"/>
              <w:divBdr>
                <w:top w:val="single" w:sz="2" w:space="0" w:color="D9D9E3"/>
                <w:left w:val="single" w:sz="2" w:space="0" w:color="D9D9E3"/>
                <w:bottom w:val="single" w:sz="2" w:space="0" w:color="D9D9E3"/>
                <w:right w:val="single" w:sz="2" w:space="0" w:color="D9D9E3"/>
              </w:divBdr>
              <w:divsChild>
                <w:div w:id="1427337946">
                  <w:marLeft w:val="0"/>
                  <w:marRight w:val="0"/>
                  <w:marTop w:val="0"/>
                  <w:marBottom w:val="0"/>
                  <w:divBdr>
                    <w:top w:val="single" w:sz="2" w:space="0" w:color="D9D9E3"/>
                    <w:left w:val="single" w:sz="2" w:space="0" w:color="D9D9E3"/>
                    <w:bottom w:val="single" w:sz="2" w:space="0" w:color="D9D9E3"/>
                    <w:right w:val="single" w:sz="2" w:space="0" w:color="D9D9E3"/>
                  </w:divBdr>
                  <w:divsChild>
                    <w:div w:id="1415929281">
                      <w:marLeft w:val="0"/>
                      <w:marRight w:val="0"/>
                      <w:marTop w:val="0"/>
                      <w:marBottom w:val="0"/>
                      <w:divBdr>
                        <w:top w:val="single" w:sz="2" w:space="0" w:color="D9D9E3"/>
                        <w:left w:val="single" w:sz="2" w:space="0" w:color="D9D9E3"/>
                        <w:bottom w:val="single" w:sz="2" w:space="0" w:color="D9D9E3"/>
                        <w:right w:val="single" w:sz="2" w:space="0" w:color="D9D9E3"/>
                      </w:divBdr>
                      <w:divsChild>
                        <w:div w:id="1396120163">
                          <w:marLeft w:val="0"/>
                          <w:marRight w:val="0"/>
                          <w:marTop w:val="0"/>
                          <w:marBottom w:val="0"/>
                          <w:divBdr>
                            <w:top w:val="single" w:sz="2" w:space="0" w:color="D9D9E3"/>
                            <w:left w:val="single" w:sz="2" w:space="0" w:color="D9D9E3"/>
                            <w:bottom w:val="single" w:sz="2" w:space="0" w:color="D9D9E3"/>
                            <w:right w:val="single" w:sz="2" w:space="0" w:color="D9D9E3"/>
                          </w:divBdr>
                          <w:divsChild>
                            <w:div w:id="963195433">
                              <w:marLeft w:val="0"/>
                              <w:marRight w:val="0"/>
                              <w:marTop w:val="100"/>
                              <w:marBottom w:val="100"/>
                              <w:divBdr>
                                <w:top w:val="single" w:sz="2" w:space="0" w:color="D9D9E3"/>
                                <w:left w:val="single" w:sz="2" w:space="0" w:color="D9D9E3"/>
                                <w:bottom w:val="single" w:sz="2" w:space="0" w:color="D9D9E3"/>
                                <w:right w:val="single" w:sz="2" w:space="0" w:color="D9D9E3"/>
                              </w:divBdr>
                              <w:divsChild>
                                <w:div w:id="650018072">
                                  <w:marLeft w:val="0"/>
                                  <w:marRight w:val="0"/>
                                  <w:marTop w:val="0"/>
                                  <w:marBottom w:val="0"/>
                                  <w:divBdr>
                                    <w:top w:val="single" w:sz="2" w:space="0" w:color="D9D9E3"/>
                                    <w:left w:val="single" w:sz="2" w:space="0" w:color="D9D9E3"/>
                                    <w:bottom w:val="single" w:sz="2" w:space="0" w:color="D9D9E3"/>
                                    <w:right w:val="single" w:sz="2" w:space="0" w:color="D9D9E3"/>
                                  </w:divBdr>
                                  <w:divsChild>
                                    <w:div w:id="1944216367">
                                      <w:marLeft w:val="0"/>
                                      <w:marRight w:val="0"/>
                                      <w:marTop w:val="0"/>
                                      <w:marBottom w:val="0"/>
                                      <w:divBdr>
                                        <w:top w:val="single" w:sz="2" w:space="0" w:color="D9D9E3"/>
                                        <w:left w:val="single" w:sz="2" w:space="0" w:color="D9D9E3"/>
                                        <w:bottom w:val="single" w:sz="2" w:space="0" w:color="D9D9E3"/>
                                        <w:right w:val="single" w:sz="2" w:space="0" w:color="D9D9E3"/>
                                      </w:divBdr>
                                      <w:divsChild>
                                        <w:div w:id="384068922">
                                          <w:marLeft w:val="0"/>
                                          <w:marRight w:val="0"/>
                                          <w:marTop w:val="0"/>
                                          <w:marBottom w:val="0"/>
                                          <w:divBdr>
                                            <w:top w:val="single" w:sz="2" w:space="0" w:color="D9D9E3"/>
                                            <w:left w:val="single" w:sz="2" w:space="0" w:color="D9D9E3"/>
                                            <w:bottom w:val="single" w:sz="2" w:space="0" w:color="D9D9E3"/>
                                            <w:right w:val="single" w:sz="2" w:space="0" w:color="D9D9E3"/>
                                          </w:divBdr>
                                          <w:divsChild>
                                            <w:div w:id="897784317">
                                              <w:marLeft w:val="0"/>
                                              <w:marRight w:val="0"/>
                                              <w:marTop w:val="0"/>
                                              <w:marBottom w:val="0"/>
                                              <w:divBdr>
                                                <w:top w:val="single" w:sz="2" w:space="0" w:color="D9D9E3"/>
                                                <w:left w:val="single" w:sz="2" w:space="0" w:color="D9D9E3"/>
                                                <w:bottom w:val="single" w:sz="2" w:space="0" w:color="D9D9E3"/>
                                                <w:right w:val="single" w:sz="2" w:space="0" w:color="D9D9E3"/>
                                              </w:divBdr>
                                              <w:divsChild>
                                                <w:div w:id="1559240504">
                                                  <w:marLeft w:val="0"/>
                                                  <w:marRight w:val="0"/>
                                                  <w:marTop w:val="0"/>
                                                  <w:marBottom w:val="0"/>
                                                  <w:divBdr>
                                                    <w:top w:val="single" w:sz="2" w:space="0" w:color="D9D9E3"/>
                                                    <w:left w:val="single" w:sz="2" w:space="0" w:color="D9D9E3"/>
                                                    <w:bottom w:val="single" w:sz="2" w:space="0" w:color="D9D9E3"/>
                                                    <w:right w:val="single" w:sz="2" w:space="0" w:color="D9D9E3"/>
                                                  </w:divBdr>
                                                  <w:divsChild>
                                                    <w:div w:id="12845072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13888071">
          <w:marLeft w:val="0"/>
          <w:marRight w:val="0"/>
          <w:marTop w:val="0"/>
          <w:marBottom w:val="0"/>
          <w:divBdr>
            <w:top w:val="none" w:sz="0" w:space="0" w:color="auto"/>
            <w:left w:val="none" w:sz="0" w:space="0" w:color="auto"/>
            <w:bottom w:val="none" w:sz="0" w:space="0" w:color="auto"/>
            <w:right w:val="none" w:sz="0" w:space="0" w:color="auto"/>
          </w:divBdr>
        </w:div>
      </w:divsChild>
    </w:div>
    <w:div w:id="962660873">
      <w:bodyDiv w:val="1"/>
      <w:marLeft w:val="0"/>
      <w:marRight w:val="0"/>
      <w:marTop w:val="0"/>
      <w:marBottom w:val="0"/>
      <w:divBdr>
        <w:top w:val="none" w:sz="0" w:space="0" w:color="auto"/>
        <w:left w:val="none" w:sz="0" w:space="0" w:color="auto"/>
        <w:bottom w:val="none" w:sz="0" w:space="0" w:color="auto"/>
        <w:right w:val="none" w:sz="0" w:space="0" w:color="auto"/>
      </w:divBdr>
    </w:div>
    <w:div w:id="995113912">
      <w:bodyDiv w:val="1"/>
      <w:marLeft w:val="0"/>
      <w:marRight w:val="0"/>
      <w:marTop w:val="0"/>
      <w:marBottom w:val="0"/>
      <w:divBdr>
        <w:top w:val="none" w:sz="0" w:space="0" w:color="auto"/>
        <w:left w:val="none" w:sz="0" w:space="0" w:color="auto"/>
        <w:bottom w:val="none" w:sz="0" w:space="0" w:color="auto"/>
        <w:right w:val="none" w:sz="0" w:space="0" w:color="auto"/>
      </w:divBdr>
    </w:div>
    <w:div w:id="1073508233">
      <w:bodyDiv w:val="1"/>
      <w:marLeft w:val="0"/>
      <w:marRight w:val="0"/>
      <w:marTop w:val="0"/>
      <w:marBottom w:val="0"/>
      <w:divBdr>
        <w:top w:val="none" w:sz="0" w:space="0" w:color="auto"/>
        <w:left w:val="none" w:sz="0" w:space="0" w:color="auto"/>
        <w:bottom w:val="none" w:sz="0" w:space="0" w:color="auto"/>
        <w:right w:val="none" w:sz="0" w:space="0" w:color="auto"/>
      </w:divBdr>
      <w:divsChild>
        <w:div w:id="148402657">
          <w:marLeft w:val="0"/>
          <w:marRight w:val="0"/>
          <w:marTop w:val="0"/>
          <w:marBottom w:val="0"/>
          <w:divBdr>
            <w:top w:val="none" w:sz="0" w:space="0" w:color="auto"/>
            <w:left w:val="none" w:sz="0" w:space="0" w:color="auto"/>
            <w:bottom w:val="none" w:sz="0" w:space="0" w:color="auto"/>
            <w:right w:val="none" w:sz="0" w:space="0" w:color="auto"/>
          </w:divBdr>
          <w:divsChild>
            <w:div w:id="613748313">
              <w:marLeft w:val="-75"/>
              <w:marRight w:val="0"/>
              <w:marTop w:val="30"/>
              <w:marBottom w:val="30"/>
              <w:divBdr>
                <w:top w:val="none" w:sz="0" w:space="0" w:color="auto"/>
                <w:left w:val="none" w:sz="0" w:space="0" w:color="auto"/>
                <w:bottom w:val="none" w:sz="0" w:space="0" w:color="auto"/>
                <w:right w:val="none" w:sz="0" w:space="0" w:color="auto"/>
              </w:divBdr>
              <w:divsChild>
                <w:div w:id="85405">
                  <w:marLeft w:val="0"/>
                  <w:marRight w:val="0"/>
                  <w:marTop w:val="0"/>
                  <w:marBottom w:val="0"/>
                  <w:divBdr>
                    <w:top w:val="none" w:sz="0" w:space="0" w:color="auto"/>
                    <w:left w:val="none" w:sz="0" w:space="0" w:color="auto"/>
                    <w:bottom w:val="none" w:sz="0" w:space="0" w:color="auto"/>
                    <w:right w:val="none" w:sz="0" w:space="0" w:color="auto"/>
                  </w:divBdr>
                  <w:divsChild>
                    <w:div w:id="912664005">
                      <w:marLeft w:val="0"/>
                      <w:marRight w:val="0"/>
                      <w:marTop w:val="0"/>
                      <w:marBottom w:val="0"/>
                      <w:divBdr>
                        <w:top w:val="none" w:sz="0" w:space="0" w:color="auto"/>
                        <w:left w:val="none" w:sz="0" w:space="0" w:color="auto"/>
                        <w:bottom w:val="none" w:sz="0" w:space="0" w:color="auto"/>
                        <w:right w:val="none" w:sz="0" w:space="0" w:color="auto"/>
                      </w:divBdr>
                    </w:div>
                  </w:divsChild>
                </w:div>
                <w:div w:id="1645310148">
                  <w:marLeft w:val="0"/>
                  <w:marRight w:val="0"/>
                  <w:marTop w:val="0"/>
                  <w:marBottom w:val="0"/>
                  <w:divBdr>
                    <w:top w:val="none" w:sz="0" w:space="0" w:color="auto"/>
                    <w:left w:val="none" w:sz="0" w:space="0" w:color="auto"/>
                    <w:bottom w:val="none" w:sz="0" w:space="0" w:color="auto"/>
                    <w:right w:val="none" w:sz="0" w:space="0" w:color="auto"/>
                  </w:divBdr>
                  <w:divsChild>
                    <w:div w:id="107547368">
                      <w:marLeft w:val="0"/>
                      <w:marRight w:val="0"/>
                      <w:marTop w:val="0"/>
                      <w:marBottom w:val="0"/>
                      <w:divBdr>
                        <w:top w:val="none" w:sz="0" w:space="0" w:color="auto"/>
                        <w:left w:val="none" w:sz="0" w:space="0" w:color="auto"/>
                        <w:bottom w:val="none" w:sz="0" w:space="0" w:color="auto"/>
                        <w:right w:val="none" w:sz="0" w:space="0" w:color="auto"/>
                      </w:divBdr>
                    </w:div>
                  </w:divsChild>
                </w:div>
                <w:div w:id="111173905">
                  <w:marLeft w:val="0"/>
                  <w:marRight w:val="0"/>
                  <w:marTop w:val="0"/>
                  <w:marBottom w:val="0"/>
                  <w:divBdr>
                    <w:top w:val="none" w:sz="0" w:space="0" w:color="auto"/>
                    <w:left w:val="none" w:sz="0" w:space="0" w:color="auto"/>
                    <w:bottom w:val="none" w:sz="0" w:space="0" w:color="auto"/>
                    <w:right w:val="none" w:sz="0" w:space="0" w:color="auto"/>
                  </w:divBdr>
                  <w:divsChild>
                    <w:div w:id="1979990284">
                      <w:marLeft w:val="0"/>
                      <w:marRight w:val="0"/>
                      <w:marTop w:val="0"/>
                      <w:marBottom w:val="0"/>
                      <w:divBdr>
                        <w:top w:val="none" w:sz="0" w:space="0" w:color="auto"/>
                        <w:left w:val="none" w:sz="0" w:space="0" w:color="auto"/>
                        <w:bottom w:val="none" w:sz="0" w:space="0" w:color="auto"/>
                        <w:right w:val="none" w:sz="0" w:space="0" w:color="auto"/>
                      </w:divBdr>
                    </w:div>
                  </w:divsChild>
                </w:div>
                <w:div w:id="1914242747">
                  <w:marLeft w:val="0"/>
                  <w:marRight w:val="0"/>
                  <w:marTop w:val="0"/>
                  <w:marBottom w:val="0"/>
                  <w:divBdr>
                    <w:top w:val="none" w:sz="0" w:space="0" w:color="auto"/>
                    <w:left w:val="none" w:sz="0" w:space="0" w:color="auto"/>
                    <w:bottom w:val="none" w:sz="0" w:space="0" w:color="auto"/>
                    <w:right w:val="none" w:sz="0" w:space="0" w:color="auto"/>
                  </w:divBdr>
                  <w:divsChild>
                    <w:div w:id="116996493">
                      <w:marLeft w:val="0"/>
                      <w:marRight w:val="0"/>
                      <w:marTop w:val="0"/>
                      <w:marBottom w:val="0"/>
                      <w:divBdr>
                        <w:top w:val="none" w:sz="0" w:space="0" w:color="auto"/>
                        <w:left w:val="none" w:sz="0" w:space="0" w:color="auto"/>
                        <w:bottom w:val="none" w:sz="0" w:space="0" w:color="auto"/>
                        <w:right w:val="none" w:sz="0" w:space="0" w:color="auto"/>
                      </w:divBdr>
                    </w:div>
                  </w:divsChild>
                </w:div>
                <w:div w:id="150564586">
                  <w:marLeft w:val="0"/>
                  <w:marRight w:val="0"/>
                  <w:marTop w:val="0"/>
                  <w:marBottom w:val="0"/>
                  <w:divBdr>
                    <w:top w:val="none" w:sz="0" w:space="0" w:color="auto"/>
                    <w:left w:val="none" w:sz="0" w:space="0" w:color="auto"/>
                    <w:bottom w:val="none" w:sz="0" w:space="0" w:color="auto"/>
                    <w:right w:val="none" w:sz="0" w:space="0" w:color="auto"/>
                  </w:divBdr>
                  <w:divsChild>
                    <w:div w:id="822545996">
                      <w:marLeft w:val="0"/>
                      <w:marRight w:val="0"/>
                      <w:marTop w:val="0"/>
                      <w:marBottom w:val="0"/>
                      <w:divBdr>
                        <w:top w:val="none" w:sz="0" w:space="0" w:color="auto"/>
                        <w:left w:val="none" w:sz="0" w:space="0" w:color="auto"/>
                        <w:bottom w:val="none" w:sz="0" w:space="0" w:color="auto"/>
                        <w:right w:val="none" w:sz="0" w:space="0" w:color="auto"/>
                      </w:divBdr>
                    </w:div>
                  </w:divsChild>
                </w:div>
                <w:div w:id="457996837">
                  <w:marLeft w:val="0"/>
                  <w:marRight w:val="0"/>
                  <w:marTop w:val="0"/>
                  <w:marBottom w:val="0"/>
                  <w:divBdr>
                    <w:top w:val="none" w:sz="0" w:space="0" w:color="auto"/>
                    <w:left w:val="none" w:sz="0" w:space="0" w:color="auto"/>
                    <w:bottom w:val="none" w:sz="0" w:space="0" w:color="auto"/>
                    <w:right w:val="none" w:sz="0" w:space="0" w:color="auto"/>
                  </w:divBdr>
                  <w:divsChild>
                    <w:div w:id="186649538">
                      <w:marLeft w:val="0"/>
                      <w:marRight w:val="0"/>
                      <w:marTop w:val="0"/>
                      <w:marBottom w:val="0"/>
                      <w:divBdr>
                        <w:top w:val="none" w:sz="0" w:space="0" w:color="auto"/>
                        <w:left w:val="none" w:sz="0" w:space="0" w:color="auto"/>
                        <w:bottom w:val="none" w:sz="0" w:space="0" w:color="auto"/>
                        <w:right w:val="none" w:sz="0" w:space="0" w:color="auto"/>
                      </w:divBdr>
                    </w:div>
                  </w:divsChild>
                </w:div>
                <w:div w:id="1592934183">
                  <w:marLeft w:val="0"/>
                  <w:marRight w:val="0"/>
                  <w:marTop w:val="0"/>
                  <w:marBottom w:val="0"/>
                  <w:divBdr>
                    <w:top w:val="none" w:sz="0" w:space="0" w:color="auto"/>
                    <w:left w:val="none" w:sz="0" w:space="0" w:color="auto"/>
                    <w:bottom w:val="none" w:sz="0" w:space="0" w:color="auto"/>
                    <w:right w:val="none" w:sz="0" w:space="0" w:color="auto"/>
                  </w:divBdr>
                  <w:divsChild>
                    <w:div w:id="210456531">
                      <w:marLeft w:val="0"/>
                      <w:marRight w:val="0"/>
                      <w:marTop w:val="0"/>
                      <w:marBottom w:val="0"/>
                      <w:divBdr>
                        <w:top w:val="none" w:sz="0" w:space="0" w:color="auto"/>
                        <w:left w:val="none" w:sz="0" w:space="0" w:color="auto"/>
                        <w:bottom w:val="none" w:sz="0" w:space="0" w:color="auto"/>
                        <w:right w:val="none" w:sz="0" w:space="0" w:color="auto"/>
                      </w:divBdr>
                    </w:div>
                  </w:divsChild>
                </w:div>
                <w:div w:id="1910266652">
                  <w:marLeft w:val="0"/>
                  <w:marRight w:val="0"/>
                  <w:marTop w:val="0"/>
                  <w:marBottom w:val="0"/>
                  <w:divBdr>
                    <w:top w:val="none" w:sz="0" w:space="0" w:color="auto"/>
                    <w:left w:val="none" w:sz="0" w:space="0" w:color="auto"/>
                    <w:bottom w:val="none" w:sz="0" w:space="0" w:color="auto"/>
                    <w:right w:val="none" w:sz="0" w:space="0" w:color="auto"/>
                  </w:divBdr>
                  <w:divsChild>
                    <w:div w:id="227306119">
                      <w:marLeft w:val="0"/>
                      <w:marRight w:val="0"/>
                      <w:marTop w:val="0"/>
                      <w:marBottom w:val="0"/>
                      <w:divBdr>
                        <w:top w:val="none" w:sz="0" w:space="0" w:color="auto"/>
                        <w:left w:val="none" w:sz="0" w:space="0" w:color="auto"/>
                        <w:bottom w:val="none" w:sz="0" w:space="0" w:color="auto"/>
                        <w:right w:val="none" w:sz="0" w:space="0" w:color="auto"/>
                      </w:divBdr>
                    </w:div>
                  </w:divsChild>
                </w:div>
                <w:div w:id="1741555664">
                  <w:marLeft w:val="0"/>
                  <w:marRight w:val="0"/>
                  <w:marTop w:val="0"/>
                  <w:marBottom w:val="0"/>
                  <w:divBdr>
                    <w:top w:val="none" w:sz="0" w:space="0" w:color="auto"/>
                    <w:left w:val="none" w:sz="0" w:space="0" w:color="auto"/>
                    <w:bottom w:val="none" w:sz="0" w:space="0" w:color="auto"/>
                    <w:right w:val="none" w:sz="0" w:space="0" w:color="auto"/>
                  </w:divBdr>
                  <w:divsChild>
                    <w:div w:id="258029841">
                      <w:marLeft w:val="0"/>
                      <w:marRight w:val="0"/>
                      <w:marTop w:val="0"/>
                      <w:marBottom w:val="0"/>
                      <w:divBdr>
                        <w:top w:val="none" w:sz="0" w:space="0" w:color="auto"/>
                        <w:left w:val="none" w:sz="0" w:space="0" w:color="auto"/>
                        <w:bottom w:val="none" w:sz="0" w:space="0" w:color="auto"/>
                        <w:right w:val="none" w:sz="0" w:space="0" w:color="auto"/>
                      </w:divBdr>
                    </w:div>
                  </w:divsChild>
                </w:div>
                <w:div w:id="324943816">
                  <w:marLeft w:val="0"/>
                  <w:marRight w:val="0"/>
                  <w:marTop w:val="0"/>
                  <w:marBottom w:val="0"/>
                  <w:divBdr>
                    <w:top w:val="none" w:sz="0" w:space="0" w:color="auto"/>
                    <w:left w:val="none" w:sz="0" w:space="0" w:color="auto"/>
                    <w:bottom w:val="none" w:sz="0" w:space="0" w:color="auto"/>
                    <w:right w:val="none" w:sz="0" w:space="0" w:color="auto"/>
                  </w:divBdr>
                  <w:divsChild>
                    <w:div w:id="2087023134">
                      <w:marLeft w:val="0"/>
                      <w:marRight w:val="0"/>
                      <w:marTop w:val="0"/>
                      <w:marBottom w:val="0"/>
                      <w:divBdr>
                        <w:top w:val="none" w:sz="0" w:space="0" w:color="auto"/>
                        <w:left w:val="none" w:sz="0" w:space="0" w:color="auto"/>
                        <w:bottom w:val="none" w:sz="0" w:space="0" w:color="auto"/>
                        <w:right w:val="none" w:sz="0" w:space="0" w:color="auto"/>
                      </w:divBdr>
                    </w:div>
                  </w:divsChild>
                </w:div>
                <w:div w:id="425542307">
                  <w:marLeft w:val="0"/>
                  <w:marRight w:val="0"/>
                  <w:marTop w:val="0"/>
                  <w:marBottom w:val="0"/>
                  <w:divBdr>
                    <w:top w:val="none" w:sz="0" w:space="0" w:color="auto"/>
                    <w:left w:val="none" w:sz="0" w:space="0" w:color="auto"/>
                    <w:bottom w:val="none" w:sz="0" w:space="0" w:color="auto"/>
                    <w:right w:val="none" w:sz="0" w:space="0" w:color="auto"/>
                  </w:divBdr>
                  <w:divsChild>
                    <w:div w:id="769471449">
                      <w:marLeft w:val="0"/>
                      <w:marRight w:val="0"/>
                      <w:marTop w:val="0"/>
                      <w:marBottom w:val="0"/>
                      <w:divBdr>
                        <w:top w:val="none" w:sz="0" w:space="0" w:color="auto"/>
                        <w:left w:val="none" w:sz="0" w:space="0" w:color="auto"/>
                        <w:bottom w:val="none" w:sz="0" w:space="0" w:color="auto"/>
                        <w:right w:val="none" w:sz="0" w:space="0" w:color="auto"/>
                      </w:divBdr>
                    </w:div>
                  </w:divsChild>
                </w:div>
                <w:div w:id="426540264">
                  <w:marLeft w:val="0"/>
                  <w:marRight w:val="0"/>
                  <w:marTop w:val="0"/>
                  <w:marBottom w:val="0"/>
                  <w:divBdr>
                    <w:top w:val="none" w:sz="0" w:space="0" w:color="auto"/>
                    <w:left w:val="none" w:sz="0" w:space="0" w:color="auto"/>
                    <w:bottom w:val="none" w:sz="0" w:space="0" w:color="auto"/>
                    <w:right w:val="none" w:sz="0" w:space="0" w:color="auto"/>
                  </w:divBdr>
                  <w:divsChild>
                    <w:div w:id="1917784573">
                      <w:marLeft w:val="0"/>
                      <w:marRight w:val="0"/>
                      <w:marTop w:val="0"/>
                      <w:marBottom w:val="0"/>
                      <w:divBdr>
                        <w:top w:val="none" w:sz="0" w:space="0" w:color="auto"/>
                        <w:left w:val="none" w:sz="0" w:space="0" w:color="auto"/>
                        <w:bottom w:val="none" w:sz="0" w:space="0" w:color="auto"/>
                        <w:right w:val="none" w:sz="0" w:space="0" w:color="auto"/>
                      </w:divBdr>
                    </w:div>
                  </w:divsChild>
                </w:div>
                <w:div w:id="524638390">
                  <w:marLeft w:val="0"/>
                  <w:marRight w:val="0"/>
                  <w:marTop w:val="0"/>
                  <w:marBottom w:val="0"/>
                  <w:divBdr>
                    <w:top w:val="none" w:sz="0" w:space="0" w:color="auto"/>
                    <w:left w:val="none" w:sz="0" w:space="0" w:color="auto"/>
                    <w:bottom w:val="none" w:sz="0" w:space="0" w:color="auto"/>
                    <w:right w:val="none" w:sz="0" w:space="0" w:color="auto"/>
                  </w:divBdr>
                  <w:divsChild>
                    <w:div w:id="1039745029">
                      <w:marLeft w:val="0"/>
                      <w:marRight w:val="0"/>
                      <w:marTop w:val="0"/>
                      <w:marBottom w:val="0"/>
                      <w:divBdr>
                        <w:top w:val="none" w:sz="0" w:space="0" w:color="auto"/>
                        <w:left w:val="none" w:sz="0" w:space="0" w:color="auto"/>
                        <w:bottom w:val="none" w:sz="0" w:space="0" w:color="auto"/>
                        <w:right w:val="none" w:sz="0" w:space="0" w:color="auto"/>
                      </w:divBdr>
                    </w:div>
                  </w:divsChild>
                </w:div>
                <w:div w:id="613636159">
                  <w:marLeft w:val="0"/>
                  <w:marRight w:val="0"/>
                  <w:marTop w:val="0"/>
                  <w:marBottom w:val="0"/>
                  <w:divBdr>
                    <w:top w:val="none" w:sz="0" w:space="0" w:color="auto"/>
                    <w:left w:val="none" w:sz="0" w:space="0" w:color="auto"/>
                    <w:bottom w:val="none" w:sz="0" w:space="0" w:color="auto"/>
                    <w:right w:val="none" w:sz="0" w:space="0" w:color="auto"/>
                  </w:divBdr>
                  <w:divsChild>
                    <w:div w:id="2086031553">
                      <w:marLeft w:val="0"/>
                      <w:marRight w:val="0"/>
                      <w:marTop w:val="0"/>
                      <w:marBottom w:val="0"/>
                      <w:divBdr>
                        <w:top w:val="none" w:sz="0" w:space="0" w:color="auto"/>
                        <w:left w:val="none" w:sz="0" w:space="0" w:color="auto"/>
                        <w:bottom w:val="none" w:sz="0" w:space="0" w:color="auto"/>
                        <w:right w:val="none" w:sz="0" w:space="0" w:color="auto"/>
                      </w:divBdr>
                    </w:div>
                  </w:divsChild>
                </w:div>
                <w:div w:id="646128852">
                  <w:marLeft w:val="0"/>
                  <w:marRight w:val="0"/>
                  <w:marTop w:val="0"/>
                  <w:marBottom w:val="0"/>
                  <w:divBdr>
                    <w:top w:val="none" w:sz="0" w:space="0" w:color="auto"/>
                    <w:left w:val="none" w:sz="0" w:space="0" w:color="auto"/>
                    <w:bottom w:val="none" w:sz="0" w:space="0" w:color="auto"/>
                    <w:right w:val="none" w:sz="0" w:space="0" w:color="auto"/>
                  </w:divBdr>
                  <w:divsChild>
                    <w:div w:id="869031797">
                      <w:marLeft w:val="0"/>
                      <w:marRight w:val="0"/>
                      <w:marTop w:val="0"/>
                      <w:marBottom w:val="0"/>
                      <w:divBdr>
                        <w:top w:val="none" w:sz="0" w:space="0" w:color="auto"/>
                        <w:left w:val="none" w:sz="0" w:space="0" w:color="auto"/>
                        <w:bottom w:val="none" w:sz="0" w:space="0" w:color="auto"/>
                        <w:right w:val="none" w:sz="0" w:space="0" w:color="auto"/>
                      </w:divBdr>
                    </w:div>
                  </w:divsChild>
                </w:div>
                <w:div w:id="670179065">
                  <w:marLeft w:val="0"/>
                  <w:marRight w:val="0"/>
                  <w:marTop w:val="0"/>
                  <w:marBottom w:val="0"/>
                  <w:divBdr>
                    <w:top w:val="none" w:sz="0" w:space="0" w:color="auto"/>
                    <w:left w:val="none" w:sz="0" w:space="0" w:color="auto"/>
                    <w:bottom w:val="none" w:sz="0" w:space="0" w:color="auto"/>
                    <w:right w:val="none" w:sz="0" w:space="0" w:color="auto"/>
                  </w:divBdr>
                  <w:divsChild>
                    <w:div w:id="1334146417">
                      <w:marLeft w:val="0"/>
                      <w:marRight w:val="0"/>
                      <w:marTop w:val="0"/>
                      <w:marBottom w:val="0"/>
                      <w:divBdr>
                        <w:top w:val="none" w:sz="0" w:space="0" w:color="auto"/>
                        <w:left w:val="none" w:sz="0" w:space="0" w:color="auto"/>
                        <w:bottom w:val="none" w:sz="0" w:space="0" w:color="auto"/>
                        <w:right w:val="none" w:sz="0" w:space="0" w:color="auto"/>
                      </w:divBdr>
                    </w:div>
                  </w:divsChild>
                </w:div>
                <w:div w:id="681207345">
                  <w:marLeft w:val="0"/>
                  <w:marRight w:val="0"/>
                  <w:marTop w:val="0"/>
                  <w:marBottom w:val="0"/>
                  <w:divBdr>
                    <w:top w:val="none" w:sz="0" w:space="0" w:color="auto"/>
                    <w:left w:val="none" w:sz="0" w:space="0" w:color="auto"/>
                    <w:bottom w:val="none" w:sz="0" w:space="0" w:color="auto"/>
                    <w:right w:val="none" w:sz="0" w:space="0" w:color="auto"/>
                  </w:divBdr>
                  <w:divsChild>
                    <w:div w:id="767190425">
                      <w:marLeft w:val="0"/>
                      <w:marRight w:val="0"/>
                      <w:marTop w:val="0"/>
                      <w:marBottom w:val="0"/>
                      <w:divBdr>
                        <w:top w:val="none" w:sz="0" w:space="0" w:color="auto"/>
                        <w:left w:val="none" w:sz="0" w:space="0" w:color="auto"/>
                        <w:bottom w:val="none" w:sz="0" w:space="0" w:color="auto"/>
                        <w:right w:val="none" w:sz="0" w:space="0" w:color="auto"/>
                      </w:divBdr>
                    </w:div>
                    <w:div w:id="899052510">
                      <w:marLeft w:val="0"/>
                      <w:marRight w:val="0"/>
                      <w:marTop w:val="0"/>
                      <w:marBottom w:val="0"/>
                      <w:divBdr>
                        <w:top w:val="none" w:sz="0" w:space="0" w:color="auto"/>
                        <w:left w:val="none" w:sz="0" w:space="0" w:color="auto"/>
                        <w:bottom w:val="none" w:sz="0" w:space="0" w:color="auto"/>
                        <w:right w:val="none" w:sz="0" w:space="0" w:color="auto"/>
                      </w:divBdr>
                    </w:div>
                  </w:divsChild>
                </w:div>
                <w:div w:id="1663198798">
                  <w:marLeft w:val="0"/>
                  <w:marRight w:val="0"/>
                  <w:marTop w:val="0"/>
                  <w:marBottom w:val="0"/>
                  <w:divBdr>
                    <w:top w:val="none" w:sz="0" w:space="0" w:color="auto"/>
                    <w:left w:val="none" w:sz="0" w:space="0" w:color="auto"/>
                    <w:bottom w:val="none" w:sz="0" w:space="0" w:color="auto"/>
                    <w:right w:val="none" w:sz="0" w:space="0" w:color="auto"/>
                  </w:divBdr>
                  <w:divsChild>
                    <w:div w:id="682049436">
                      <w:marLeft w:val="0"/>
                      <w:marRight w:val="0"/>
                      <w:marTop w:val="0"/>
                      <w:marBottom w:val="0"/>
                      <w:divBdr>
                        <w:top w:val="none" w:sz="0" w:space="0" w:color="auto"/>
                        <w:left w:val="none" w:sz="0" w:space="0" w:color="auto"/>
                        <w:bottom w:val="none" w:sz="0" w:space="0" w:color="auto"/>
                        <w:right w:val="none" w:sz="0" w:space="0" w:color="auto"/>
                      </w:divBdr>
                    </w:div>
                  </w:divsChild>
                </w:div>
                <w:div w:id="749816075">
                  <w:marLeft w:val="0"/>
                  <w:marRight w:val="0"/>
                  <w:marTop w:val="0"/>
                  <w:marBottom w:val="0"/>
                  <w:divBdr>
                    <w:top w:val="none" w:sz="0" w:space="0" w:color="auto"/>
                    <w:left w:val="none" w:sz="0" w:space="0" w:color="auto"/>
                    <w:bottom w:val="none" w:sz="0" w:space="0" w:color="auto"/>
                    <w:right w:val="none" w:sz="0" w:space="0" w:color="auto"/>
                  </w:divBdr>
                  <w:divsChild>
                    <w:div w:id="745223426">
                      <w:marLeft w:val="0"/>
                      <w:marRight w:val="0"/>
                      <w:marTop w:val="0"/>
                      <w:marBottom w:val="0"/>
                      <w:divBdr>
                        <w:top w:val="none" w:sz="0" w:space="0" w:color="auto"/>
                        <w:left w:val="none" w:sz="0" w:space="0" w:color="auto"/>
                        <w:bottom w:val="none" w:sz="0" w:space="0" w:color="auto"/>
                        <w:right w:val="none" w:sz="0" w:space="0" w:color="auto"/>
                      </w:divBdr>
                    </w:div>
                  </w:divsChild>
                </w:div>
                <w:div w:id="813451523">
                  <w:marLeft w:val="0"/>
                  <w:marRight w:val="0"/>
                  <w:marTop w:val="0"/>
                  <w:marBottom w:val="0"/>
                  <w:divBdr>
                    <w:top w:val="none" w:sz="0" w:space="0" w:color="auto"/>
                    <w:left w:val="none" w:sz="0" w:space="0" w:color="auto"/>
                    <w:bottom w:val="none" w:sz="0" w:space="0" w:color="auto"/>
                    <w:right w:val="none" w:sz="0" w:space="0" w:color="auto"/>
                  </w:divBdr>
                  <w:divsChild>
                    <w:div w:id="1523980344">
                      <w:marLeft w:val="0"/>
                      <w:marRight w:val="0"/>
                      <w:marTop w:val="0"/>
                      <w:marBottom w:val="0"/>
                      <w:divBdr>
                        <w:top w:val="none" w:sz="0" w:space="0" w:color="auto"/>
                        <w:left w:val="none" w:sz="0" w:space="0" w:color="auto"/>
                        <w:bottom w:val="none" w:sz="0" w:space="0" w:color="auto"/>
                        <w:right w:val="none" w:sz="0" w:space="0" w:color="auto"/>
                      </w:divBdr>
                    </w:div>
                  </w:divsChild>
                </w:div>
                <w:div w:id="1346516148">
                  <w:marLeft w:val="0"/>
                  <w:marRight w:val="0"/>
                  <w:marTop w:val="0"/>
                  <w:marBottom w:val="0"/>
                  <w:divBdr>
                    <w:top w:val="none" w:sz="0" w:space="0" w:color="auto"/>
                    <w:left w:val="none" w:sz="0" w:space="0" w:color="auto"/>
                    <w:bottom w:val="none" w:sz="0" w:space="0" w:color="auto"/>
                    <w:right w:val="none" w:sz="0" w:space="0" w:color="auto"/>
                  </w:divBdr>
                  <w:divsChild>
                    <w:div w:id="929314205">
                      <w:marLeft w:val="0"/>
                      <w:marRight w:val="0"/>
                      <w:marTop w:val="0"/>
                      <w:marBottom w:val="0"/>
                      <w:divBdr>
                        <w:top w:val="none" w:sz="0" w:space="0" w:color="auto"/>
                        <w:left w:val="none" w:sz="0" w:space="0" w:color="auto"/>
                        <w:bottom w:val="none" w:sz="0" w:space="0" w:color="auto"/>
                        <w:right w:val="none" w:sz="0" w:space="0" w:color="auto"/>
                      </w:divBdr>
                    </w:div>
                  </w:divsChild>
                </w:div>
                <w:div w:id="1155993219">
                  <w:marLeft w:val="0"/>
                  <w:marRight w:val="0"/>
                  <w:marTop w:val="0"/>
                  <w:marBottom w:val="0"/>
                  <w:divBdr>
                    <w:top w:val="none" w:sz="0" w:space="0" w:color="auto"/>
                    <w:left w:val="none" w:sz="0" w:space="0" w:color="auto"/>
                    <w:bottom w:val="none" w:sz="0" w:space="0" w:color="auto"/>
                    <w:right w:val="none" w:sz="0" w:space="0" w:color="auto"/>
                  </w:divBdr>
                  <w:divsChild>
                    <w:div w:id="976960484">
                      <w:marLeft w:val="0"/>
                      <w:marRight w:val="0"/>
                      <w:marTop w:val="0"/>
                      <w:marBottom w:val="0"/>
                      <w:divBdr>
                        <w:top w:val="none" w:sz="0" w:space="0" w:color="auto"/>
                        <w:left w:val="none" w:sz="0" w:space="0" w:color="auto"/>
                        <w:bottom w:val="none" w:sz="0" w:space="0" w:color="auto"/>
                        <w:right w:val="none" w:sz="0" w:space="0" w:color="auto"/>
                      </w:divBdr>
                    </w:div>
                  </w:divsChild>
                </w:div>
                <w:div w:id="1029918954">
                  <w:marLeft w:val="0"/>
                  <w:marRight w:val="0"/>
                  <w:marTop w:val="0"/>
                  <w:marBottom w:val="0"/>
                  <w:divBdr>
                    <w:top w:val="none" w:sz="0" w:space="0" w:color="auto"/>
                    <w:left w:val="none" w:sz="0" w:space="0" w:color="auto"/>
                    <w:bottom w:val="none" w:sz="0" w:space="0" w:color="auto"/>
                    <w:right w:val="none" w:sz="0" w:space="0" w:color="auto"/>
                  </w:divBdr>
                  <w:divsChild>
                    <w:div w:id="1245995990">
                      <w:marLeft w:val="0"/>
                      <w:marRight w:val="0"/>
                      <w:marTop w:val="0"/>
                      <w:marBottom w:val="0"/>
                      <w:divBdr>
                        <w:top w:val="none" w:sz="0" w:space="0" w:color="auto"/>
                        <w:left w:val="none" w:sz="0" w:space="0" w:color="auto"/>
                        <w:bottom w:val="none" w:sz="0" w:space="0" w:color="auto"/>
                        <w:right w:val="none" w:sz="0" w:space="0" w:color="auto"/>
                      </w:divBdr>
                    </w:div>
                  </w:divsChild>
                </w:div>
                <w:div w:id="1107039166">
                  <w:marLeft w:val="0"/>
                  <w:marRight w:val="0"/>
                  <w:marTop w:val="0"/>
                  <w:marBottom w:val="0"/>
                  <w:divBdr>
                    <w:top w:val="none" w:sz="0" w:space="0" w:color="auto"/>
                    <w:left w:val="none" w:sz="0" w:space="0" w:color="auto"/>
                    <w:bottom w:val="none" w:sz="0" w:space="0" w:color="auto"/>
                    <w:right w:val="none" w:sz="0" w:space="0" w:color="auto"/>
                  </w:divBdr>
                  <w:divsChild>
                    <w:div w:id="1511942984">
                      <w:marLeft w:val="0"/>
                      <w:marRight w:val="0"/>
                      <w:marTop w:val="0"/>
                      <w:marBottom w:val="0"/>
                      <w:divBdr>
                        <w:top w:val="none" w:sz="0" w:space="0" w:color="auto"/>
                        <w:left w:val="none" w:sz="0" w:space="0" w:color="auto"/>
                        <w:bottom w:val="none" w:sz="0" w:space="0" w:color="auto"/>
                        <w:right w:val="none" w:sz="0" w:space="0" w:color="auto"/>
                      </w:divBdr>
                    </w:div>
                  </w:divsChild>
                </w:div>
                <w:div w:id="1404721583">
                  <w:marLeft w:val="0"/>
                  <w:marRight w:val="0"/>
                  <w:marTop w:val="0"/>
                  <w:marBottom w:val="0"/>
                  <w:divBdr>
                    <w:top w:val="none" w:sz="0" w:space="0" w:color="auto"/>
                    <w:left w:val="none" w:sz="0" w:space="0" w:color="auto"/>
                    <w:bottom w:val="none" w:sz="0" w:space="0" w:color="auto"/>
                    <w:right w:val="none" w:sz="0" w:space="0" w:color="auto"/>
                  </w:divBdr>
                  <w:divsChild>
                    <w:div w:id="1142887334">
                      <w:marLeft w:val="0"/>
                      <w:marRight w:val="0"/>
                      <w:marTop w:val="0"/>
                      <w:marBottom w:val="0"/>
                      <w:divBdr>
                        <w:top w:val="none" w:sz="0" w:space="0" w:color="auto"/>
                        <w:left w:val="none" w:sz="0" w:space="0" w:color="auto"/>
                        <w:bottom w:val="none" w:sz="0" w:space="0" w:color="auto"/>
                        <w:right w:val="none" w:sz="0" w:space="0" w:color="auto"/>
                      </w:divBdr>
                    </w:div>
                  </w:divsChild>
                </w:div>
                <w:div w:id="1172255659">
                  <w:marLeft w:val="0"/>
                  <w:marRight w:val="0"/>
                  <w:marTop w:val="0"/>
                  <w:marBottom w:val="0"/>
                  <w:divBdr>
                    <w:top w:val="none" w:sz="0" w:space="0" w:color="auto"/>
                    <w:left w:val="none" w:sz="0" w:space="0" w:color="auto"/>
                    <w:bottom w:val="none" w:sz="0" w:space="0" w:color="auto"/>
                    <w:right w:val="none" w:sz="0" w:space="0" w:color="auto"/>
                  </w:divBdr>
                  <w:divsChild>
                    <w:div w:id="1698501558">
                      <w:marLeft w:val="0"/>
                      <w:marRight w:val="0"/>
                      <w:marTop w:val="0"/>
                      <w:marBottom w:val="0"/>
                      <w:divBdr>
                        <w:top w:val="none" w:sz="0" w:space="0" w:color="auto"/>
                        <w:left w:val="none" w:sz="0" w:space="0" w:color="auto"/>
                        <w:bottom w:val="none" w:sz="0" w:space="0" w:color="auto"/>
                        <w:right w:val="none" w:sz="0" w:space="0" w:color="auto"/>
                      </w:divBdr>
                    </w:div>
                  </w:divsChild>
                </w:div>
                <w:div w:id="1377075110">
                  <w:marLeft w:val="0"/>
                  <w:marRight w:val="0"/>
                  <w:marTop w:val="0"/>
                  <w:marBottom w:val="0"/>
                  <w:divBdr>
                    <w:top w:val="none" w:sz="0" w:space="0" w:color="auto"/>
                    <w:left w:val="none" w:sz="0" w:space="0" w:color="auto"/>
                    <w:bottom w:val="none" w:sz="0" w:space="0" w:color="auto"/>
                    <w:right w:val="none" w:sz="0" w:space="0" w:color="auto"/>
                  </w:divBdr>
                  <w:divsChild>
                    <w:div w:id="1881358179">
                      <w:marLeft w:val="0"/>
                      <w:marRight w:val="0"/>
                      <w:marTop w:val="0"/>
                      <w:marBottom w:val="0"/>
                      <w:divBdr>
                        <w:top w:val="none" w:sz="0" w:space="0" w:color="auto"/>
                        <w:left w:val="none" w:sz="0" w:space="0" w:color="auto"/>
                        <w:bottom w:val="none" w:sz="0" w:space="0" w:color="auto"/>
                        <w:right w:val="none" w:sz="0" w:space="0" w:color="auto"/>
                      </w:divBdr>
                    </w:div>
                  </w:divsChild>
                </w:div>
                <w:div w:id="2120485282">
                  <w:marLeft w:val="0"/>
                  <w:marRight w:val="0"/>
                  <w:marTop w:val="0"/>
                  <w:marBottom w:val="0"/>
                  <w:divBdr>
                    <w:top w:val="none" w:sz="0" w:space="0" w:color="auto"/>
                    <w:left w:val="none" w:sz="0" w:space="0" w:color="auto"/>
                    <w:bottom w:val="none" w:sz="0" w:space="0" w:color="auto"/>
                    <w:right w:val="none" w:sz="0" w:space="0" w:color="auto"/>
                  </w:divBdr>
                  <w:divsChild>
                    <w:div w:id="1731995230">
                      <w:marLeft w:val="0"/>
                      <w:marRight w:val="0"/>
                      <w:marTop w:val="0"/>
                      <w:marBottom w:val="0"/>
                      <w:divBdr>
                        <w:top w:val="none" w:sz="0" w:space="0" w:color="auto"/>
                        <w:left w:val="none" w:sz="0" w:space="0" w:color="auto"/>
                        <w:bottom w:val="none" w:sz="0" w:space="0" w:color="auto"/>
                        <w:right w:val="none" w:sz="0" w:space="0" w:color="auto"/>
                      </w:divBdr>
                    </w:div>
                  </w:divsChild>
                </w:div>
                <w:div w:id="2079162216">
                  <w:marLeft w:val="0"/>
                  <w:marRight w:val="0"/>
                  <w:marTop w:val="0"/>
                  <w:marBottom w:val="0"/>
                  <w:divBdr>
                    <w:top w:val="none" w:sz="0" w:space="0" w:color="auto"/>
                    <w:left w:val="none" w:sz="0" w:space="0" w:color="auto"/>
                    <w:bottom w:val="none" w:sz="0" w:space="0" w:color="auto"/>
                    <w:right w:val="none" w:sz="0" w:space="0" w:color="auto"/>
                  </w:divBdr>
                  <w:divsChild>
                    <w:div w:id="1789617476">
                      <w:marLeft w:val="0"/>
                      <w:marRight w:val="0"/>
                      <w:marTop w:val="0"/>
                      <w:marBottom w:val="0"/>
                      <w:divBdr>
                        <w:top w:val="none" w:sz="0" w:space="0" w:color="auto"/>
                        <w:left w:val="none" w:sz="0" w:space="0" w:color="auto"/>
                        <w:bottom w:val="none" w:sz="0" w:space="0" w:color="auto"/>
                        <w:right w:val="none" w:sz="0" w:space="0" w:color="auto"/>
                      </w:divBdr>
                    </w:div>
                  </w:divsChild>
                </w:div>
                <w:div w:id="2044478520">
                  <w:marLeft w:val="0"/>
                  <w:marRight w:val="0"/>
                  <w:marTop w:val="0"/>
                  <w:marBottom w:val="0"/>
                  <w:divBdr>
                    <w:top w:val="none" w:sz="0" w:space="0" w:color="auto"/>
                    <w:left w:val="none" w:sz="0" w:space="0" w:color="auto"/>
                    <w:bottom w:val="none" w:sz="0" w:space="0" w:color="auto"/>
                    <w:right w:val="none" w:sz="0" w:space="0" w:color="auto"/>
                  </w:divBdr>
                  <w:divsChild>
                    <w:div w:id="197659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33135">
          <w:marLeft w:val="0"/>
          <w:marRight w:val="0"/>
          <w:marTop w:val="0"/>
          <w:marBottom w:val="0"/>
          <w:divBdr>
            <w:top w:val="none" w:sz="0" w:space="0" w:color="auto"/>
            <w:left w:val="none" w:sz="0" w:space="0" w:color="auto"/>
            <w:bottom w:val="none" w:sz="0" w:space="0" w:color="auto"/>
            <w:right w:val="none" w:sz="0" w:space="0" w:color="auto"/>
          </w:divBdr>
        </w:div>
        <w:div w:id="477768041">
          <w:marLeft w:val="0"/>
          <w:marRight w:val="0"/>
          <w:marTop w:val="0"/>
          <w:marBottom w:val="0"/>
          <w:divBdr>
            <w:top w:val="none" w:sz="0" w:space="0" w:color="auto"/>
            <w:left w:val="none" w:sz="0" w:space="0" w:color="auto"/>
            <w:bottom w:val="none" w:sz="0" w:space="0" w:color="auto"/>
            <w:right w:val="none" w:sz="0" w:space="0" w:color="auto"/>
          </w:divBdr>
          <w:divsChild>
            <w:div w:id="2089113026">
              <w:marLeft w:val="-75"/>
              <w:marRight w:val="0"/>
              <w:marTop w:val="30"/>
              <w:marBottom w:val="30"/>
              <w:divBdr>
                <w:top w:val="none" w:sz="0" w:space="0" w:color="auto"/>
                <w:left w:val="none" w:sz="0" w:space="0" w:color="auto"/>
                <w:bottom w:val="none" w:sz="0" w:space="0" w:color="auto"/>
                <w:right w:val="none" w:sz="0" w:space="0" w:color="auto"/>
              </w:divBdr>
              <w:divsChild>
                <w:div w:id="77017562">
                  <w:marLeft w:val="0"/>
                  <w:marRight w:val="0"/>
                  <w:marTop w:val="0"/>
                  <w:marBottom w:val="0"/>
                  <w:divBdr>
                    <w:top w:val="none" w:sz="0" w:space="0" w:color="auto"/>
                    <w:left w:val="none" w:sz="0" w:space="0" w:color="auto"/>
                    <w:bottom w:val="none" w:sz="0" w:space="0" w:color="auto"/>
                    <w:right w:val="none" w:sz="0" w:space="0" w:color="auto"/>
                  </w:divBdr>
                  <w:divsChild>
                    <w:div w:id="1077896840">
                      <w:marLeft w:val="0"/>
                      <w:marRight w:val="0"/>
                      <w:marTop w:val="0"/>
                      <w:marBottom w:val="0"/>
                      <w:divBdr>
                        <w:top w:val="none" w:sz="0" w:space="0" w:color="auto"/>
                        <w:left w:val="none" w:sz="0" w:space="0" w:color="auto"/>
                        <w:bottom w:val="none" w:sz="0" w:space="0" w:color="auto"/>
                        <w:right w:val="none" w:sz="0" w:space="0" w:color="auto"/>
                      </w:divBdr>
                    </w:div>
                  </w:divsChild>
                </w:div>
                <w:div w:id="674646857">
                  <w:marLeft w:val="0"/>
                  <w:marRight w:val="0"/>
                  <w:marTop w:val="0"/>
                  <w:marBottom w:val="0"/>
                  <w:divBdr>
                    <w:top w:val="none" w:sz="0" w:space="0" w:color="auto"/>
                    <w:left w:val="none" w:sz="0" w:space="0" w:color="auto"/>
                    <w:bottom w:val="none" w:sz="0" w:space="0" w:color="auto"/>
                    <w:right w:val="none" w:sz="0" w:space="0" w:color="auto"/>
                  </w:divBdr>
                  <w:divsChild>
                    <w:div w:id="113405310">
                      <w:marLeft w:val="0"/>
                      <w:marRight w:val="0"/>
                      <w:marTop w:val="0"/>
                      <w:marBottom w:val="0"/>
                      <w:divBdr>
                        <w:top w:val="none" w:sz="0" w:space="0" w:color="auto"/>
                        <w:left w:val="none" w:sz="0" w:space="0" w:color="auto"/>
                        <w:bottom w:val="none" w:sz="0" w:space="0" w:color="auto"/>
                        <w:right w:val="none" w:sz="0" w:space="0" w:color="auto"/>
                      </w:divBdr>
                    </w:div>
                  </w:divsChild>
                </w:div>
                <w:div w:id="1178154148">
                  <w:marLeft w:val="0"/>
                  <w:marRight w:val="0"/>
                  <w:marTop w:val="0"/>
                  <w:marBottom w:val="0"/>
                  <w:divBdr>
                    <w:top w:val="none" w:sz="0" w:space="0" w:color="auto"/>
                    <w:left w:val="none" w:sz="0" w:space="0" w:color="auto"/>
                    <w:bottom w:val="none" w:sz="0" w:space="0" w:color="auto"/>
                    <w:right w:val="none" w:sz="0" w:space="0" w:color="auto"/>
                  </w:divBdr>
                  <w:divsChild>
                    <w:div w:id="119417937">
                      <w:marLeft w:val="0"/>
                      <w:marRight w:val="0"/>
                      <w:marTop w:val="0"/>
                      <w:marBottom w:val="0"/>
                      <w:divBdr>
                        <w:top w:val="none" w:sz="0" w:space="0" w:color="auto"/>
                        <w:left w:val="none" w:sz="0" w:space="0" w:color="auto"/>
                        <w:bottom w:val="none" w:sz="0" w:space="0" w:color="auto"/>
                        <w:right w:val="none" w:sz="0" w:space="0" w:color="auto"/>
                      </w:divBdr>
                    </w:div>
                  </w:divsChild>
                </w:div>
                <w:div w:id="136724641">
                  <w:marLeft w:val="0"/>
                  <w:marRight w:val="0"/>
                  <w:marTop w:val="0"/>
                  <w:marBottom w:val="0"/>
                  <w:divBdr>
                    <w:top w:val="none" w:sz="0" w:space="0" w:color="auto"/>
                    <w:left w:val="none" w:sz="0" w:space="0" w:color="auto"/>
                    <w:bottom w:val="none" w:sz="0" w:space="0" w:color="auto"/>
                    <w:right w:val="none" w:sz="0" w:space="0" w:color="auto"/>
                  </w:divBdr>
                  <w:divsChild>
                    <w:div w:id="1056852837">
                      <w:marLeft w:val="0"/>
                      <w:marRight w:val="0"/>
                      <w:marTop w:val="0"/>
                      <w:marBottom w:val="0"/>
                      <w:divBdr>
                        <w:top w:val="none" w:sz="0" w:space="0" w:color="auto"/>
                        <w:left w:val="none" w:sz="0" w:space="0" w:color="auto"/>
                        <w:bottom w:val="none" w:sz="0" w:space="0" w:color="auto"/>
                        <w:right w:val="none" w:sz="0" w:space="0" w:color="auto"/>
                      </w:divBdr>
                    </w:div>
                  </w:divsChild>
                </w:div>
                <w:div w:id="183177426">
                  <w:marLeft w:val="0"/>
                  <w:marRight w:val="0"/>
                  <w:marTop w:val="0"/>
                  <w:marBottom w:val="0"/>
                  <w:divBdr>
                    <w:top w:val="none" w:sz="0" w:space="0" w:color="auto"/>
                    <w:left w:val="none" w:sz="0" w:space="0" w:color="auto"/>
                    <w:bottom w:val="none" w:sz="0" w:space="0" w:color="auto"/>
                    <w:right w:val="none" w:sz="0" w:space="0" w:color="auto"/>
                  </w:divBdr>
                  <w:divsChild>
                    <w:div w:id="1444494324">
                      <w:marLeft w:val="0"/>
                      <w:marRight w:val="0"/>
                      <w:marTop w:val="0"/>
                      <w:marBottom w:val="0"/>
                      <w:divBdr>
                        <w:top w:val="none" w:sz="0" w:space="0" w:color="auto"/>
                        <w:left w:val="none" w:sz="0" w:space="0" w:color="auto"/>
                        <w:bottom w:val="none" w:sz="0" w:space="0" w:color="auto"/>
                        <w:right w:val="none" w:sz="0" w:space="0" w:color="auto"/>
                      </w:divBdr>
                    </w:div>
                  </w:divsChild>
                </w:div>
                <w:div w:id="184948916">
                  <w:marLeft w:val="0"/>
                  <w:marRight w:val="0"/>
                  <w:marTop w:val="0"/>
                  <w:marBottom w:val="0"/>
                  <w:divBdr>
                    <w:top w:val="none" w:sz="0" w:space="0" w:color="auto"/>
                    <w:left w:val="none" w:sz="0" w:space="0" w:color="auto"/>
                    <w:bottom w:val="none" w:sz="0" w:space="0" w:color="auto"/>
                    <w:right w:val="none" w:sz="0" w:space="0" w:color="auto"/>
                  </w:divBdr>
                  <w:divsChild>
                    <w:div w:id="1856773272">
                      <w:marLeft w:val="0"/>
                      <w:marRight w:val="0"/>
                      <w:marTop w:val="0"/>
                      <w:marBottom w:val="0"/>
                      <w:divBdr>
                        <w:top w:val="none" w:sz="0" w:space="0" w:color="auto"/>
                        <w:left w:val="none" w:sz="0" w:space="0" w:color="auto"/>
                        <w:bottom w:val="none" w:sz="0" w:space="0" w:color="auto"/>
                        <w:right w:val="none" w:sz="0" w:space="0" w:color="auto"/>
                      </w:divBdr>
                    </w:div>
                  </w:divsChild>
                </w:div>
                <w:div w:id="323170833">
                  <w:marLeft w:val="0"/>
                  <w:marRight w:val="0"/>
                  <w:marTop w:val="0"/>
                  <w:marBottom w:val="0"/>
                  <w:divBdr>
                    <w:top w:val="none" w:sz="0" w:space="0" w:color="auto"/>
                    <w:left w:val="none" w:sz="0" w:space="0" w:color="auto"/>
                    <w:bottom w:val="none" w:sz="0" w:space="0" w:color="auto"/>
                    <w:right w:val="none" w:sz="0" w:space="0" w:color="auto"/>
                  </w:divBdr>
                  <w:divsChild>
                    <w:div w:id="211842881">
                      <w:marLeft w:val="0"/>
                      <w:marRight w:val="0"/>
                      <w:marTop w:val="0"/>
                      <w:marBottom w:val="0"/>
                      <w:divBdr>
                        <w:top w:val="none" w:sz="0" w:space="0" w:color="auto"/>
                        <w:left w:val="none" w:sz="0" w:space="0" w:color="auto"/>
                        <w:bottom w:val="none" w:sz="0" w:space="0" w:color="auto"/>
                        <w:right w:val="none" w:sz="0" w:space="0" w:color="auto"/>
                      </w:divBdr>
                    </w:div>
                  </w:divsChild>
                </w:div>
                <w:div w:id="277300113">
                  <w:marLeft w:val="0"/>
                  <w:marRight w:val="0"/>
                  <w:marTop w:val="0"/>
                  <w:marBottom w:val="0"/>
                  <w:divBdr>
                    <w:top w:val="none" w:sz="0" w:space="0" w:color="auto"/>
                    <w:left w:val="none" w:sz="0" w:space="0" w:color="auto"/>
                    <w:bottom w:val="none" w:sz="0" w:space="0" w:color="auto"/>
                    <w:right w:val="none" w:sz="0" w:space="0" w:color="auto"/>
                  </w:divBdr>
                  <w:divsChild>
                    <w:div w:id="1701972836">
                      <w:marLeft w:val="0"/>
                      <w:marRight w:val="0"/>
                      <w:marTop w:val="0"/>
                      <w:marBottom w:val="0"/>
                      <w:divBdr>
                        <w:top w:val="none" w:sz="0" w:space="0" w:color="auto"/>
                        <w:left w:val="none" w:sz="0" w:space="0" w:color="auto"/>
                        <w:bottom w:val="none" w:sz="0" w:space="0" w:color="auto"/>
                        <w:right w:val="none" w:sz="0" w:space="0" w:color="auto"/>
                      </w:divBdr>
                    </w:div>
                  </w:divsChild>
                </w:div>
                <w:div w:id="378821730">
                  <w:marLeft w:val="0"/>
                  <w:marRight w:val="0"/>
                  <w:marTop w:val="0"/>
                  <w:marBottom w:val="0"/>
                  <w:divBdr>
                    <w:top w:val="none" w:sz="0" w:space="0" w:color="auto"/>
                    <w:left w:val="none" w:sz="0" w:space="0" w:color="auto"/>
                    <w:bottom w:val="none" w:sz="0" w:space="0" w:color="auto"/>
                    <w:right w:val="none" w:sz="0" w:space="0" w:color="auto"/>
                  </w:divBdr>
                  <w:divsChild>
                    <w:div w:id="1101876100">
                      <w:marLeft w:val="0"/>
                      <w:marRight w:val="0"/>
                      <w:marTop w:val="0"/>
                      <w:marBottom w:val="0"/>
                      <w:divBdr>
                        <w:top w:val="none" w:sz="0" w:space="0" w:color="auto"/>
                        <w:left w:val="none" w:sz="0" w:space="0" w:color="auto"/>
                        <w:bottom w:val="none" w:sz="0" w:space="0" w:color="auto"/>
                        <w:right w:val="none" w:sz="0" w:space="0" w:color="auto"/>
                      </w:divBdr>
                    </w:div>
                  </w:divsChild>
                </w:div>
                <w:div w:id="1220480353">
                  <w:marLeft w:val="0"/>
                  <w:marRight w:val="0"/>
                  <w:marTop w:val="0"/>
                  <w:marBottom w:val="0"/>
                  <w:divBdr>
                    <w:top w:val="none" w:sz="0" w:space="0" w:color="auto"/>
                    <w:left w:val="none" w:sz="0" w:space="0" w:color="auto"/>
                    <w:bottom w:val="none" w:sz="0" w:space="0" w:color="auto"/>
                    <w:right w:val="none" w:sz="0" w:space="0" w:color="auto"/>
                  </w:divBdr>
                  <w:divsChild>
                    <w:div w:id="391199416">
                      <w:marLeft w:val="0"/>
                      <w:marRight w:val="0"/>
                      <w:marTop w:val="0"/>
                      <w:marBottom w:val="0"/>
                      <w:divBdr>
                        <w:top w:val="none" w:sz="0" w:space="0" w:color="auto"/>
                        <w:left w:val="none" w:sz="0" w:space="0" w:color="auto"/>
                        <w:bottom w:val="none" w:sz="0" w:space="0" w:color="auto"/>
                        <w:right w:val="none" w:sz="0" w:space="0" w:color="auto"/>
                      </w:divBdr>
                    </w:div>
                  </w:divsChild>
                </w:div>
                <w:div w:id="2069985784">
                  <w:marLeft w:val="0"/>
                  <w:marRight w:val="0"/>
                  <w:marTop w:val="0"/>
                  <w:marBottom w:val="0"/>
                  <w:divBdr>
                    <w:top w:val="none" w:sz="0" w:space="0" w:color="auto"/>
                    <w:left w:val="none" w:sz="0" w:space="0" w:color="auto"/>
                    <w:bottom w:val="none" w:sz="0" w:space="0" w:color="auto"/>
                    <w:right w:val="none" w:sz="0" w:space="0" w:color="auto"/>
                  </w:divBdr>
                  <w:divsChild>
                    <w:div w:id="515265465">
                      <w:marLeft w:val="0"/>
                      <w:marRight w:val="0"/>
                      <w:marTop w:val="0"/>
                      <w:marBottom w:val="0"/>
                      <w:divBdr>
                        <w:top w:val="none" w:sz="0" w:space="0" w:color="auto"/>
                        <w:left w:val="none" w:sz="0" w:space="0" w:color="auto"/>
                        <w:bottom w:val="none" w:sz="0" w:space="0" w:color="auto"/>
                        <w:right w:val="none" w:sz="0" w:space="0" w:color="auto"/>
                      </w:divBdr>
                    </w:div>
                  </w:divsChild>
                </w:div>
                <w:div w:id="538707848">
                  <w:marLeft w:val="0"/>
                  <w:marRight w:val="0"/>
                  <w:marTop w:val="0"/>
                  <w:marBottom w:val="0"/>
                  <w:divBdr>
                    <w:top w:val="none" w:sz="0" w:space="0" w:color="auto"/>
                    <w:left w:val="none" w:sz="0" w:space="0" w:color="auto"/>
                    <w:bottom w:val="none" w:sz="0" w:space="0" w:color="auto"/>
                    <w:right w:val="none" w:sz="0" w:space="0" w:color="auto"/>
                  </w:divBdr>
                  <w:divsChild>
                    <w:div w:id="1219433150">
                      <w:marLeft w:val="0"/>
                      <w:marRight w:val="0"/>
                      <w:marTop w:val="0"/>
                      <w:marBottom w:val="0"/>
                      <w:divBdr>
                        <w:top w:val="none" w:sz="0" w:space="0" w:color="auto"/>
                        <w:left w:val="none" w:sz="0" w:space="0" w:color="auto"/>
                        <w:bottom w:val="none" w:sz="0" w:space="0" w:color="auto"/>
                        <w:right w:val="none" w:sz="0" w:space="0" w:color="auto"/>
                      </w:divBdr>
                    </w:div>
                  </w:divsChild>
                </w:div>
                <w:div w:id="551158059">
                  <w:marLeft w:val="0"/>
                  <w:marRight w:val="0"/>
                  <w:marTop w:val="0"/>
                  <w:marBottom w:val="0"/>
                  <w:divBdr>
                    <w:top w:val="none" w:sz="0" w:space="0" w:color="auto"/>
                    <w:left w:val="none" w:sz="0" w:space="0" w:color="auto"/>
                    <w:bottom w:val="none" w:sz="0" w:space="0" w:color="auto"/>
                    <w:right w:val="none" w:sz="0" w:space="0" w:color="auto"/>
                  </w:divBdr>
                  <w:divsChild>
                    <w:div w:id="545070009">
                      <w:marLeft w:val="0"/>
                      <w:marRight w:val="0"/>
                      <w:marTop w:val="0"/>
                      <w:marBottom w:val="0"/>
                      <w:divBdr>
                        <w:top w:val="none" w:sz="0" w:space="0" w:color="auto"/>
                        <w:left w:val="none" w:sz="0" w:space="0" w:color="auto"/>
                        <w:bottom w:val="none" w:sz="0" w:space="0" w:color="auto"/>
                        <w:right w:val="none" w:sz="0" w:space="0" w:color="auto"/>
                      </w:divBdr>
                    </w:div>
                  </w:divsChild>
                </w:div>
                <w:div w:id="559749534">
                  <w:marLeft w:val="0"/>
                  <w:marRight w:val="0"/>
                  <w:marTop w:val="0"/>
                  <w:marBottom w:val="0"/>
                  <w:divBdr>
                    <w:top w:val="none" w:sz="0" w:space="0" w:color="auto"/>
                    <w:left w:val="none" w:sz="0" w:space="0" w:color="auto"/>
                    <w:bottom w:val="none" w:sz="0" w:space="0" w:color="auto"/>
                    <w:right w:val="none" w:sz="0" w:space="0" w:color="auto"/>
                  </w:divBdr>
                  <w:divsChild>
                    <w:div w:id="1222982457">
                      <w:marLeft w:val="0"/>
                      <w:marRight w:val="0"/>
                      <w:marTop w:val="0"/>
                      <w:marBottom w:val="0"/>
                      <w:divBdr>
                        <w:top w:val="none" w:sz="0" w:space="0" w:color="auto"/>
                        <w:left w:val="none" w:sz="0" w:space="0" w:color="auto"/>
                        <w:bottom w:val="none" w:sz="0" w:space="0" w:color="auto"/>
                        <w:right w:val="none" w:sz="0" w:space="0" w:color="auto"/>
                      </w:divBdr>
                    </w:div>
                  </w:divsChild>
                </w:div>
                <w:div w:id="591278367">
                  <w:marLeft w:val="0"/>
                  <w:marRight w:val="0"/>
                  <w:marTop w:val="0"/>
                  <w:marBottom w:val="0"/>
                  <w:divBdr>
                    <w:top w:val="none" w:sz="0" w:space="0" w:color="auto"/>
                    <w:left w:val="none" w:sz="0" w:space="0" w:color="auto"/>
                    <w:bottom w:val="none" w:sz="0" w:space="0" w:color="auto"/>
                    <w:right w:val="none" w:sz="0" w:space="0" w:color="auto"/>
                  </w:divBdr>
                  <w:divsChild>
                    <w:div w:id="1041784342">
                      <w:marLeft w:val="0"/>
                      <w:marRight w:val="0"/>
                      <w:marTop w:val="0"/>
                      <w:marBottom w:val="0"/>
                      <w:divBdr>
                        <w:top w:val="none" w:sz="0" w:space="0" w:color="auto"/>
                        <w:left w:val="none" w:sz="0" w:space="0" w:color="auto"/>
                        <w:bottom w:val="none" w:sz="0" w:space="0" w:color="auto"/>
                        <w:right w:val="none" w:sz="0" w:space="0" w:color="auto"/>
                      </w:divBdr>
                    </w:div>
                  </w:divsChild>
                </w:div>
                <w:div w:id="1413546012">
                  <w:marLeft w:val="0"/>
                  <w:marRight w:val="0"/>
                  <w:marTop w:val="0"/>
                  <w:marBottom w:val="0"/>
                  <w:divBdr>
                    <w:top w:val="none" w:sz="0" w:space="0" w:color="auto"/>
                    <w:left w:val="none" w:sz="0" w:space="0" w:color="auto"/>
                    <w:bottom w:val="none" w:sz="0" w:space="0" w:color="auto"/>
                    <w:right w:val="none" w:sz="0" w:space="0" w:color="auto"/>
                  </w:divBdr>
                  <w:divsChild>
                    <w:div w:id="619340142">
                      <w:marLeft w:val="0"/>
                      <w:marRight w:val="0"/>
                      <w:marTop w:val="0"/>
                      <w:marBottom w:val="0"/>
                      <w:divBdr>
                        <w:top w:val="none" w:sz="0" w:space="0" w:color="auto"/>
                        <w:left w:val="none" w:sz="0" w:space="0" w:color="auto"/>
                        <w:bottom w:val="none" w:sz="0" w:space="0" w:color="auto"/>
                        <w:right w:val="none" w:sz="0" w:space="0" w:color="auto"/>
                      </w:divBdr>
                    </w:div>
                  </w:divsChild>
                </w:div>
                <w:div w:id="2145811593">
                  <w:marLeft w:val="0"/>
                  <w:marRight w:val="0"/>
                  <w:marTop w:val="0"/>
                  <w:marBottom w:val="0"/>
                  <w:divBdr>
                    <w:top w:val="none" w:sz="0" w:space="0" w:color="auto"/>
                    <w:left w:val="none" w:sz="0" w:space="0" w:color="auto"/>
                    <w:bottom w:val="none" w:sz="0" w:space="0" w:color="auto"/>
                    <w:right w:val="none" w:sz="0" w:space="0" w:color="auto"/>
                  </w:divBdr>
                  <w:divsChild>
                    <w:div w:id="696740001">
                      <w:marLeft w:val="0"/>
                      <w:marRight w:val="0"/>
                      <w:marTop w:val="0"/>
                      <w:marBottom w:val="0"/>
                      <w:divBdr>
                        <w:top w:val="none" w:sz="0" w:space="0" w:color="auto"/>
                        <w:left w:val="none" w:sz="0" w:space="0" w:color="auto"/>
                        <w:bottom w:val="none" w:sz="0" w:space="0" w:color="auto"/>
                        <w:right w:val="none" w:sz="0" w:space="0" w:color="auto"/>
                      </w:divBdr>
                    </w:div>
                  </w:divsChild>
                </w:div>
                <w:div w:id="893001358">
                  <w:marLeft w:val="0"/>
                  <w:marRight w:val="0"/>
                  <w:marTop w:val="0"/>
                  <w:marBottom w:val="0"/>
                  <w:divBdr>
                    <w:top w:val="none" w:sz="0" w:space="0" w:color="auto"/>
                    <w:left w:val="none" w:sz="0" w:space="0" w:color="auto"/>
                    <w:bottom w:val="none" w:sz="0" w:space="0" w:color="auto"/>
                    <w:right w:val="none" w:sz="0" w:space="0" w:color="auto"/>
                  </w:divBdr>
                  <w:divsChild>
                    <w:div w:id="736630894">
                      <w:marLeft w:val="0"/>
                      <w:marRight w:val="0"/>
                      <w:marTop w:val="0"/>
                      <w:marBottom w:val="0"/>
                      <w:divBdr>
                        <w:top w:val="none" w:sz="0" w:space="0" w:color="auto"/>
                        <w:left w:val="none" w:sz="0" w:space="0" w:color="auto"/>
                        <w:bottom w:val="none" w:sz="0" w:space="0" w:color="auto"/>
                        <w:right w:val="none" w:sz="0" w:space="0" w:color="auto"/>
                      </w:divBdr>
                    </w:div>
                  </w:divsChild>
                </w:div>
                <w:div w:id="1210337356">
                  <w:marLeft w:val="0"/>
                  <w:marRight w:val="0"/>
                  <w:marTop w:val="0"/>
                  <w:marBottom w:val="0"/>
                  <w:divBdr>
                    <w:top w:val="none" w:sz="0" w:space="0" w:color="auto"/>
                    <w:left w:val="none" w:sz="0" w:space="0" w:color="auto"/>
                    <w:bottom w:val="none" w:sz="0" w:space="0" w:color="auto"/>
                    <w:right w:val="none" w:sz="0" w:space="0" w:color="auto"/>
                  </w:divBdr>
                  <w:divsChild>
                    <w:div w:id="756638368">
                      <w:marLeft w:val="0"/>
                      <w:marRight w:val="0"/>
                      <w:marTop w:val="0"/>
                      <w:marBottom w:val="0"/>
                      <w:divBdr>
                        <w:top w:val="none" w:sz="0" w:space="0" w:color="auto"/>
                        <w:left w:val="none" w:sz="0" w:space="0" w:color="auto"/>
                        <w:bottom w:val="none" w:sz="0" w:space="0" w:color="auto"/>
                        <w:right w:val="none" w:sz="0" w:space="0" w:color="auto"/>
                      </w:divBdr>
                    </w:div>
                  </w:divsChild>
                </w:div>
                <w:div w:id="763917311">
                  <w:marLeft w:val="0"/>
                  <w:marRight w:val="0"/>
                  <w:marTop w:val="0"/>
                  <w:marBottom w:val="0"/>
                  <w:divBdr>
                    <w:top w:val="none" w:sz="0" w:space="0" w:color="auto"/>
                    <w:left w:val="none" w:sz="0" w:space="0" w:color="auto"/>
                    <w:bottom w:val="none" w:sz="0" w:space="0" w:color="auto"/>
                    <w:right w:val="none" w:sz="0" w:space="0" w:color="auto"/>
                  </w:divBdr>
                  <w:divsChild>
                    <w:div w:id="1452819368">
                      <w:marLeft w:val="0"/>
                      <w:marRight w:val="0"/>
                      <w:marTop w:val="0"/>
                      <w:marBottom w:val="0"/>
                      <w:divBdr>
                        <w:top w:val="none" w:sz="0" w:space="0" w:color="auto"/>
                        <w:left w:val="none" w:sz="0" w:space="0" w:color="auto"/>
                        <w:bottom w:val="none" w:sz="0" w:space="0" w:color="auto"/>
                        <w:right w:val="none" w:sz="0" w:space="0" w:color="auto"/>
                      </w:divBdr>
                    </w:div>
                  </w:divsChild>
                </w:div>
                <w:div w:id="798230042">
                  <w:marLeft w:val="0"/>
                  <w:marRight w:val="0"/>
                  <w:marTop w:val="0"/>
                  <w:marBottom w:val="0"/>
                  <w:divBdr>
                    <w:top w:val="none" w:sz="0" w:space="0" w:color="auto"/>
                    <w:left w:val="none" w:sz="0" w:space="0" w:color="auto"/>
                    <w:bottom w:val="none" w:sz="0" w:space="0" w:color="auto"/>
                    <w:right w:val="none" w:sz="0" w:space="0" w:color="auto"/>
                  </w:divBdr>
                  <w:divsChild>
                    <w:div w:id="1452820399">
                      <w:marLeft w:val="0"/>
                      <w:marRight w:val="0"/>
                      <w:marTop w:val="0"/>
                      <w:marBottom w:val="0"/>
                      <w:divBdr>
                        <w:top w:val="none" w:sz="0" w:space="0" w:color="auto"/>
                        <w:left w:val="none" w:sz="0" w:space="0" w:color="auto"/>
                        <w:bottom w:val="none" w:sz="0" w:space="0" w:color="auto"/>
                        <w:right w:val="none" w:sz="0" w:space="0" w:color="auto"/>
                      </w:divBdr>
                    </w:div>
                  </w:divsChild>
                </w:div>
                <w:div w:id="851996679">
                  <w:marLeft w:val="0"/>
                  <w:marRight w:val="0"/>
                  <w:marTop w:val="0"/>
                  <w:marBottom w:val="0"/>
                  <w:divBdr>
                    <w:top w:val="none" w:sz="0" w:space="0" w:color="auto"/>
                    <w:left w:val="none" w:sz="0" w:space="0" w:color="auto"/>
                    <w:bottom w:val="none" w:sz="0" w:space="0" w:color="auto"/>
                    <w:right w:val="none" w:sz="0" w:space="0" w:color="auto"/>
                  </w:divBdr>
                  <w:divsChild>
                    <w:div w:id="1323582180">
                      <w:marLeft w:val="0"/>
                      <w:marRight w:val="0"/>
                      <w:marTop w:val="0"/>
                      <w:marBottom w:val="0"/>
                      <w:divBdr>
                        <w:top w:val="none" w:sz="0" w:space="0" w:color="auto"/>
                        <w:left w:val="none" w:sz="0" w:space="0" w:color="auto"/>
                        <w:bottom w:val="none" w:sz="0" w:space="0" w:color="auto"/>
                        <w:right w:val="none" w:sz="0" w:space="0" w:color="auto"/>
                      </w:divBdr>
                    </w:div>
                  </w:divsChild>
                </w:div>
                <w:div w:id="1572958192">
                  <w:marLeft w:val="0"/>
                  <w:marRight w:val="0"/>
                  <w:marTop w:val="0"/>
                  <w:marBottom w:val="0"/>
                  <w:divBdr>
                    <w:top w:val="none" w:sz="0" w:space="0" w:color="auto"/>
                    <w:left w:val="none" w:sz="0" w:space="0" w:color="auto"/>
                    <w:bottom w:val="none" w:sz="0" w:space="0" w:color="auto"/>
                    <w:right w:val="none" w:sz="0" w:space="0" w:color="auto"/>
                  </w:divBdr>
                  <w:divsChild>
                    <w:div w:id="871113202">
                      <w:marLeft w:val="0"/>
                      <w:marRight w:val="0"/>
                      <w:marTop w:val="0"/>
                      <w:marBottom w:val="0"/>
                      <w:divBdr>
                        <w:top w:val="none" w:sz="0" w:space="0" w:color="auto"/>
                        <w:left w:val="none" w:sz="0" w:space="0" w:color="auto"/>
                        <w:bottom w:val="none" w:sz="0" w:space="0" w:color="auto"/>
                        <w:right w:val="none" w:sz="0" w:space="0" w:color="auto"/>
                      </w:divBdr>
                    </w:div>
                  </w:divsChild>
                </w:div>
                <w:div w:id="1668635666">
                  <w:marLeft w:val="0"/>
                  <w:marRight w:val="0"/>
                  <w:marTop w:val="0"/>
                  <w:marBottom w:val="0"/>
                  <w:divBdr>
                    <w:top w:val="none" w:sz="0" w:space="0" w:color="auto"/>
                    <w:left w:val="none" w:sz="0" w:space="0" w:color="auto"/>
                    <w:bottom w:val="none" w:sz="0" w:space="0" w:color="auto"/>
                    <w:right w:val="none" w:sz="0" w:space="0" w:color="auto"/>
                  </w:divBdr>
                  <w:divsChild>
                    <w:div w:id="929506085">
                      <w:marLeft w:val="0"/>
                      <w:marRight w:val="0"/>
                      <w:marTop w:val="0"/>
                      <w:marBottom w:val="0"/>
                      <w:divBdr>
                        <w:top w:val="none" w:sz="0" w:space="0" w:color="auto"/>
                        <w:left w:val="none" w:sz="0" w:space="0" w:color="auto"/>
                        <w:bottom w:val="none" w:sz="0" w:space="0" w:color="auto"/>
                        <w:right w:val="none" w:sz="0" w:space="0" w:color="auto"/>
                      </w:divBdr>
                    </w:div>
                  </w:divsChild>
                </w:div>
                <w:div w:id="1007095346">
                  <w:marLeft w:val="0"/>
                  <w:marRight w:val="0"/>
                  <w:marTop w:val="0"/>
                  <w:marBottom w:val="0"/>
                  <w:divBdr>
                    <w:top w:val="none" w:sz="0" w:space="0" w:color="auto"/>
                    <w:left w:val="none" w:sz="0" w:space="0" w:color="auto"/>
                    <w:bottom w:val="none" w:sz="0" w:space="0" w:color="auto"/>
                    <w:right w:val="none" w:sz="0" w:space="0" w:color="auto"/>
                  </w:divBdr>
                  <w:divsChild>
                    <w:div w:id="1252812802">
                      <w:marLeft w:val="0"/>
                      <w:marRight w:val="0"/>
                      <w:marTop w:val="0"/>
                      <w:marBottom w:val="0"/>
                      <w:divBdr>
                        <w:top w:val="none" w:sz="0" w:space="0" w:color="auto"/>
                        <w:left w:val="none" w:sz="0" w:space="0" w:color="auto"/>
                        <w:bottom w:val="none" w:sz="0" w:space="0" w:color="auto"/>
                        <w:right w:val="none" w:sz="0" w:space="0" w:color="auto"/>
                      </w:divBdr>
                    </w:div>
                  </w:divsChild>
                </w:div>
                <w:div w:id="1121680826">
                  <w:marLeft w:val="0"/>
                  <w:marRight w:val="0"/>
                  <w:marTop w:val="0"/>
                  <w:marBottom w:val="0"/>
                  <w:divBdr>
                    <w:top w:val="none" w:sz="0" w:space="0" w:color="auto"/>
                    <w:left w:val="none" w:sz="0" w:space="0" w:color="auto"/>
                    <w:bottom w:val="none" w:sz="0" w:space="0" w:color="auto"/>
                    <w:right w:val="none" w:sz="0" w:space="0" w:color="auto"/>
                  </w:divBdr>
                  <w:divsChild>
                    <w:div w:id="2061443726">
                      <w:marLeft w:val="0"/>
                      <w:marRight w:val="0"/>
                      <w:marTop w:val="0"/>
                      <w:marBottom w:val="0"/>
                      <w:divBdr>
                        <w:top w:val="none" w:sz="0" w:space="0" w:color="auto"/>
                        <w:left w:val="none" w:sz="0" w:space="0" w:color="auto"/>
                        <w:bottom w:val="none" w:sz="0" w:space="0" w:color="auto"/>
                        <w:right w:val="none" w:sz="0" w:space="0" w:color="auto"/>
                      </w:divBdr>
                    </w:div>
                  </w:divsChild>
                </w:div>
                <w:div w:id="1123694025">
                  <w:marLeft w:val="0"/>
                  <w:marRight w:val="0"/>
                  <w:marTop w:val="0"/>
                  <w:marBottom w:val="0"/>
                  <w:divBdr>
                    <w:top w:val="none" w:sz="0" w:space="0" w:color="auto"/>
                    <w:left w:val="none" w:sz="0" w:space="0" w:color="auto"/>
                    <w:bottom w:val="none" w:sz="0" w:space="0" w:color="auto"/>
                    <w:right w:val="none" w:sz="0" w:space="0" w:color="auto"/>
                  </w:divBdr>
                  <w:divsChild>
                    <w:div w:id="1651788707">
                      <w:marLeft w:val="0"/>
                      <w:marRight w:val="0"/>
                      <w:marTop w:val="0"/>
                      <w:marBottom w:val="0"/>
                      <w:divBdr>
                        <w:top w:val="none" w:sz="0" w:space="0" w:color="auto"/>
                        <w:left w:val="none" w:sz="0" w:space="0" w:color="auto"/>
                        <w:bottom w:val="none" w:sz="0" w:space="0" w:color="auto"/>
                        <w:right w:val="none" w:sz="0" w:space="0" w:color="auto"/>
                      </w:divBdr>
                    </w:div>
                  </w:divsChild>
                </w:div>
                <w:div w:id="1538737271">
                  <w:marLeft w:val="0"/>
                  <w:marRight w:val="0"/>
                  <w:marTop w:val="0"/>
                  <w:marBottom w:val="0"/>
                  <w:divBdr>
                    <w:top w:val="none" w:sz="0" w:space="0" w:color="auto"/>
                    <w:left w:val="none" w:sz="0" w:space="0" w:color="auto"/>
                    <w:bottom w:val="none" w:sz="0" w:space="0" w:color="auto"/>
                    <w:right w:val="none" w:sz="0" w:space="0" w:color="auto"/>
                  </w:divBdr>
                  <w:divsChild>
                    <w:div w:id="1569224868">
                      <w:marLeft w:val="0"/>
                      <w:marRight w:val="0"/>
                      <w:marTop w:val="0"/>
                      <w:marBottom w:val="0"/>
                      <w:divBdr>
                        <w:top w:val="none" w:sz="0" w:space="0" w:color="auto"/>
                        <w:left w:val="none" w:sz="0" w:space="0" w:color="auto"/>
                        <w:bottom w:val="none" w:sz="0" w:space="0" w:color="auto"/>
                        <w:right w:val="none" w:sz="0" w:space="0" w:color="auto"/>
                      </w:divBdr>
                    </w:div>
                  </w:divsChild>
                </w:div>
                <w:div w:id="1881093539">
                  <w:marLeft w:val="0"/>
                  <w:marRight w:val="0"/>
                  <w:marTop w:val="0"/>
                  <w:marBottom w:val="0"/>
                  <w:divBdr>
                    <w:top w:val="none" w:sz="0" w:space="0" w:color="auto"/>
                    <w:left w:val="none" w:sz="0" w:space="0" w:color="auto"/>
                    <w:bottom w:val="none" w:sz="0" w:space="0" w:color="auto"/>
                    <w:right w:val="none" w:sz="0" w:space="0" w:color="auto"/>
                  </w:divBdr>
                  <w:divsChild>
                    <w:div w:id="1867210485">
                      <w:marLeft w:val="0"/>
                      <w:marRight w:val="0"/>
                      <w:marTop w:val="0"/>
                      <w:marBottom w:val="0"/>
                      <w:divBdr>
                        <w:top w:val="none" w:sz="0" w:space="0" w:color="auto"/>
                        <w:left w:val="none" w:sz="0" w:space="0" w:color="auto"/>
                        <w:bottom w:val="none" w:sz="0" w:space="0" w:color="auto"/>
                        <w:right w:val="none" w:sz="0" w:space="0" w:color="auto"/>
                      </w:divBdr>
                    </w:div>
                  </w:divsChild>
                </w:div>
                <w:div w:id="2079596220">
                  <w:marLeft w:val="0"/>
                  <w:marRight w:val="0"/>
                  <w:marTop w:val="0"/>
                  <w:marBottom w:val="0"/>
                  <w:divBdr>
                    <w:top w:val="none" w:sz="0" w:space="0" w:color="auto"/>
                    <w:left w:val="none" w:sz="0" w:space="0" w:color="auto"/>
                    <w:bottom w:val="none" w:sz="0" w:space="0" w:color="auto"/>
                    <w:right w:val="none" w:sz="0" w:space="0" w:color="auto"/>
                  </w:divBdr>
                  <w:divsChild>
                    <w:div w:id="198982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61138">
          <w:marLeft w:val="0"/>
          <w:marRight w:val="0"/>
          <w:marTop w:val="0"/>
          <w:marBottom w:val="0"/>
          <w:divBdr>
            <w:top w:val="none" w:sz="0" w:space="0" w:color="auto"/>
            <w:left w:val="none" w:sz="0" w:space="0" w:color="auto"/>
            <w:bottom w:val="none" w:sz="0" w:space="0" w:color="auto"/>
            <w:right w:val="none" w:sz="0" w:space="0" w:color="auto"/>
          </w:divBdr>
        </w:div>
        <w:div w:id="132723469">
          <w:marLeft w:val="0"/>
          <w:marRight w:val="0"/>
          <w:marTop w:val="0"/>
          <w:marBottom w:val="0"/>
          <w:divBdr>
            <w:top w:val="none" w:sz="0" w:space="0" w:color="auto"/>
            <w:left w:val="none" w:sz="0" w:space="0" w:color="auto"/>
            <w:bottom w:val="none" w:sz="0" w:space="0" w:color="auto"/>
            <w:right w:val="none" w:sz="0" w:space="0" w:color="auto"/>
          </w:divBdr>
        </w:div>
        <w:div w:id="306471444">
          <w:marLeft w:val="0"/>
          <w:marRight w:val="0"/>
          <w:marTop w:val="0"/>
          <w:marBottom w:val="0"/>
          <w:divBdr>
            <w:top w:val="none" w:sz="0" w:space="0" w:color="auto"/>
            <w:left w:val="none" w:sz="0" w:space="0" w:color="auto"/>
            <w:bottom w:val="none" w:sz="0" w:space="0" w:color="auto"/>
            <w:right w:val="none" w:sz="0" w:space="0" w:color="auto"/>
          </w:divBdr>
        </w:div>
        <w:div w:id="609360945">
          <w:marLeft w:val="0"/>
          <w:marRight w:val="0"/>
          <w:marTop w:val="0"/>
          <w:marBottom w:val="0"/>
          <w:divBdr>
            <w:top w:val="none" w:sz="0" w:space="0" w:color="auto"/>
            <w:left w:val="none" w:sz="0" w:space="0" w:color="auto"/>
            <w:bottom w:val="none" w:sz="0" w:space="0" w:color="auto"/>
            <w:right w:val="none" w:sz="0" w:space="0" w:color="auto"/>
          </w:divBdr>
        </w:div>
        <w:div w:id="620185914">
          <w:marLeft w:val="0"/>
          <w:marRight w:val="0"/>
          <w:marTop w:val="0"/>
          <w:marBottom w:val="0"/>
          <w:divBdr>
            <w:top w:val="none" w:sz="0" w:space="0" w:color="auto"/>
            <w:left w:val="none" w:sz="0" w:space="0" w:color="auto"/>
            <w:bottom w:val="none" w:sz="0" w:space="0" w:color="auto"/>
            <w:right w:val="none" w:sz="0" w:space="0" w:color="auto"/>
          </w:divBdr>
        </w:div>
        <w:div w:id="631525442">
          <w:marLeft w:val="0"/>
          <w:marRight w:val="0"/>
          <w:marTop w:val="0"/>
          <w:marBottom w:val="0"/>
          <w:divBdr>
            <w:top w:val="none" w:sz="0" w:space="0" w:color="auto"/>
            <w:left w:val="none" w:sz="0" w:space="0" w:color="auto"/>
            <w:bottom w:val="none" w:sz="0" w:space="0" w:color="auto"/>
            <w:right w:val="none" w:sz="0" w:space="0" w:color="auto"/>
          </w:divBdr>
        </w:div>
        <w:div w:id="701368509">
          <w:marLeft w:val="0"/>
          <w:marRight w:val="0"/>
          <w:marTop w:val="0"/>
          <w:marBottom w:val="0"/>
          <w:divBdr>
            <w:top w:val="none" w:sz="0" w:space="0" w:color="auto"/>
            <w:left w:val="none" w:sz="0" w:space="0" w:color="auto"/>
            <w:bottom w:val="none" w:sz="0" w:space="0" w:color="auto"/>
            <w:right w:val="none" w:sz="0" w:space="0" w:color="auto"/>
          </w:divBdr>
        </w:div>
        <w:div w:id="898705951">
          <w:marLeft w:val="0"/>
          <w:marRight w:val="0"/>
          <w:marTop w:val="0"/>
          <w:marBottom w:val="0"/>
          <w:divBdr>
            <w:top w:val="none" w:sz="0" w:space="0" w:color="auto"/>
            <w:left w:val="none" w:sz="0" w:space="0" w:color="auto"/>
            <w:bottom w:val="none" w:sz="0" w:space="0" w:color="auto"/>
            <w:right w:val="none" w:sz="0" w:space="0" w:color="auto"/>
          </w:divBdr>
        </w:div>
        <w:div w:id="1085348528">
          <w:marLeft w:val="0"/>
          <w:marRight w:val="0"/>
          <w:marTop w:val="0"/>
          <w:marBottom w:val="0"/>
          <w:divBdr>
            <w:top w:val="none" w:sz="0" w:space="0" w:color="auto"/>
            <w:left w:val="none" w:sz="0" w:space="0" w:color="auto"/>
            <w:bottom w:val="none" w:sz="0" w:space="0" w:color="auto"/>
            <w:right w:val="none" w:sz="0" w:space="0" w:color="auto"/>
          </w:divBdr>
        </w:div>
        <w:div w:id="1364210869">
          <w:marLeft w:val="0"/>
          <w:marRight w:val="0"/>
          <w:marTop w:val="0"/>
          <w:marBottom w:val="0"/>
          <w:divBdr>
            <w:top w:val="none" w:sz="0" w:space="0" w:color="auto"/>
            <w:left w:val="none" w:sz="0" w:space="0" w:color="auto"/>
            <w:bottom w:val="none" w:sz="0" w:space="0" w:color="auto"/>
            <w:right w:val="none" w:sz="0" w:space="0" w:color="auto"/>
          </w:divBdr>
        </w:div>
        <w:div w:id="1440488253">
          <w:marLeft w:val="0"/>
          <w:marRight w:val="0"/>
          <w:marTop w:val="0"/>
          <w:marBottom w:val="0"/>
          <w:divBdr>
            <w:top w:val="none" w:sz="0" w:space="0" w:color="auto"/>
            <w:left w:val="none" w:sz="0" w:space="0" w:color="auto"/>
            <w:bottom w:val="none" w:sz="0" w:space="0" w:color="auto"/>
            <w:right w:val="none" w:sz="0" w:space="0" w:color="auto"/>
          </w:divBdr>
        </w:div>
        <w:div w:id="1499691326">
          <w:marLeft w:val="0"/>
          <w:marRight w:val="0"/>
          <w:marTop w:val="0"/>
          <w:marBottom w:val="0"/>
          <w:divBdr>
            <w:top w:val="none" w:sz="0" w:space="0" w:color="auto"/>
            <w:left w:val="none" w:sz="0" w:space="0" w:color="auto"/>
            <w:bottom w:val="none" w:sz="0" w:space="0" w:color="auto"/>
            <w:right w:val="none" w:sz="0" w:space="0" w:color="auto"/>
          </w:divBdr>
        </w:div>
        <w:div w:id="1505130327">
          <w:marLeft w:val="0"/>
          <w:marRight w:val="0"/>
          <w:marTop w:val="0"/>
          <w:marBottom w:val="0"/>
          <w:divBdr>
            <w:top w:val="none" w:sz="0" w:space="0" w:color="auto"/>
            <w:left w:val="none" w:sz="0" w:space="0" w:color="auto"/>
            <w:bottom w:val="none" w:sz="0" w:space="0" w:color="auto"/>
            <w:right w:val="none" w:sz="0" w:space="0" w:color="auto"/>
          </w:divBdr>
        </w:div>
        <w:div w:id="1626959913">
          <w:marLeft w:val="0"/>
          <w:marRight w:val="0"/>
          <w:marTop w:val="0"/>
          <w:marBottom w:val="0"/>
          <w:divBdr>
            <w:top w:val="none" w:sz="0" w:space="0" w:color="auto"/>
            <w:left w:val="none" w:sz="0" w:space="0" w:color="auto"/>
            <w:bottom w:val="none" w:sz="0" w:space="0" w:color="auto"/>
            <w:right w:val="none" w:sz="0" w:space="0" w:color="auto"/>
          </w:divBdr>
        </w:div>
        <w:div w:id="1673945727">
          <w:marLeft w:val="0"/>
          <w:marRight w:val="0"/>
          <w:marTop w:val="0"/>
          <w:marBottom w:val="0"/>
          <w:divBdr>
            <w:top w:val="none" w:sz="0" w:space="0" w:color="auto"/>
            <w:left w:val="none" w:sz="0" w:space="0" w:color="auto"/>
            <w:bottom w:val="none" w:sz="0" w:space="0" w:color="auto"/>
            <w:right w:val="none" w:sz="0" w:space="0" w:color="auto"/>
          </w:divBdr>
        </w:div>
        <w:div w:id="1915626975">
          <w:marLeft w:val="0"/>
          <w:marRight w:val="0"/>
          <w:marTop w:val="0"/>
          <w:marBottom w:val="0"/>
          <w:divBdr>
            <w:top w:val="none" w:sz="0" w:space="0" w:color="auto"/>
            <w:left w:val="none" w:sz="0" w:space="0" w:color="auto"/>
            <w:bottom w:val="none" w:sz="0" w:space="0" w:color="auto"/>
            <w:right w:val="none" w:sz="0" w:space="0" w:color="auto"/>
          </w:divBdr>
        </w:div>
        <w:div w:id="1926961530">
          <w:marLeft w:val="0"/>
          <w:marRight w:val="0"/>
          <w:marTop w:val="0"/>
          <w:marBottom w:val="0"/>
          <w:divBdr>
            <w:top w:val="none" w:sz="0" w:space="0" w:color="auto"/>
            <w:left w:val="none" w:sz="0" w:space="0" w:color="auto"/>
            <w:bottom w:val="none" w:sz="0" w:space="0" w:color="auto"/>
            <w:right w:val="none" w:sz="0" w:space="0" w:color="auto"/>
          </w:divBdr>
        </w:div>
        <w:div w:id="1953123661">
          <w:marLeft w:val="0"/>
          <w:marRight w:val="0"/>
          <w:marTop w:val="0"/>
          <w:marBottom w:val="0"/>
          <w:divBdr>
            <w:top w:val="none" w:sz="0" w:space="0" w:color="auto"/>
            <w:left w:val="none" w:sz="0" w:space="0" w:color="auto"/>
            <w:bottom w:val="none" w:sz="0" w:space="0" w:color="auto"/>
            <w:right w:val="none" w:sz="0" w:space="0" w:color="auto"/>
          </w:divBdr>
        </w:div>
        <w:div w:id="2137597781">
          <w:marLeft w:val="0"/>
          <w:marRight w:val="0"/>
          <w:marTop w:val="0"/>
          <w:marBottom w:val="0"/>
          <w:divBdr>
            <w:top w:val="none" w:sz="0" w:space="0" w:color="auto"/>
            <w:left w:val="none" w:sz="0" w:space="0" w:color="auto"/>
            <w:bottom w:val="none" w:sz="0" w:space="0" w:color="auto"/>
            <w:right w:val="none" w:sz="0" w:space="0" w:color="auto"/>
          </w:divBdr>
        </w:div>
      </w:divsChild>
    </w:div>
    <w:div w:id="1305159446">
      <w:bodyDiv w:val="1"/>
      <w:marLeft w:val="0"/>
      <w:marRight w:val="0"/>
      <w:marTop w:val="0"/>
      <w:marBottom w:val="0"/>
      <w:divBdr>
        <w:top w:val="none" w:sz="0" w:space="0" w:color="auto"/>
        <w:left w:val="none" w:sz="0" w:space="0" w:color="auto"/>
        <w:bottom w:val="none" w:sz="0" w:space="0" w:color="auto"/>
        <w:right w:val="none" w:sz="0" w:space="0" w:color="auto"/>
      </w:divBdr>
      <w:divsChild>
        <w:div w:id="1308780169">
          <w:marLeft w:val="0"/>
          <w:marRight w:val="0"/>
          <w:marTop w:val="0"/>
          <w:marBottom w:val="0"/>
          <w:divBdr>
            <w:top w:val="none" w:sz="0" w:space="0" w:color="auto"/>
            <w:left w:val="none" w:sz="0" w:space="0" w:color="auto"/>
            <w:bottom w:val="none" w:sz="0" w:space="0" w:color="auto"/>
            <w:right w:val="none" w:sz="0" w:space="0" w:color="auto"/>
          </w:divBdr>
          <w:divsChild>
            <w:div w:id="243225017">
              <w:marLeft w:val="0"/>
              <w:marRight w:val="0"/>
              <w:marTop w:val="0"/>
              <w:marBottom w:val="0"/>
              <w:divBdr>
                <w:top w:val="none" w:sz="0" w:space="0" w:color="auto"/>
                <w:left w:val="none" w:sz="0" w:space="0" w:color="auto"/>
                <w:bottom w:val="none" w:sz="0" w:space="0" w:color="auto"/>
                <w:right w:val="none" w:sz="0" w:space="0" w:color="auto"/>
              </w:divBdr>
              <w:divsChild>
                <w:div w:id="174852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572189">
      <w:bodyDiv w:val="1"/>
      <w:marLeft w:val="0"/>
      <w:marRight w:val="0"/>
      <w:marTop w:val="0"/>
      <w:marBottom w:val="0"/>
      <w:divBdr>
        <w:top w:val="none" w:sz="0" w:space="0" w:color="auto"/>
        <w:left w:val="none" w:sz="0" w:space="0" w:color="auto"/>
        <w:bottom w:val="none" w:sz="0" w:space="0" w:color="auto"/>
        <w:right w:val="none" w:sz="0" w:space="0" w:color="auto"/>
      </w:divBdr>
    </w:div>
    <w:div w:id="2020810207">
      <w:bodyDiv w:val="1"/>
      <w:marLeft w:val="0"/>
      <w:marRight w:val="0"/>
      <w:marTop w:val="0"/>
      <w:marBottom w:val="0"/>
      <w:divBdr>
        <w:top w:val="none" w:sz="0" w:space="0" w:color="auto"/>
        <w:left w:val="none" w:sz="0" w:space="0" w:color="auto"/>
        <w:bottom w:val="none" w:sz="0" w:space="0" w:color="auto"/>
        <w:right w:val="none" w:sz="0" w:space="0" w:color="auto"/>
      </w:divBdr>
      <w:divsChild>
        <w:div w:id="85468683">
          <w:marLeft w:val="0"/>
          <w:marRight w:val="0"/>
          <w:marTop w:val="0"/>
          <w:marBottom w:val="0"/>
          <w:divBdr>
            <w:top w:val="none" w:sz="0" w:space="0" w:color="auto"/>
            <w:left w:val="none" w:sz="0" w:space="0" w:color="auto"/>
            <w:bottom w:val="none" w:sz="0" w:space="0" w:color="auto"/>
            <w:right w:val="none" w:sz="0" w:space="0" w:color="auto"/>
          </w:divBdr>
          <w:divsChild>
            <w:div w:id="1995647059">
              <w:marLeft w:val="0"/>
              <w:marRight w:val="0"/>
              <w:marTop w:val="0"/>
              <w:marBottom w:val="0"/>
              <w:divBdr>
                <w:top w:val="none" w:sz="0" w:space="0" w:color="auto"/>
                <w:left w:val="none" w:sz="0" w:space="0" w:color="auto"/>
                <w:bottom w:val="none" w:sz="0" w:space="0" w:color="auto"/>
                <w:right w:val="none" w:sz="0" w:space="0" w:color="auto"/>
              </w:divBdr>
              <w:divsChild>
                <w:div w:id="206740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174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2.jpe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1.png"/><Relationship Id="rId25" Type="http://schemas.openxmlformats.org/officeDocument/2006/relationships/image" Target="media/image9.emf"/><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4.png"/><Relationship Id="rId29" Type="http://schemas.openxmlformats.org/officeDocument/2006/relationships/hyperlink" Target="http://www.galileo.edu/esip/files/2013/05/C%C3%B3mo-Realizar-un-Art%C3%ADculo-Cient%C3%ADfico.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jpeg"/><Relationship Id="rId32" Type="http://schemas.openxmlformats.org/officeDocument/2006/relationships/theme" Target="theme/theme1.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7.png"/><Relationship Id="rId28" Type="http://schemas.openxmlformats.org/officeDocument/2006/relationships/image" Target="media/image12.jpeg"/><Relationship Id="rId10" Type="http://schemas.openxmlformats.org/officeDocument/2006/relationships/endnotes" Target="endnotes.xml"/><Relationship Id="rId19" Type="http://schemas.openxmlformats.org/officeDocument/2006/relationships/image" Target="media/image3.png"/><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c19655a-4cc5-4ca1-8f27-030617937f7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Tor19</b:Tag>
    <b:SourceType>DocumentFromInternetSite</b:SourceType>
    <b:Guid>{034351A9-F08D-4972-A290-BF9DE5A1277E}</b:Guid>
    <b:Title>Potencialidad de Paspalum densum en la fitorremediación de suelos contaminados con petróleo</b:Title>
    <b:Year>2019</b:Year>
    <b:URL>http://www.quimicaviva.qb.fcen.uba.ar/v18n2/E0149.htm</b:URL>
    <b:Author>
      <b:Author>
        <b:NameList>
          <b:Person>
            <b:Last> Torres</b:Last>
            <b:First>Eugenio</b:First>
          </b:Person>
          <b:Person>
            <b:Last>Yainer</b:Last>
            <b:First>Maceo</b:First>
          </b:Person>
          <b:Person>
            <b:Last>Yanisel Salgado</b:Last>
          </b:Person>
          <b:Person>
            <b:Last>Rodisnel </b:Last>
            <b:First>Perdomo</b:First>
          </b:Person>
        </b:NameList>
      </b:Author>
    </b:Author>
    <b:RefOrder>1</b:RefOrder>
  </b:Source>
  <b:Source>
    <b:Tag>Wys19</b:Tag>
    <b:SourceType>DocumentFromInternetSite</b:SourceType>
    <b:Guid>{BC234AB2-FC47-4C87-BF59-95AC2B14013F}</b:Guid>
    <b:Title>The resistance of Lolium perenne L. × hybridum, Poa pratensis, Festuca rubra, F. arundinacea, Phleum pratense and Dactylis glomerata to soil pollution by diesel oil and petroleum</b:Title>
    <b:Year>2019</b:Year>
    <b:URL>https://pse.agriculturejournals.cz/pdfs/pse/2019/06/04.pdf</b:URL>
    <b:Author>
      <b:Author>
        <b:NameList>
          <b:Person>
            <b:Last>Wyszkowska</b:Last>
            <b:First>Jadwiga </b:First>
          </b:Person>
          <b:Person>
            <b:Last> Borowik</b:Last>
            <b:First>Agata</b:First>
          </b:Person>
          <b:Person>
            <b:Last>  Kucharski</b:Last>
            <b:First>Jan</b:First>
          </b:Person>
        </b:NameList>
      </b:Author>
    </b:Author>
    <b:RefOrder>4</b:RefOrder>
  </b:Source>
  <b:Source>
    <b:Tag>Yóp20</b:Tag>
    <b:SourceType>DocumentFromInternetSite</b:SourceType>
    <b:Guid>{0A96AD5F-09DA-4213-A64C-3684BA6A858D}</b:Guid>
    <b:Year>2020</b:Year>
    <b:Month>julio</b:Month>
    <b:Author>
      <b:Author>
        <b:NameList>
          <b:Person>
            <b:Last> Yóplac</b:Last>
            <b:First>Kerluin </b:First>
          </b:Person>
          <b:Person>
            <b:Last> Tuesta</b:Last>
            <b:First>Oliver</b:First>
          </b:Person>
          <b:Person>
            <b:Last> Pariente</b:Last>
            <b:First> Elí</b:First>
          </b:Person>
          <b:Person>
            <b:Last> Guzmán</b:Last>
            <b:First> Wagner</b:First>
          </b:Person>
        </b:NameList>
      </b:Author>
    </b:Author>
    <b:URL>EconPapers: The resistance of Lolium perenne L. × hybridum, Poa pratensis, Festuca rubra, F. arundinacea, Phleum pratense and Dactylis glomerata to soil pollution by diesel oil and petroleum (repec.org)</b:URL>
    <b:RefOrder>2</b:RefOrder>
  </b:Source>
  <b:Source>
    <b:Tag>Gut20</b:Tag>
    <b:SourceType>DocumentFromInternetSite</b:SourceType>
    <b:Guid>{20822FBE-BFDB-4C83-83F9-FBDE074D5084}</b:Guid>
    <b:Author>
      <b:Author>
        <b:NameList>
          <b:Person>
            <b:Last>Gutiérrez Barbaran</b:Last>
            <b:First>Danna</b:First>
          </b:Person>
        </b:NameList>
      </b:Author>
    </b:Author>
    <b:Title>Revisión sistematíca de métodos de fitorremediación para</b:Title>
    <b:Year>2020</b:Year>
    <b:URL>https://repositorio.ucv.edu.pe/bitstream/handle/20.500.12692/66979/Guti%c3%a9rrez_BD-SD.pdf?sequence=1&amp;isAllowed=y</b:URL>
    <b:RefOrder>3</b:RefOrder>
  </b:Source>
  <b:Source>
    <b:Tag>Cub13</b:Tag>
    <b:SourceType>DocumentFromInternetSite</b:SourceType>
    <b:Guid>{93CE3592-E755-4D88-8356-FA7BD2979DD3}</b:Guid>
    <b:Title>biblat.unam.mx</b:Title>
    <b:Year>2013</b:Year>
    <b:InternetSiteTitle>biblat.unam.mx</b:InternetSiteTitle>
    <b:Month>noviembre</b:Month>
    <b:Day>18</b:Day>
    <b:URL>https://biblat.unam.mx/hevila/Ingenieriaycompetitividad/2014/vol16/no1/11.pdf</b:URL>
    <b:Author>
      <b:Author>
        <b:NameList>
          <b:Person>
            <b:Last> Cubillos</b:Last>
            <b:First>Janneth</b:First>
          </b:Person>
          <b:Person>
            <b:Last>Paredes</b:Last>
            <b:First>Diego</b:First>
          </b:Person>
          <b:Person>
            <b:Last>Pulgarin</b:Last>
            <b:First>Pilar</b:First>
          </b:Person>
          <b:Person>
            <b:Last>  Gutiérrez</b:Last>
            <b:First>Johnatan</b:First>
          </b:Person>
        </b:NameList>
      </b:Author>
    </b:Author>
    <b:LCID>en-US</b:LCID>
    <b:RefOrder>5</b:RefOrder>
  </b:Source>
  <b:Source>
    <b:Tag>Gab14</b:Tag>
    <b:SourceType>InternetSite</b:SourceType>
    <b:Guid>{EB834B80-DCDC-4BF0-85EA-78E101560B42}</b:Guid>
    <b:Title>El uso de pigüe (Piptocoma discolor) por los pequeños </b:Title>
    <b:Year>2014</b:Year>
    <b:URL>https://www.cifor.org/publications/pdf_files/infobrief/4424-infobrief.pdf</b:URL>
    <b:Author>
      <b:Author>
        <b:NameList>
          <b:Person>
            <b:Last>Gabriela Erazo</b:Last>
            <b:First>Juan</b:First>
            <b:Middle>Carlos Izurieta, Peter Cronkleton, Anne Larson, Louis Putzel</b:Middle>
          </b:Person>
        </b:NameList>
      </b:Author>
    </b:Author>
    <b:RefOrder>6</b:RefOrder>
  </b:Source>
  <b:Source>
    <b:Tag>Car20</b:Tag>
    <b:SourceType>InternetSite</b:SourceType>
    <b:Guid>{58EFFD09-9712-482E-8C77-29A54DD46CB1}</b:Guid>
    <b:Author>
      <b:Author>
        <b:NameList>
          <b:Person>
            <b:Last>Lira</b:Last>
            <b:First>Carlos</b:First>
          </b:Person>
        </b:NameList>
      </b:Author>
    </b:Author>
    <b:Title>Malváceas: características, hábitat, especies representativas</b:Title>
    <b:Year>2020</b:Year>
    <b:URL>https://www.lifeder.com/malvaceas/</b:URL>
    <b:RefOrder>7</b:RefOrder>
  </b:Source>
  <b:Source>
    <b:Tag>kGo20</b:Tag>
    <b:SourceType>InternetSite</b:SourceType>
    <b:Guid>{78D27ABD-ADBE-443F-8707-2543C716F685}</b:Guid>
    <b:Author>
      <b:Author>
        <b:NameList>
          <b:Person>
            <b:Last>Gonzales</b:Last>
            <b:First>k</b:First>
          </b:Person>
        </b:NameList>
      </b:Author>
    </b:Author>
    <b:Title>Ficha Técnica del Pasto Ray Grass Inglés (Lolium perenne)</b:Title>
    <b:Year>2020</b:Year>
    <b:Month>octubre</b:Month>
    <b:URL>https://infopastosyforrajes.com/pasto-de-pastoreo-de-clima-frio/pasto-ray-grass-ingles-lolium-perenne/</b:URL>
    <b:RefOrder>8</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48BAEEDCCA693A4CBBBF9D6D84E8CB5F" ma:contentTypeVersion="7" ma:contentTypeDescription="Create a new document." ma:contentTypeScope="" ma:versionID="6d31214e6638c30be606575077795bfc">
  <xsd:schema xmlns:xsd="http://www.w3.org/2001/XMLSchema" xmlns:xs="http://www.w3.org/2001/XMLSchema" xmlns:p="http://schemas.microsoft.com/office/2006/metadata/properties" xmlns:ns3="ac19655a-4cc5-4ca1-8f27-030617937f7c" xmlns:ns4="12cf1ec7-9236-47c3-b59d-07e7a27d52e1" targetNamespace="http://schemas.microsoft.com/office/2006/metadata/properties" ma:root="true" ma:fieldsID="1a73eadbd9d1a7ae7526a3e018466ddd" ns3:_="" ns4:_="">
    <xsd:import namespace="ac19655a-4cc5-4ca1-8f27-030617937f7c"/>
    <xsd:import namespace="12cf1ec7-9236-47c3-b59d-07e7a27d52e1"/>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19655a-4cc5-4ca1-8f27-030617937f7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2cf1ec7-9236-47c3-b59d-07e7a27d52e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728AC6A-4846-4B57-8428-DA5EBCDC7039}">
  <ds:schemaRefs>
    <ds:schemaRef ds:uri="http://schemas.microsoft.com/office/2006/metadata/properties"/>
    <ds:schemaRef ds:uri="http://schemas.microsoft.com/office/infopath/2007/PartnerControls"/>
    <ds:schemaRef ds:uri="ac19655a-4cc5-4ca1-8f27-030617937f7c"/>
  </ds:schemaRefs>
</ds:datastoreItem>
</file>

<file path=customXml/itemProps2.xml><?xml version="1.0" encoding="utf-8"?>
<ds:datastoreItem xmlns:ds="http://schemas.openxmlformats.org/officeDocument/2006/customXml" ds:itemID="{75C35767-821B-41E7-B072-A80987DCA38B}">
  <ds:schemaRefs>
    <ds:schemaRef ds:uri="http://schemas.microsoft.com/sharepoint/v3/contenttype/forms"/>
  </ds:schemaRefs>
</ds:datastoreItem>
</file>

<file path=customXml/itemProps3.xml><?xml version="1.0" encoding="utf-8"?>
<ds:datastoreItem xmlns:ds="http://schemas.openxmlformats.org/officeDocument/2006/customXml" ds:itemID="{3A2A3594-DE6A-8149-A73E-A2B74CBE9D79}">
  <ds:schemaRefs>
    <ds:schemaRef ds:uri="http://schemas.openxmlformats.org/officeDocument/2006/bibliography"/>
  </ds:schemaRefs>
</ds:datastoreItem>
</file>

<file path=customXml/itemProps4.xml><?xml version="1.0" encoding="utf-8"?>
<ds:datastoreItem xmlns:ds="http://schemas.openxmlformats.org/officeDocument/2006/customXml" ds:itemID="{75951B04-AE5E-4983-8E79-9C9F90CBCC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19655a-4cc5-4ca1-8f27-030617937f7c"/>
    <ds:schemaRef ds:uri="12cf1ec7-9236-47c3-b59d-07e7a27d52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20</Pages>
  <Words>9933</Words>
  <Characters>57243</Characters>
  <Application>Microsoft Office Word</Application>
  <DocSecurity>0</DocSecurity>
  <Lines>477</Lines>
  <Paragraphs>134</Paragraphs>
  <ScaleCrop>false</ScaleCrop>
  <HeadingPairs>
    <vt:vector size="2" baseType="variant">
      <vt:variant>
        <vt:lpstr>Título</vt:lpstr>
      </vt:variant>
      <vt:variant>
        <vt:i4>1</vt:i4>
      </vt:variant>
    </vt:vector>
  </HeadingPairs>
  <TitlesOfParts>
    <vt:vector size="1" baseType="lpstr">
      <vt:lpstr>Preparación de Informes en formato IEE</vt:lpstr>
    </vt:vector>
  </TitlesOfParts>
  <Company>Familiar</Company>
  <LinksUpToDate>false</LinksUpToDate>
  <CharactersWithSpaces>67042</CharactersWithSpaces>
  <SharedDoc>false</SharedDoc>
  <HLinks>
    <vt:vector size="30" baseType="variant">
      <vt:variant>
        <vt:i4>5898257</vt:i4>
      </vt:variant>
      <vt:variant>
        <vt:i4>9</vt:i4>
      </vt:variant>
      <vt:variant>
        <vt:i4>0</vt:i4>
      </vt:variant>
      <vt:variant>
        <vt:i4>5</vt:i4>
      </vt:variant>
      <vt:variant>
        <vt:lpwstr>http://www.galileo.edu/esip/files/2013/05/C%C3%B3mo-Realizar-un-Art%C3%ADculo-Cient%C3%ADfico.pdf</vt:lpwstr>
      </vt:variant>
      <vt:variant>
        <vt:lpwstr/>
      </vt:variant>
      <vt:variant>
        <vt:i4>3538958</vt:i4>
      </vt:variant>
      <vt:variant>
        <vt:i4>0</vt:i4>
      </vt:variant>
      <vt:variant>
        <vt:i4>0</vt:i4>
      </vt:variant>
      <vt:variant>
        <vt:i4>5</vt:i4>
      </vt:variant>
      <vt:variant>
        <vt:lpwstr>mailto:giturra@uach.cl</vt:lpwstr>
      </vt:variant>
      <vt:variant>
        <vt:lpwstr/>
      </vt:variant>
      <vt:variant>
        <vt:i4>6815804</vt:i4>
      </vt:variant>
      <vt:variant>
        <vt:i4>6</vt:i4>
      </vt:variant>
      <vt:variant>
        <vt:i4>0</vt:i4>
      </vt:variant>
      <vt:variant>
        <vt:i4>5</vt:i4>
      </vt:variant>
      <vt:variant>
        <vt:lpwstr>https://normas-apa.org/</vt:lpwstr>
      </vt:variant>
      <vt:variant>
        <vt:lpwstr/>
      </vt:variant>
      <vt:variant>
        <vt:i4>4653067</vt:i4>
      </vt:variant>
      <vt:variant>
        <vt:i4>3</vt:i4>
      </vt:variant>
      <vt:variant>
        <vt:i4>0</vt:i4>
      </vt:variant>
      <vt:variant>
        <vt:i4>5</vt:i4>
      </vt:variant>
      <vt:variant>
        <vt:lpwstr>https://normas-apa.org/wp-content/uploads/Guia-Normas-APA-7ma-edicion.pdf</vt:lpwstr>
      </vt:variant>
      <vt:variant>
        <vt:lpwstr/>
      </vt:variant>
      <vt:variant>
        <vt:i4>5832787</vt:i4>
      </vt:variant>
      <vt:variant>
        <vt:i4>0</vt:i4>
      </vt:variant>
      <vt:variant>
        <vt:i4>0</vt:i4>
      </vt:variant>
      <vt:variant>
        <vt:i4>5</vt:i4>
      </vt:variant>
      <vt:variant>
        <vt:lpwstr>https://normas-apa.org/formato/titulos-y-subtitulos/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Preparación de Informes en formato IEE</dc:title>
  <dc:subject/>
  <dc:creator>wmm</dc:creator>
  <cp:keywords/>
  <cp:lastModifiedBy>Eduardo Montecinos G.</cp:lastModifiedBy>
  <cp:revision>41</cp:revision>
  <cp:lastPrinted>2007-02-08T08:30:00Z</cp:lastPrinted>
  <dcterms:created xsi:type="dcterms:W3CDTF">2023-12-01T11:09:00Z</dcterms:created>
  <dcterms:modified xsi:type="dcterms:W3CDTF">2025-05-06T03:31:00Z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0x01010048BAEEDCCA693A4CBBBF9D6D84E8CB5F</vt:lpwstr>
  </property>
  <property fmtid="{D5CDD505-2E9C-101B-9397-08002B2CF9AE}" pid="3" name="GrammarlyDocumentId">
    <vt:lpwstr>1e0b6aece0487bc3e85b771627a185e63a5e32dc8d0f1b32604d5d8d2d4e679d</vt:lpwstr>
  </property>
</Properties>
</file>