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7C12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686FF15C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5D28DC1A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647D0DD9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2454FC87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2347E572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067BCBBE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0480B844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30280DC4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4EB046A8" w14:textId="77777777" w:rsidR="003B0F3A" w:rsidRDefault="003B0F3A" w:rsidP="008E2240">
      <w:pPr>
        <w:pStyle w:val="Title"/>
        <w:jc w:val="center"/>
        <w:rPr>
          <w:b/>
          <w:bCs/>
        </w:rPr>
      </w:pPr>
    </w:p>
    <w:p w14:paraId="62A95BB4" w14:textId="561FEF25" w:rsidR="00705AE5" w:rsidRPr="008E2240" w:rsidRDefault="008E2240" w:rsidP="008E2240">
      <w:pPr>
        <w:pStyle w:val="Title"/>
        <w:jc w:val="center"/>
        <w:rPr>
          <w:b/>
          <w:bCs/>
        </w:rPr>
      </w:pPr>
      <w:r w:rsidRPr="008E2240">
        <w:rPr>
          <w:b/>
          <w:bCs/>
        </w:rPr>
        <w:t>Challenge – 2ª Entrega</w:t>
      </w:r>
    </w:p>
    <w:p w14:paraId="3E3F3927" w14:textId="49D81674" w:rsidR="008E2240" w:rsidRPr="00222614" w:rsidRDefault="008E2240" w:rsidP="008E2240">
      <w:pPr>
        <w:jc w:val="center"/>
        <w:rPr>
          <w:lang w:val="en-US"/>
        </w:rPr>
      </w:pPr>
      <w:r w:rsidRPr="00222614">
        <w:rPr>
          <w:lang w:val="en-US"/>
        </w:rPr>
        <w:t xml:space="preserve">DevOps Tools </w:t>
      </w:r>
      <w:proofErr w:type="gramStart"/>
      <w:r w:rsidRPr="00222614">
        <w:rPr>
          <w:lang w:val="en-US"/>
        </w:rPr>
        <w:t>&amp;  Cloud</w:t>
      </w:r>
      <w:proofErr w:type="gramEnd"/>
      <w:r w:rsidRPr="00222614">
        <w:rPr>
          <w:lang w:val="en-US"/>
        </w:rPr>
        <w:t xml:space="preserve"> Computing</w:t>
      </w:r>
    </w:p>
    <w:p w14:paraId="01E23138" w14:textId="5D86D2FC" w:rsidR="008E2240" w:rsidRPr="00222614" w:rsidRDefault="008E2240" w:rsidP="008E2240">
      <w:pPr>
        <w:jc w:val="center"/>
        <w:rPr>
          <w:lang w:val="en-US"/>
        </w:rPr>
      </w:pPr>
    </w:p>
    <w:p w14:paraId="3BAD3936" w14:textId="7F78B387" w:rsidR="008E2240" w:rsidRPr="00222614" w:rsidRDefault="008E2240" w:rsidP="008E2240">
      <w:pPr>
        <w:jc w:val="center"/>
        <w:rPr>
          <w:lang w:val="en-US"/>
        </w:rPr>
      </w:pPr>
    </w:p>
    <w:p w14:paraId="0F19638D" w14:textId="77777777" w:rsidR="008E2240" w:rsidRPr="00222614" w:rsidRDefault="008E2240" w:rsidP="008E2240">
      <w:pPr>
        <w:rPr>
          <w:lang w:val="en-US"/>
        </w:rPr>
      </w:pPr>
    </w:p>
    <w:p w14:paraId="5BF057CA" w14:textId="300A8B2A" w:rsidR="008E2240" w:rsidRPr="00222614" w:rsidRDefault="008E2240" w:rsidP="008E2240">
      <w:pPr>
        <w:rPr>
          <w:lang w:val="en-US"/>
        </w:rPr>
      </w:pPr>
    </w:p>
    <w:p w14:paraId="7C3816A3" w14:textId="77777777" w:rsidR="008E2240" w:rsidRPr="00222614" w:rsidRDefault="008E2240" w:rsidP="008E2240">
      <w:pPr>
        <w:rPr>
          <w:b/>
          <w:bCs/>
          <w:lang w:val="en-US"/>
        </w:rPr>
      </w:pPr>
      <w:r w:rsidRPr="00222614">
        <w:rPr>
          <w:b/>
          <w:bCs/>
          <w:lang w:val="en-US"/>
        </w:rPr>
        <w:t xml:space="preserve">Por: </w:t>
      </w:r>
    </w:p>
    <w:p w14:paraId="6DDDB99D" w14:textId="730BA004" w:rsidR="008E2240" w:rsidRPr="00222614" w:rsidRDefault="008E2240" w:rsidP="008E2240">
      <w:r w:rsidRPr="00222614">
        <w:t>2TDSJ - 400BadRequest</w:t>
      </w:r>
    </w:p>
    <w:p w14:paraId="1172B71C" w14:textId="5553547E" w:rsidR="008E2240" w:rsidRPr="00222614" w:rsidRDefault="008E2240" w:rsidP="008E2240">
      <w:pPr>
        <w:rPr>
          <w:b/>
          <w:bCs/>
        </w:rPr>
      </w:pPr>
      <w:r w:rsidRPr="00222614">
        <w:rPr>
          <w:b/>
          <w:bCs/>
        </w:rPr>
        <w:t>Componentes:</w:t>
      </w:r>
    </w:p>
    <w:p w14:paraId="05E47C1A" w14:textId="2979AB4B" w:rsidR="008E2240" w:rsidRPr="00222614" w:rsidRDefault="008E2240" w:rsidP="008E2240">
      <w:r w:rsidRPr="00222614">
        <w:t>Caio Augusto – RM 82953</w:t>
      </w:r>
    </w:p>
    <w:p w14:paraId="1FAB1552" w14:textId="3743CEA2" w:rsidR="008E2240" w:rsidRPr="00222614" w:rsidRDefault="008E2240" w:rsidP="008E2240">
      <w:pPr>
        <w:rPr>
          <w:lang w:val="en-US"/>
        </w:rPr>
      </w:pPr>
      <w:r w:rsidRPr="00222614">
        <w:rPr>
          <w:lang w:val="en-US"/>
        </w:rPr>
        <w:t>Christian Chang – RM 86360</w:t>
      </w:r>
    </w:p>
    <w:p w14:paraId="5F8CB174" w14:textId="1D8442A5" w:rsidR="008E2240" w:rsidRPr="00222614" w:rsidRDefault="008E2240" w:rsidP="008E2240">
      <w:pPr>
        <w:rPr>
          <w:lang w:val="en-US"/>
        </w:rPr>
      </w:pPr>
      <w:r w:rsidRPr="00222614">
        <w:rPr>
          <w:lang w:val="en-US"/>
        </w:rPr>
        <w:t>Gabriel Silva – RM 86404</w:t>
      </w:r>
    </w:p>
    <w:p w14:paraId="5A3C3984" w14:textId="637EEF29" w:rsidR="008E2240" w:rsidRPr="00222614" w:rsidRDefault="008E2240" w:rsidP="008E2240">
      <w:r w:rsidRPr="00222614">
        <w:t>Luiz Phelipe Silva – RM 86330</w:t>
      </w:r>
    </w:p>
    <w:p w14:paraId="25C0F92D" w14:textId="77E05652" w:rsidR="008E2240" w:rsidRPr="00222614" w:rsidRDefault="008E2240" w:rsidP="008E2240">
      <w:r w:rsidRPr="00222614">
        <w:t>Paulo Sérgio – RM 85873</w:t>
      </w:r>
    </w:p>
    <w:p w14:paraId="1B0E2764" w14:textId="77777777" w:rsidR="003B0F3A" w:rsidRDefault="003B0F3A" w:rsidP="008E2240">
      <w:pPr>
        <w:rPr>
          <w:sz w:val="16"/>
          <w:szCs w:val="16"/>
        </w:rPr>
      </w:pPr>
    </w:p>
    <w:p w14:paraId="6325115D" w14:textId="5BB98997" w:rsidR="003B0F3A" w:rsidRPr="008E2240" w:rsidRDefault="003B0F3A" w:rsidP="003B0F3A">
      <w:pPr>
        <w:jc w:val="center"/>
        <w:rPr>
          <w:sz w:val="16"/>
          <w:szCs w:val="16"/>
        </w:rPr>
      </w:pPr>
      <w:r>
        <w:rPr>
          <w:sz w:val="16"/>
          <w:szCs w:val="16"/>
        </w:rPr>
        <w:t>2021</w:t>
      </w:r>
    </w:p>
    <w:p w14:paraId="2660235D" w14:textId="77777777" w:rsidR="008E2240" w:rsidRDefault="008E2240" w:rsidP="008E2240"/>
    <w:p w14:paraId="77D07B14" w14:textId="77777777" w:rsidR="003F70C7" w:rsidRDefault="003F70C7" w:rsidP="008E2240"/>
    <w:p w14:paraId="548C4192" w14:textId="05FEE4BB" w:rsidR="008E2240" w:rsidRDefault="008E2240" w:rsidP="008E2240">
      <w:r>
        <w:t xml:space="preserve">Este documento se refere às seguintes requisições: </w:t>
      </w:r>
    </w:p>
    <w:p w14:paraId="1E99888B" w14:textId="03180638" w:rsidR="003F70C7" w:rsidRDefault="003F70C7" w:rsidP="008E2240"/>
    <w:p w14:paraId="4BB352BF" w14:textId="77777777" w:rsidR="003F70C7" w:rsidRDefault="003F70C7" w:rsidP="008E2240"/>
    <w:p w14:paraId="6D753B71" w14:textId="788716E4" w:rsidR="003F70C7" w:rsidRPr="00D70531" w:rsidRDefault="008E2240" w:rsidP="003F70C7">
      <w:pPr>
        <w:pStyle w:val="ListParagraph"/>
        <w:numPr>
          <w:ilvl w:val="0"/>
          <w:numId w:val="3"/>
        </w:numPr>
        <w:rPr>
          <w:b/>
          <w:bCs/>
        </w:rPr>
      </w:pPr>
      <w:r w:rsidRPr="003F70C7">
        <w:rPr>
          <w:b/>
          <w:bCs/>
        </w:rPr>
        <w:t>Justificativa sobre a escolha do melhor tipo de nuvem com base na arquitetura da Plusoft</w:t>
      </w:r>
      <w:r w:rsidR="003F70C7">
        <w:rPr>
          <w:b/>
          <w:bCs/>
        </w:rPr>
        <w:t xml:space="preserve"> - </w:t>
      </w:r>
      <w:r w:rsidR="003F70C7">
        <w:t xml:space="preserve">Interpretando a apresentação feita pela Plusoft com auxílio do professor Sálvio Padlipskas, é possível que a arquitetura da Plusoft se baseie no tipo de Nuvem Pública, contudo, o melhor tipo de nuvem a ser implementado por nós, da equipe 400BadRequest, seria o tipo de Nuvem Privada, </w:t>
      </w:r>
      <w:r w:rsidR="00D70531">
        <w:t xml:space="preserve">pois </w:t>
      </w:r>
      <w:r w:rsidR="003F70C7">
        <w:t>apesar de apresentar um custo alto, apresenta também elementos como maior segurança, flexibilidade e possibilidade de melhoria, principalmente se levarmos em consideração que o nosso tipo de Cloud Computing se encaixa em Saas (Software as a Service), que torna a segurança</w:t>
      </w:r>
      <w:r w:rsidR="00D70531">
        <w:t xml:space="preserve"> um elemento de suma importância.</w:t>
      </w:r>
    </w:p>
    <w:p w14:paraId="650B6366" w14:textId="00F129B5" w:rsidR="003F70C7" w:rsidRDefault="003F70C7" w:rsidP="003F70C7">
      <w:pPr>
        <w:rPr>
          <w:b/>
          <w:bCs/>
        </w:rPr>
      </w:pPr>
    </w:p>
    <w:p w14:paraId="3EED172D" w14:textId="296A794E" w:rsidR="00D70531" w:rsidRPr="00D70531" w:rsidRDefault="008E2240" w:rsidP="00D70531">
      <w:pPr>
        <w:pStyle w:val="ListParagraph"/>
        <w:numPr>
          <w:ilvl w:val="0"/>
          <w:numId w:val="1"/>
        </w:numPr>
        <w:rPr>
          <w:b/>
          <w:bCs/>
        </w:rPr>
      </w:pPr>
      <w:r w:rsidRPr="003F70C7">
        <w:rPr>
          <w:b/>
          <w:bCs/>
        </w:rPr>
        <w:t>Definição e Justificativa sobre os possíveis recursos a serem utilizados em nossa solução</w:t>
      </w:r>
      <w:r w:rsidR="00D70531">
        <w:rPr>
          <w:b/>
          <w:bCs/>
        </w:rPr>
        <w:t xml:space="preserve"> – </w:t>
      </w:r>
      <w:r w:rsidR="00D70531" w:rsidRPr="00D70531">
        <w:t xml:space="preserve">Os possíveis recursos a serem utilizados em nossa solução serão: Virtualização, </w:t>
      </w:r>
      <w:r w:rsidR="00D70531">
        <w:t>pois reduz a utilização de espaço físico e de</w:t>
      </w:r>
      <w:r w:rsidR="003B0F3A">
        <w:t xml:space="preserve"> custos, além de otimizar backups e recuperação de desastres;</w:t>
      </w:r>
      <w:r w:rsidR="00D70531">
        <w:t xml:space="preserve"> </w:t>
      </w:r>
      <w:r w:rsidR="003B0F3A">
        <w:t>R</w:t>
      </w:r>
      <w:r w:rsidR="00D70531" w:rsidRPr="00D70531">
        <w:t>ecur</w:t>
      </w:r>
      <w:r w:rsidR="003B0F3A">
        <w:t>sos do Node-Red, pois é o sistema de desenvolvimento (baseado em fluxos, disponibilizada pela IBM Cloud) em Cloud que possuímos mais conhecimento sobre e este fato nos fez otimizar tempo, e</w:t>
      </w:r>
      <w:r w:rsidR="00D70531" w:rsidRPr="00D70531">
        <w:t xml:space="preserve"> utiliza</w:t>
      </w:r>
      <w:r w:rsidR="003B0F3A">
        <w:t>remos</w:t>
      </w:r>
      <w:r w:rsidR="00D70531" w:rsidRPr="00D70531">
        <w:t xml:space="preserve"> o Banco de Dados </w:t>
      </w:r>
      <w:r w:rsidR="003B0F3A">
        <w:t>direto na</w:t>
      </w:r>
      <w:r w:rsidR="00D70531" w:rsidRPr="00D70531">
        <w:t xml:space="preserve"> Cloud, mais especificamente no Microsoft Azure</w:t>
      </w:r>
      <w:r w:rsidR="003B0F3A">
        <w:t>, pois o sistema de ambiente é otimizado, seguro e nos dá uma perspectiva de gasto importantíssima.</w:t>
      </w:r>
    </w:p>
    <w:p w14:paraId="2A357C26" w14:textId="60E897F1" w:rsidR="003F70C7" w:rsidRDefault="003F70C7" w:rsidP="003F70C7">
      <w:pPr>
        <w:pStyle w:val="ListParagraph"/>
        <w:rPr>
          <w:b/>
          <w:bCs/>
        </w:rPr>
      </w:pPr>
    </w:p>
    <w:p w14:paraId="67D5F9AB" w14:textId="4ED28D7C" w:rsidR="008E2240" w:rsidRPr="00222614" w:rsidRDefault="00222614" w:rsidP="00222614">
      <w:pPr>
        <w:pStyle w:val="ListParagraph"/>
        <w:rPr>
          <w:b/>
          <w:bCs/>
        </w:rPr>
      </w:pPr>
      <w:r>
        <w:rPr>
          <w:b/>
          <w:bCs/>
          <w:noProof/>
          <w:sz w:val="16"/>
          <w:szCs w:val="16"/>
        </w:rPr>
        <w:lastRenderedPageBreak/>
        <w:drawing>
          <wp:inline distT="0" distB="0" distL="0" distR="0" wp14:anchorId="394BE40B" wp14:editId="2F7857A8">
            <wp:extent cx="5396230" cy="4939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9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75F6" w14:textId="14735A3A" w:rsidR="008E2240" w:rsidRDefault="008E2240" w:rsidP="008E2240"/>
    <w:p w14:paraId="1CDC8AED" w14:textId="48BFDB8B" w:rsidR="00222614" w:rsidRDefault="00222614" w:rsidP="008E2240">
      <w:r w:rsidRPr="00222614">
        <w:rPr>
          <w:b/>
          <w:bCs/>
        </w:rPr>
        <w:t>1º Cenário</w:t>
      </w:r>
      <w:r>
        <w:t xml:space="preserve"> - Envio via celular: Haverá um aplicativo, onde o funcionário gravará um vídeo do cliente fazendo os sinais em libras do que ele deseja, este vídeo terá uma curta duração.Após gravado será enviado via Rest com Node-Red com a visão computacional, que executará o algoritmo para o reconhecimento do sinal e retornará um arquivo .txt, contendo o que o cliente deseja. O banco de dados será responsável por salvar os dados do atendimento(data, duração, assunto do atendimento e o funcionário que o executou) além de salvar o tempo de resposta do algoritmo e qual foi a mensagem processada, utilizando dos servidores da Azure para manter o banco ativo.</w:t>
      </w:r>
    </w:p>
    <w:p w14:paraId="2859204A" w14:textId="5B7A69A7" w:rsidR="008E2240" w:rsidRDefault="00222614" w:rsidP="008E2240">
      <w:r w:rsidRPr="00222614">
        <w:rPr>
          <w:b/>
          <w:bCs/>
        </w:rPr>
        <w:t>2º Cenário</w:t>
      </w:r>
      <w:r>
        <w:t xml:space="preserve"> - Atendimento via totem: Haverá um totem, onde o cliente gravará um vídeo fazendo os sinais em libras do que deseja, este vídeo terá uma curta duração.Após gravado será enviado ao raspberry via código MQTT e depois chamará via Rest o Node-Red com a visão computacional, que executará o algoritmo para o reconhecimento do sinal e retornará um arquivo .txt, contendo o que o cliente deseja. O banco de dados será responsável por salvar os dados do atendimento(data, duração, assunto do atendimento e que o atendimento foi feito via totem) além de salvar o tempo de resposta do algoritmo e qual foi a mensagem processada</w:t>
      </w:r>
      <w:r w:rsidR="00E03A66">
        <w:t>,</w:t>
      </w:r>
      <w:r w:rsidR="00E03A66" w:rsidRPr="00E03A66">
        <w:t xml:space="preserve"> </w:t>
      </w:r>
      <w:r w:rsidR="00E03A66">
        <w:t>utilizando dos servidores da Azure para manter o banco ativo.</w:t>
      </w:r>
    </w:p>
    <w:p w14:paraId="57A26295" w14:textId="0BACC6C6" w:rsidR="008E2240" w:rsidRDefault="008E2240" w:rsidP="008E2240"/>
    <w:p w14:paraId="7E5248D5" w14:textId="35C10858" w:rsidR="008E2240" w:rsidRDefault="008E2240" w:rsidP="008E2240"/>
    <w:p w14:paraId="4969E046" w14:textId="7DCDC221" w:rsidR="008E2240" w:rsidRDefault="008E2240" w:rsidP="008E2240"/>
    <w:p w14:paraId="599D70FC" w14:textId="08045D46" w:rsidR="008E2240" w:rsidRDefault="008E2240" w:rsidP="008E2240"/>
    <w:p w14:paraId="2A7B0539" w14:textId="4C84176D" w:rsidR="008E2240" w:rsidRDefault="008E2240" w:rsidP="008E2240"/>
    <w:p w14:paraId="02838186" w14:textId="0A0CABC1" w:rsidR="008E2240" w:rsidRDefault="008E2240" w:rsidP="008E2240"/>
    <w:p w14:paraId="2325B5D4" w14:textId="77777777" w:rsidR="008E2240" w:rsidRPr="008E2240" w:rsidRDefault="008E2240" w:rsidP="008E2240"/>
    <w:sectPr w:rsidR="008E2240" w:rsidRPr="008E2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7F85"/>
    <w:multiLevelType w:val="hybridMultilevel"/>
    <w:tmpl w:val="A7F6F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1446"/>
    <w:multiLevelType w:val="hybridMultilevel"/>
    <w:tmpl w:val="0218C7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792042"/>
    <w:multiLevelType w:val="hybridMultilevel"/>
    <w:tmpl w:val="7F58C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40"/>
    <w:rsid w:val="00222614"/>
    <w:rsid w:val="003B0F3A"/>
    <w:rsid w:val="003F70C7"/>
    <w:rsid w:val="00705AE5"/>
    <w:rsid w:val="008E2240"/>
    <w:rsid w:val="00BA511B"/>
    <w:rsid w:val="00D70531"/>
    <w:rsid w:val="00E0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8A3B"/>
  <w15:chartTrackingRefBased/>
  <w15:docId w15:val="{9111128B-B37C-43B2-8D01-18E406C6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2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Phelipe</dc:creator>
  <cp:keywords/>
  <dc:description/>
  <cp:lastModifiedBy>Paulo Guedes</cp:lastModifiedBy>
  <cp:revision>3</cp:revision>
  <dcterms:created xsi:type="dcterms:W3CDTF">2021-05-28T11:29:00Z</dcterms:created>
  <dcterms:modified xsi:type="dcterms:W3CDTF">2021-05-30T18:22:00Z</dcterms:modified>
</cp:coreProperties>
</file>