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/>
          <w:b/>
          <w:sz w:val="28"/>
          <w:szCs w:val="28"/>
          <w:lang w:eastAsia="zh-CN"/>
        </w:rPr>
      </w:pPr>
      <w:r>
        <w:rPr>
          <w:rFonts w:hint="eastAsia" w:ascii="Times New Roman" w:hAnsi="Times New Roman"/>
          <w:b/>
          <w:sz w:val="28"/>
          <w:szCs w:val="28"/>
        </w:rPr>
        <w:t>《面向对象Java编程》上机</w:t>
      </w:r>
      <w:r>
        <w:rPr>
          <w:rFonts w:ascii="Times New Roman" w:hAnsi="Times New Roman"/>
          <w:b/>
          <w:sz w:val="28"/>
          <w:szCs w:val="28"/>
        </w:rPr>
        <w:t>作业</w:t>
      </w: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>4</w:t>
      </w:r>
    </w:p>
    <w:tbl>
      <w:tblPr>
        <w:tblStyle w:val="10"/>
        <w:tblW w:w="2764" w:type="dxa"/>
        <w:tblInd w:w="57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738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1738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</w:p>
        </w:tc>
        <w:tc>
          <w:tcPr>
            <w:tcW w:w="1738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1738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</w:tbl>
    <w:p/>
    <w:p>
      <w:pPr>
        <w:rPr>
          <w:rFonts w:ascii="黑体" w:hAnsi="黑体" w:eastAsia="黑体"/>
          <w:b/>
          <w:i/>
        </w:rPr>
      </w:pPr>
      <w:r>
        <w:rPr>
          <w:rFonts w:hint="eastAsia" w:ascii="黑体" w:hAnsi="黑体" w:eastAsia="黑体"/>
          <w:b/>
          <w:i/>
        </w:rPr>
        <w:t>*样例见附1</w:t>
      </w:r>
    </w:p>
    <w:p>
      <w:pPr>
        <w:autoSpaceDE w:val="0"/>
        <w:autoSpaceDN w:val="0"/>
        <w:adjustRightInd w:val="0"/>
        <w:rPr>
          <w:rFonts w:ascii="Times New Roman" w:hAnsi="Times New Roman" w:eastAsia="TimesNewRoman,Bold"/>
          <w:b/>
          <w:bCs/>
        </w:rPr>
      </w:pPr>
    </w:p>
    <w:p>
      <w:pPr>
        <w:widowControl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ascii="Times New Roman" w:hAnsi="Times New Roman" w:eastAsia="TimesNewRoman,Bold"/>
          <w:b/>
          <w:bCs/>
        </w:rPr>
        <w:t>1</w:t>
      </w:r>
      <w:r>
        <w:rPr>
          <w:rFonts w:hint="eastAsia" w:ascii="Times New Roman" w:hAnsi="Times New Roman" w:eastAsia="TimesNewRoman,Bold"/>
          <w:b/>
          <w:bCs/>
        </w:rPr>
        <w:t>.</w:t>
      </w:r>
      <w:r>
        <w:rPr>
          <w:rFonts w:ascii="Times New Roman" w:hAnsi="Times New Roman" w:eastAsia="TimesNewRoman,Bold"/>
          <w:b/>
          <w:bCs/>
        </w:rPr>
        <w:t xml:space="preserve"> </w:t>
      </w:r>
      <w:r>
        <w:rPr>
          <w:rFonts w:hint="eastAsia" w:ascii="Times New Roman" w:hAnsi="Times New Roman"/>
          <w:kern w:val="0"/>
          <w:sz w:val="24"/>
          <w:szCs w:val="24"/>
        </w:rPr>
        <w:t xml:space="preserve">Define an interface, called </w:t>
      </w:r>
      <w:r>
        <w:rPr>
          <w:rFonts w:hint="eastAsia"/>
          <w:b/>
          <w:sz w:val="24"/>
          <w:szCs w:val="24"/>
        </w:rPr>
        <w:t>VolumeArea</w:t>
      </w:r>
      <w:r>
        <w:rPr>
          <w:rFonts w:hint="eastAsia" w:ascii="Times New Roman" w:hAnsi="Times New Roman"/>
          <w:kern w:val="0"/>
          <w:sz w:val="24"/>
          <w:szCs w:val="24"/>
        </w:rPr>
        <w:t>, within which there</w:t>
      </w:r>
      <w:r>
        <w:rPr>
          <w:rFonts w:ascii="Times New Roman" w:hAnsi="Times New Roman"/>
          <w:kern w:val="0"/>
          <w:sz w:val="24"/>
          <w:szCs w:val="24"/>
        </w:rPr>
        <w:t>’</w:t>
      </w:r>
      <w:r>
        <w:rPr>
          <w:rFonts w:hint="eastAsia" w:ascii="Times New Roman" w:hAnsi="Times New Roman"/>
          <w:kern w:val="0"/>
          <w:sz w:val="24"/>
          <w:szCs w:val="24"/>
        </w:rPr>
        <w:t>re</w:t>
      </w:r>
      <w:r>
        <w:rPr>
          <w:rFonts w:ascii="Times New Roman" w:hAnsi="Times New Roman"/>
          <w:kern w:val="0"/>
          <w:sz w:val="24"/>
          <w:szCs w:val="24"/>
        </w:rPr>
        <w:t xml:space="preserve">: </w:t>
      </w:r>
    </w:p>
    <w:p>
      <w:pPr>
        <w:widowControl/>
        <w:numPr>
          <w:ilvl w:val="0"/>
          <w:numId w:val="1"/>
        </w:numPr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a static and final variable PI (</w:t>
      </w:r>
      <w:r>
        <w:rPr>
          <w:rFonts w:ascii="Times New Roman" w:hAnsi="Times New Roman"/>
          <w:kern w:val="0"/>
          <w:sz w:val="24"/>
          <w:szCs w:val="24"/>
        </w:rPr>
        <w:t>with</w:t>
      </w:r>
      <w:r>
        <w:rPr>
          <w:rFonts w:hint="eastAsia" w:ascii="Times New Roman" w:hAnsi="Times New Roman"/>
          <w:kern w:val="0"/>
          <w:sz w:val="24"/>
          <w:szCs w:val="24"/>
        </w:rPr>
        <w:t xml:space="preserve"> the value 3.14159), and </w:t>
      </w:r>
    </w:p>
    <w:p>
      <w:pPr>
        <w:widowControl/>
        <w:numPr>
          <w:ilvl w:val="0"/>
          <w:numId w:val="1"/>
        </w:numPr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two abstract methods volume(double radius) and area(double radius).</w:t>
      </w:r>
    </w:p>
    <w:p>
      <w:pPr>
        <w:widowControl/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 xml:space="preserve">Write another class </w:t>
      </w:r>
      <w:r>
        <w:rPr>
          <w:rFonts w:hint="eastAsia"/>
          <w:b/>
          <w:sz w:val="24"/>
          <w:szCs w:val="24"/>
        </w:rPr>
        <w:t>MyCircle</w:t>
      </w:r>
      <w:r>
        <w:rPr>
          <w:rFonts w:hint="eastAsia" w:ascii="Times New Roman" w:hAnsi="Times New Roman"/>
          <w:kern w:val="0"/>
          <w:sz w:val="24"/>
          <w:szCs w:val="24"/>
        </w:rPr>
        <w:t xml:space="preserve"> which implements the interface </w:t>
      </w:r>
      <w:r>
        <w:rPr>
          <w:rFonts w:hint="eastAsia"/>
          <w:b/>
          <w:sz w:val="24"/>
          <w:szCs w:val="24"/>
        </w:rPr>
        <w:t>VolumeArea</w:t>
      </w:r>
      <w:r>
        <w:rPr>
          <w:rFonts w:hint="eastAsia" w:ascii="Times New Roman" w:hAnsi="Times New Roman"/>
          <w:kern w:val="0"/>
          <w:sz w:val="24"/>
          <w:szCs w:val="24"/>
        </w:rPr>
        <w:t>. Over</w:t>
      </w:r>
      <w:r>
        <w:rPr>
          <w:rFonts w:ascii="Times New Roman" w:hAnsi="Times New Roman"/>
          <w:kern w:val="0"/>
          <w:sz w:val="24"/>
          <w:szCs w:val="24"/>
        </w:rPr>
        <w:t>riding the two methods: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 xml:space="preserve">volume(double radius) to return a value zero (as the volume of a circle is 0), and 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area(double radius) to return the area of the circle.</w:t>
      </w:r>
    </w:p>
    <w:p>
      <w:pPr>
        <w:widowControl/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 xml:space="preserve">Write the third class </w:t>
      </w:r>
      <w:r>
        <w:rPr>
          <w:rFonts w:hint="eastAsia"/>
          <w:b/>
          <w:sz w:val="24"/>
          <w:szCs w:val="24"/>
        </w:rPr>
        <w:t>MySphere</w:t>
      </w:r>
      <w:r>
        <w:rPr>
          <w:rFonts w:hint="eastAsia" w:ascii="Times New Roman" w:hAnsi="Times New Roman"/>
          <w:kern w:val="0"/>
          <w:sz w:val="24"/>
          <w:szCs w:val="24"/>
        </w:rPr>
        <w:t xml:space="preserve">, also implements </w:t>
      </w:r>
      <w:r>
        <w:rPr>
          <w:rFonts w:hint="eastAsia"/>
          <w:b/>
          <w:sz w:val="24"/>
          <w:szCs w:val="24"/>
        </w:rPr>
        <w:t>VolumeArea</w:t>
      </w:r>
      <w:r>
        <w:rPr>
          <w:rFonts w:hint="eastAsia" w:ascii="Times New Roman" w:hAnsi="Times New Roman"/>
          <w:kern w:val="0"/>
          <w:sz w:val="24"/>
          <w:szCs w:val="24"/>
        </w:rPr>
        <w:t xml:space="preserve">. Overriding the two methods: 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 xml:space="preserve">volume(double radius) to calculate and return the volume of the sphere (using </w:t>
      </w:r>
      <w:r>
        <w:rPr>
          <w:rFonts w:ascii="Times New Roman" w:hAnsi="Times New Roman"/>
          <w:kern w:val="0"/>
          <w:sz w:val="24"/>
          <w:szCs w:val="24"/>
        </w:rPr>
        <w:t>(4π*</w:t>
      </w:r>
      <w:r>
        <w:rPr>
          <w:rFonts w:hint="eastAsia" w:ascii="Times New Roman" w:hAnsi="Times New Roman"/>
          <w:kern w:val="0"/>
          <w:sz w:val="24"/>
          <w:szCs w:val="24"/>
        </w:rPr>
        <w:t>r*r*r</w:t>
      </w:r>
      <w:r>
        <w:rPr>
          <w:rFonts w:ascii="Times New Roman" w:hAnsi="Times New Roman"/>
          <w:kern w:val="0"/>
          <w:sz w:val="24"/>
          <w:szCs w:val="24"/>
        </w:rPr>
        <w:t>)/3</w:t>
      </w:r>
      <w:r>
        <w:rPr>
          <w:rFonts w:hint="eastAsia" w:ascii="Times New Roman" w:hAnsi="Times New Roman"/>
          <w:kern w:val="0"/>
          <w:sz w:val="24"/>
          <w:szCs w:val="24"/>
        </w:rPr>
        <w:t xml:space="preserve">); 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area(double radius) to calculate and return the surface area of the sphere (using</w:t>
      </w:r>
      <w:r>
        <w:rPr>
          <w:rFonts w:ascii="Times New Roman" w:hAnsi="Times New Roman"/>
          <w:kern w:val="0"/>
          <w:sz w:val="24"/>
          <w:szCs w:val="24"/>
        </w:rPr>
        <w:t xml:space="preserve"> 4π</w:t>
      </w:r>
      <w:r>
        <w:rPr>
          <w:rFonts w:hint="eastAsia" w:ascii="Times New Roman" w:hAnsi="Times New Roman"/>
          <w:kern w:val="0"/>
          <w:sz w:val="24"/>
          <w:szCs w:val="24"/>
        </w:rPr>
        <w:t>*</w:t>
      </w:r>
      <w:r>
        <w:rPr>
          <w:rFonts w:ascii="Times New Roman" w:hAnsi="Times New Roman"/>
          <w:kern w:val="0"/>
          <w:sz w:val="24"/>
          <w:szCs w:val="24"/>
        </w:rPr>
        <w:t>r</w:t>
      </w:r>
      <w:r>
        <w:rPr>
          <w:rFonts w:hint="eastAsia" w:ascii="Times New Roman" w:hAnsi="Times New Roman"/>
          <w:kern w:val="0"/>
          <w:sz w:val="24"/>
          <w:szCs w:val="24"/>
        </w:rPr>
        <w:t>*r).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 xml:space="preserve">Write a main class with the main method to test the methods in </w:t>
      </w:r>
      <w:r>
        <w:rPr>
          <w:rFonts w:hint="eastAsia"/>
          <w:b/>
          <w:sz w:val="24"/>
          <w:szCs w:val="24"/>
        </w:rPr>
        <w:t>MyCircle</w:t>
      </w:r>
      <w:r>
        <w:rPr>
          <w:rFonts w:hint="eastAsia" w:ascii="Times New Roman" w:hAnsi="Times New Roman"/>
          <w:kern w:val="0"/>
          <w:sz w:val="24"/>
          <w:szCs w:val="24"/>
        </w:rPr>
        <w:t xml:space="preserve"> and </w:t>
      </w:r>
      <w:r>
        <w:rPr>
          <w:rFonts w:hint="eastAsia"/>
          <w:b/>
          <w:sz w:val="24"/>
          <w:szCs w:val="24"/>
        </w:rPr>
        <w:t>MySphere</w:t>
      </w:r>
      <w:r>
        <w:rPr>
          <w:rFonts w:hint="eastAsia" w:ascii="Times New Roman" w:hAnsi="Times New Roman"/>
          <w:kern w:val="0"/>
          <w:sz w:val="24"/>
          <w:szCs w:val="24"/>
        </w:rPr>
        <w:t xml:space="preserve">, set the radius of the circle and sphere both to 3.5. </w:t>
      </w:r>
      <w:r>
        <w:rPr>
          <w:rFonts w:ascii="Times New Roman" w:hAnsi="Times New Roman"/>
          <w:kern w:val="0"/>
          <w:sz w:val="24"/>
          <w:szCs w:val="24"/>
        </w:rPr>
        <w:t>And d</w:t>
      </w:r>
      <w:r>
        <w:rPr>
          <w:rFonts w:hint="eastAsia" w:ascii="Times New Roman" w:hAnsi="Times New Roman"/>
          <w:kern w:val="0"/>
          <w:sz w:val="24"/>
          <w:szCs w:val="24"/>
        </w:rPr>
        <w:t>isplay the results.</w:t>
      </w:r>
    </w:p>
    <w:p>
      <w:pPr>
        <w:autoSpaceDE w:val="0"/>
        <w:autoSpaceDN w:val="0"/>
        <w:adjustRightInd w:val="0"/>
        <w:rPr>
          <w:rFonts w:ascii="SegoeUI" w:hAnsi="SegoeUI" w:cs="SegoeUI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TimesNewRoman,Bold"/>
          <w:b/>
          <w:bCs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</w:rPr>
      </w:pPr>
      <w:r>
        <w:rPr>
          <w:rFonts w:hint="eastAsia" w:ascii="Times New Roman" w:hAnsi="Times New Roman" w:eastAsia="TimesNewRoman,Bold"/>
          <w:b/>
          <w:bCs/>
        </w:rPr>
        <w:t>2</w:t>
      </w:r>
      <w:r>
        <w:rPr>
          <w:rFonts w:ascii="Times New Roman" w:hAnsi="Times New Roman" w:eastAsia="TimesNewRoman,Bold"/>
          <w:b/>
          <w:bCs/>
        </w:rPr>
        <w:t xml:space="preserve">. </w:t>
      </w:r>
      <w:r>
        <w:rPr>
          <w:rFonts w:ascii="Times New Roman" w:hAnsi="Times New Roman"/>
          <w:kern w:val="0"/>
          <w:sz w:val="24"/>
          <w:szCs w:val="32"/>
        </w:rPr>
        <w:t xml:space="preserve">Define an </w:t>
      </w:r>
      <w:r>
        <w:rPr>
          <w:rFonts w:hint="eastAsia" w:ascii="Times New Roman" w:hAnsi="Times New Roman"/>
          <w:kern w:val="0"/>
          <w:sz w:val="24"/>
          <w:szCs w:val="32"/>
        </w:rPr>
        <w:t>abstract class</w:t>
      </w:r>
      <w:r>
        <w:rPr>
          <w:rFonts w:ascii="Times New Roman" w:hAnsi="Times New Roman"/>
          <w:kern w:val="0"/>
          <w:sz w:val="24"/>
          <w:szCs w:val="32"/>
        </w:rPr>
        <w:t xml:space="preserve"> named </w:t>
      </w:r>
      <w:r>
        <w:rPr>
          <w:b/>
          <w:sz w:val="24"/>
          <w:szCs w:val="24"/>
        </w:rPr>
        <w:t>Employee</w:t>
      </w:r>
      <w:r>
        <w:rPr>
          <w:rFonts w:ascii="Times New Roman" w:hAnsi="Times New Roman"/>
          <w:kern w:val="0"/>
          <w:sz w:val="24"/>
          <w:szCs w:val="32"/>
        </w:rPr>
        <w:t xml:space="preserve">. Define following classes to </w:t>
      </w:r>
      <w:r>
        <w:rPr>
          <w:rFonts w:hint="eastAsia" w:ascii="Times New Roman" w:hAnsi="Times New Roman"/>
          <w:kern w:val="0"/>
          <w:sz w:val="24"/>
          <w:szCs w:val="32"/>
        </w:rPr>
        <w:t>inherit the abstract class</w:t>
      </w:r>
      <w:r>
        <w:rPr>
          <w:rFonts w:ascii="Times New Roman" w:hAnsi="Times New Roman"/>
          <w:kern w:val="0"/>
          <w:sz w:val="24"/>
          <w:szCs w:val="32"/>
        </w:rPr>
        <w:t>,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</w:rPr>
      </w:pPr>
      <w:r>
        <w:rPr>
          <w:rFonts w:ascii="Times New Roman" w:hAnsi="Times New Roman"/>
          <w:kern w:val="0"/>
          <w:sz w:val="24"/>
          <w:szCs w:val="32"/>
        </w:rPr>
        <w:tab/>
      </w:r>
      <w:r>
        <w:rPr>
          <w:rFonts w:ascii="Times New Roman" w:hAnsi="Times New Roman"/>
          <w:kern w:val="0"/>
          <w:sz w:val="24"/>
          <w:szCs w:val="32"/>
        </w:rPr>
        <w:t xml:space="preserve">a) </w:t>
      </w:r>
      <w:r>
        <w:rPr>
          <w:b/>
          <w:sz w:val="24"/>
          <w:szCs w:val="24"/>
        </w:rPr>
        <w:t>Boss</w:t>
      </w:r>
      <w:r>
        <w:rPr>
          <w:rFonts w:ascii="Times New Roman" w:hAnsi="Times New Roman"/>
          <w:kern w:val="0"/>
          <w:sz w:val="24"/>
          <w:szCs w:val="32"/>
        </w:rPr>
        <w:t xml:space="preserve"> class, indicate the boss who get paid with a fixed salary without considering working hours;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</w:rPr>
      </w:pPr>
      <w:r>
        <w:rPr>
          <w:rFonts w:ascii="Times New Roman" w:hAnsi="Times New Roman"/>
          <w:kern w:val="0"/>
          <w:sz w:val="24"/>
          <w:szCs w:val="32"/>
        </w:rPr>
        <w:tab/>
      </w:r>
      <w:r>
        <w:rPr>
          <w:rFonts w:ascii="Times New Roman" w:hAnsi="Times New Roman"/>
          <w:kern w:val="0"/>
          <w:sz w:val="24"/>
          <w:szCs w:val="32"/>
        </w:rPr>
        <w:t xml:space="preserve">b) </w:t>
      </w:r>
      <w:r>
        <w:rPr>
          <w:b/>
          <w:sz w:val="24"/>
          <w:szCs w:val="24"/>
        </w:rPr>
        <w:t>CommissionWork</w:t>
      </w:r>
      <w:r>
        <w:rPr>
          <w:rFonts w:ascii="Times New Roman" w:hAnsi="Times New Roman"/>
          <w:kern w:val="0"/>
          <w:sz w:val="24"/>
          <w:szCs w:val="32"/>
        </w:rPr>
        <w:t xml:space="preserve"> class, indicate the workers who some basic salary and floating wages according to sales;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</w:rPr>
      </w:pPr>
      <w:r>
        <w:rPr>
          <w:rFonts w:ascii="Times New Roman" w:hAnsi="Times New Roman"/>
          <w:kern w:val="0"/>
          <w:sz w:val="24"/>
          <w:szCs w:val="32"/>
        </w:rPr>
        <w:tab/>
      </w:r>
      <w:r>
        <w:rPr>
          <w:rFonts w:ascii="Times New Roman" w:hAnsi="Times New Roman"/>
          <w:kern w:val="0"/>
          <w:sz w:val="24"/>
          <w:szCs w:val="32"/>
        </w:rPr>
        <w:t xml:space="preserve">c) </w:t>
      </w:r>
      <w:r>
        <w:rPr>
          <w:b/>
          <w:sz w:val="24"/>
          <w:szCs w:val="24"/>
        </w:rPr>
        <w:t>PieceWorker</w:t>
      </w:r>
      <w:r>
        <w:rPr>
          <w:rFonts w:ascii="Times New Roman" w:hAnsi="Times New Roman"/>
          <w:kern w:val="0"/>
          <w:sz w:val="24"/>
          <w:szCs w:val="32"/>
        </w:rPr>
        <w:t xml:space="preserve"> class, indicate those who are paid according to the numbers of products;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</w:rPr>
      </w:pPr>
      <w:r>
        <w:rPr>
          <w:rFonts w:ascii="Times New Roman" w:hAnsi="Times New Roman"/>
          <w:kern w:val="0"/>
          <w:sz w:val="24"/>
          <w:szCs w:val="32"/>
        </w:rPr>
        <w:tab/>
      </w:r>
      <w:r>
        <w:rPr>
          <w:rFonts w:ascii="Times New Roman" w:hAnsi="Times New Roman"/>
          <w:kern w:val="0"/>
          <w:sz w:val="24"/>
          <w:szCs w:val="32"/>
        </w:rPr>
        <w:t xml:space="preserve">d) </w:t>
      </w:r>
      <w:r>
        <w:rPr>
          <w:b/>
          <w:sz w:val="24"/>
          <w:szCs w:val="24"/>
        </w:rPr>
        <w:t>HourlyWorker</w:t>
      </w:r>
      <w:r>
        <w:rPr>
          <w:rFonts w:ascii="Times New Roman" w:hAnsi="Times New Roman"/>
          <w:kern w:val="0"/>
          <w:sz w:val="24"/>
          <w:szCs w:val="32"/>
        </w:rPr>
        <w:t xml:space="preserve"> class, indicate those get paid according to their working hours.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Times" w:hAnsi="Times" w:cs="Times"/>
          <w:color w:val="1A1718"/>
          <w:kern w:val="0"/>
          <w:sz w:val="24"/>
          <w:szCs w:val="24"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 xml:space="preserve">Define above four classes, to implement the abstract methods declared in the 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abstract class:</w:t>
      </w:r>
    </w:p>
    <w:p>
      <w:pPr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Times New Roman" w:hAnsi="Times New Roman" w:eastAsia="TimesNewRoman"/>
          <w:kern w:val="0"/>
          <w:sz w:val="24"/>
          <w:szCs w:val="24"/>
          <w:u w:val="single"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>getPaid() method without any parameter but have a return value for total salary, and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,</w:t>
      </w:r>
    </w:p>
    <w:p>
      <w:pPr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Times New Roman" w:hAnsi="Times New Roman" w:eastAsia="TimesNewRoman"/>
          <w:kern w:val="0"/>
          <w:sz w:val="24"/>
          <w:szCs w:val="24"/>
          <w:u w:val="single"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 xml:space="preserve">display() method for output the information about the employee. 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,Bold"/>
          <w:bCs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>And define another class with main method (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 xml:space="preserve">also called 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test class 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or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 drive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n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 class), to test the methods defined.</w:t>
      </w:r>
    </w:p>
    <w:p>
      <w:pPr>
        <w:autoSpaceDE w:val="0"/>
        <w:autoSpaceDN w:val="0"/>
        <w:adjustRightInd w:val="0"/>
        <w:rPr>
          <w:rFonts w:ascii="Times New Roman" w:hAnsi="Times New Roman" w:eastAsia="TimesNewRoma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TimesNewRoman"/>
        </w:rPr>
      </w:pPr>
    </w:p>
    <w:p>
      <w:pPr>
        <w:autoSpaceDE w:val="0"/>
        <w:autoSpaceDN w:val="0"/>
        <w:adjustRightInd w:val="0"/>
        <w:spacing w:line="360" w:lineRule="exact"/>
        <w:rPr>
          <w:rFonts w:hint="eastAsia" w:ascii="宋体" w:cs="宋体"/>
          <w:kern w:val="0"/>
          <w:sz w:val="24"/>
          <w:szCs w:val="24"/>
        </w:rPr>
      </w:pPr>
      <w:r>
        <w:rPr>
          <w:rFonts w:hint="eastAsia" w:ascii="Times New Roman" w:hAnsi="Times New Roman" w:eastAsia="TimesNewRoman"/>
          <w:b/>
        </w:rPr>
        <w:t>3</w:t>
      </w:r>
      <w:r>
        <w:rPr>
          <w:rFonts w:ascii="Times New Roman" w:hAnsi="Times New Roman" w:eastAsia="TimesNewRoman"/>
          <w:b/>
        </w:rPr>
        <w:t>.</w:t>
      </w:r>
      <w:r>
        <w:rPr>
          <w:rFonts w:ascii="Times New Roman" w:hAnsi="Times New Roman" w:eastAsia="TimesNewRoman"/>
          <w:sz w:val="28"/>
        </w:rPr>
        <w:t xml:space="preserve"> </w:t>
      </w:r>
      <w:r>
        <w:rPr>
          <w:rFonts w:hint="eastAsia" w:ascii="宋体" w:cs="宋体"/>
          <w:kern w:val="0"/>
          <w:sz w:val="24"/>
          <w:szCs w:val="24"/>
        </w:rPr>
        <w:t>请</w:t>
      </w:r>
      <w:r>
        <w:rPr>
          <w:rFonts w:hint="eastAsia" w:ascii="Times New Roman" w:hAnsi="Times New Roman"/>
          <w:kern w:val="0"/>
          <w:sz w:val="24"/>
          <w:szCs w:val="24"/>
        </w:rPr>
        <w:t>根据以下UML图，编写相关</w:t>
      </w:r>
      <w:r>
        <w:rPr>
          <w:rFonts w:hint="eastAsia" w:ascii="宋体" w:cs="宋体"/>
          <w:kern w:val="0"/>
          <w:sz w:val="24"/>
          <w:szCs w:val="24"/>
        </w:rPr>
        <w:t>的三个类：</w:t>
      </w:r>
    </w:p>
    <w:p>
      <w:pPr>
        <w:widowControl/>
        <w:autoSpaceDE w:val="0"/>
        <w:autoSpaceDN w:val="0"/>
        <w:adjustRightInd w:val="0"/>
        <w:rPr>
          <w:rFonts w:hint="eastAsia"/>
        </w:rPr>
      </w:pPr>
      <w:r>
        <w:drawing>
          <wp:inline distT="0" distB="0" distL="0" distR="0">
            <wp:extent cx="5486400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另外定义一个主类，main方法中对上图中设计的各个方法进行测试。</w:t>
      </w:r>
    </w:p>
    <w:p>
      <w:pPr>
        <w:autoSpaceDE w:val="0"/>
        <w:autoSpaceDN w:val="0"/>
        <w:adjustRightInd w:val="0"/>
        <w:rPr>
          <w:rFonts w:ascii="Times" w:hAnsi="Times" w:cs="Times"/>
          <w:sz w:val="20"/>
        </w:rPr>
      </w:pPr>
      <w:r>
        <w:rPr>
          <w:rFonts w:ascii="Times New Roman" w:hAnsi="Times New Roman"/>
          <w:kern w:val="0"/>
          <w:sz w:val="24"/>
          <w:szCs w:val="24"/>
        </w:rPr>
        <w:t>TIPs: ’+’符号表示public修饰的属性/方法；’-‘表示private修饰；’#’表示protected修饰；斜体表示abstract修饰的类/方法。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Times-Roman"/>
          <w:kern w:val="0"/>
          <w:sz w:val="24"/>
          <w:szCs w:val="24"/>
        </w:rPr>
      </w:pPr>
      <w:r>
        <w:rPr>
          <w:rFonts w:hint="eastAsia" w:ascii="Times New Roman" w:hAnsi="Times New Roman"/>
          <w:b/>
        </w:rPr>
        <w:t>4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 w:eastAsia="Times-Roman"/>
          <w:kern w:val="0"/>
          <w:sz w:val="24"/>
          <w:szCs w:val="24"/>
        </w:rPr>
        <w:t>(</w:t>
      </w:r>
      <w:r>
        <w:rPr>
          <w:rFonts w:ascii="Times New Roman" w:hAnsi="Times New Roman" w:eastAsia="Times-Italic"/>
          <w:i/>
          <w:iCs/>
          <w:kern w:val="0"/>
          <w:sz w:val="24"/>
          <w:szCs w:val="24"/>
        </w:rPr>
        <w:t xml:space="preserve">Math: The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Complex </w:t>
      </w:r>
      <w:r>
        <w:rPr>
          <w:rFonts w:ascii="Times New Roman" w:hAnsi="Times New Roman" w:eastAsia="Times-Italic"/>
          <w:i/>
          <w:iCs/>
          <w:kern w:val="0"/>
          <w:sz w:val="24"/>
          <w:szCs w:val="24"/>
        </w:rPr>
        <w:t>class</w:t>
      </w:r>
      <w:r>
        <w:rPr>
          <w:rFonts w:ascii="Times New Roman" w:hAnsi="Times New Roman" w:eastAsia="Times-Roman"/>
          <w:kern w:val="0"/>
          <w:sz w:val="24"/>
          <w:szCs w:val="24"/>
        </w:rPr>
        <w:t>) A complex number is a number of the form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where </w:t>
      </w:r>
      <w:r>
        <w:rPr>
          <w:rFonts w:ascii="Times New Roman" w:hAnsi="Times New Roman" w:eastAsia="Times-Italic"/>
          <w:i/>
          <w:iCs/>
          <w:kern w:val="0"/>
          <w:sz w:val="24"/>
          <w:szCs w:val="24"/>
        </w:rPr>
        <w:t xml:space="preserve">a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and </w:t>
      </w:r>
      <w:r>
        <w:rPr>
          <w:rFonts w:ascii="Times New Roman" w:hAnsi="Times New Roman" w:eastAsia="Times-Italic"/>
          <w:i/>
          <w:iCs/>
          <w:kern w:val="0"/>
          <w:sz w:val="24"/>
          <w:szCs w:val="24"/>
        </w:rPr>
        <w:t xml:space="preserve">b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are real numbers and </w:t>
      </w:r>
      <w:r>
        <w:rPr>
          <w:rFonts w:hint="eastAsia" w:ascii="Times New Roman" w:hAnsi="Times New Roman" w:eastAsia="Times-Italic"/>
          <w:i/>
          <w:iCs/>
          <w:kern w:val="0"/>
          <w:sz w:val="24"/>
          <w:szCs w:val="24"/>
        </w:rPr>
        <w:t xml:space="preserve">i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is The numbers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a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and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b </w:t>
      </w:r>
      <w:r>
        <w:rPr>
          <w:rFonts w:ascii="Times New Roman" w:hAnsi="Times New Roman" w:eastAsia="Times-Roman"/>
          <w:kern w:val="0"/>
          <w:sz w:val="24"/>
          <w:szCs w:val="24"/>
        </w:rPr>
        <w:t>are known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>as the real part and imaginary part of the complex number, respectively. You can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>perform addition, subtraction, multiplication, and division for complex numbers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>using the following formula: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drawing>
          <wp:inline distT="0" distB="0" distL="0" distR="0">
            <wp:extent cx="3863340" cy="864870"/>
            <wp:effectExtent l="0" t="0" r="10160" b="11430"/>
            <wp:docPr id="4" name="图片 4" descr="文本, 信件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eastAsia="Times-Roman"/>
          <w:kern w:val="0"/>
          <w:sz w:val="24"/>
          <w:szCs w:val="24"/>
        </w:rPr>
      </w:pPr>
      <w:r>
        <w:rPr>
          <w:rFonts w:ascii="Times New Roman" w:hAnsi="Times New Roman" w:eastAsia="Times-Roman"/>
          <w:kern w:val="0"/>
          <w:sz w:val="24"/>
          <w:szCs w:val="24"/>
        </w:rPr>
        <w:t>You can also obtain the absolute value for a complex number using the following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>formula: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drawing>
          <wp:inline distT="0" distB="0" distL="0" distR="0">
            <wp:extent cx="1590040" cy="354330"/>
            <wp:effectExtent l="0" t="0" r="10160" b="127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eastAsia="Times-Roman"/>
          <w:kern w:val="0"/>
          <w:sz w:val="24"/>
          <w:szCs w:val="24"/>
        </w:rPr>
      </w:pPr>
      <w:r>
        <w:rPr>
          <w:rFonts w:ascii="Times New Roman" w:hAnsi="Times New Roman" w:eastAsia="Times-Roman"/>
          <w:kern w:val="0"/>
          <w:sz w:val="24"/>
          <w:szCs w:val="24"/>
        </w:rPr>
        <w:t xml:space="preserve">Design a class named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Complex </w:t>
      </w:r>
      <w:r>
        <w:rPr>
          <w:rFonts w:ascii="Times New Roman" w:hAnsi="Times New Roman" w:eastAsia="Times-Roman"/>
          <w:kern w:val="0"/>
          <w:sz w:val="24"/>
          <w:szCs w:val="24"/>
        </w:rPr>
        <w:t>for representing complex numbers and the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methods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add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,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subtract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,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multiply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,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divide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, and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abs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for performing complex-number operations, and override the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toString </w:t>
      </w:r>
      <w:r>
        <w:rPr>
          <w:rFonts w:ascii="Times New Roman" w:hAnsi="Times New Roman" w:eastAsia="Times-Roman"/>
          <w:kern w:val="0"/>
          <w:sz w:val="24"/>
          <w:szCs w:val="24"/>
        </w:rPr>
        <w:t>method for returning a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string representation for a complex number. The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toString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method returns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a + bi</w:t>
      </w:r>
      <w:r>
        <w:rPr>
          <w:rFonts w:hint="eastAsia" w:ascii="Times New Roman" w:hAnsi="Times New Roman" w:eastAsia="LucidaSansTypewriter-Bd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as a string. If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b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is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0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, it simply returns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a</w:t>
      </w:r>
      <w:r>
        <w:rPr>
          <w:rFonts w:ascii="Times New Roman" w:hAnsi="Times New Roman" w:eastAsia="Times-Roman"/>
          <w:kern w:val="0"/>
          <w:sz w:val="24"/>
          <w:szCs w:val="24"/>
        </w:rPr>
        <w:t>.</w:t>
      </w:r>
    </w:p>
    <w:p>
      <w:pPr>
        <w:autoSpaceDE w:val="0"/>
        <w:autoSpaceDN w:val="0"/>
        <w:adjustRightInd w:val="0"/>
        <w:ind w:firstLine="240" w:firstLineChars="100"/>
        <w:rPr>
          <w:rFonts w:ascii="Times New Roman" w:hAnsi="Times New Roman" w:eastAsia="Times-Roman"/>
          <w:kern w:val="0"/>
          <w:sz w:val="24"/>
          <w:szCs w:val="24"/>
        </w:rPr>
      </w:pPr>
      <w:r>
        <w:rPr>
          <w:rFonts w:ascii="Times New Roman" w:hAnsi="Times New Roman" w:eastAsia="Times-Roman"/>
          <w:kern w:val="0"/>
          <w:sz w:val="24"/>
          <w:szCs w:val="24"/>
        </w:rPr>
        <w:t xml:space="preserve">Provide three constructors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Complex(a, b)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,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Complex(a)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, and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Complex()</w:t>
      </w:r>
      <w:r>
        <w:rPr>
          <w:rFonts w:ascii="Times New Roman" w:hAnsi="Times New Roman" w:eastAsia="Times-Roman"/>
          <w:kern w:val="0"/>
          <w:sz w:val="24"/>
          <w:szCs w:val="24"/>
        </w:rPr>
        <w:t>.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Complex()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creates a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Complex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object for number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0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and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Complex(a) </w:t>
      </w:r>
      <w:r>
        <w:rPr>
          <w:rFonts w:ascii="Times New Roman" w:hAnsi="Times New Roman" w:eastAsia="Times-Roman"/>
          <w:kern w:val="0"/>
          <w:sz w:val="24"/>
          <w:szCs w:val="24"/>
        </w:rPr>
        <w:t>creates a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Complex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object with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0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for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b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. Also provide the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getRealPart() </w:t>
      </w:r>
      <w:r>
        <w:rPr>
          <w:rFonts w:ascii="Times New Roman" w:hAnsi="Times New Roman" w:eastAsia="Times-Roman"/>
          <w:kern w:val="0"/>
          <w:sz w:val="24"/>
          <w:szCs w:val="24"/>
        </w:rPr>
        <w:t>and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getImaginaryPart() </w:t>
      </w:r>
      <w:r>
        <w:rPr>
          <w:rFonts w:ascii="Times New Roman" w:hAnsi="Times New Roman" w:eastAsia="Times-Roman"/>
          <w:kern w:val="0"/>
          <w:sz w:val="24"/>
          <w:szCs w:val="24"/>
        </w:rPr>
        <w:t>methods for returning the real and imaginary part of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>the complex number, respectively.</w:t>
      </w:r>
    </w:p>
    <w:p>
      <w:pPr>
        <w:autoSpaceDE w:val="0"/>
        <w:autoSpaceDN w:val="0"/>
        <w:adjustRightInd w:val="0"/>
        <w:rPr>
          <w:rFonts w:ascii="Times New Roman" w:hAnsi="Times New Roman" w:eastAsia="Times-Roman"/>
          <w:kern w:val="0"/>
          <w:sz w:val="24"/>
          <w:szCs w:val="24"/>
        </w:rPr>
      </w:pPr>
      <w:r>
        <w:rPr>
          <w:rFonts w:ascii="Times New Roman" w:hAnsi="Times New Roman" w:eastAsia="Times-Roman"/>
          <w:kern w:val="0"/>
          <w:sz w:val="24"/>
          <w:szCs w:val="24"/>
        </w:rPr>
        <w:t>Write a test program that prompts the user to enter two complex numbers and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>display the result of their addition, subtraction, multiplication, and division.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>Here is a sample run: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40404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404040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hAnsi="Arial" w:eastAsia="LucidaSansTypewriter" w:cs="Arial"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hAnsi="Arial" w:eastAsia="LucidaSansTypewriter" w:cs="Arial"/>
                <w:color w:val="FFFFFF"/>
                <w:kern w:val="0"/>
                <w:sz w:val="20"/>
                <w:szCs w:val="20"/>
              </w:rPr>
              <w:t>Enter the first complex number: 3.5 5.5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hAnsi="Arial" w:eastAsia="LucidaSansTypewriter" w:cs="Arial"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hAnsi="Arial" w:eastAsia="LucidaSansTypewriter" w:cs="Arial"/>
                <w:color w:val="FFFFFF"/>
                <w:kern w:val="0"/>
                <w:sz w:val="20"/>
                <w:szCs w:val="20"/>
              </w:rPr>
              <w:t>Enter the second complex number: -3.5 1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hAnsi="Arial" w:eastAsia="LucidaSansTypewriter" w:cs="Arial"/>
                <w:color w:val="FFFFFF"/>
                <w:kern w:val="0"/>
                <w:sz w:val="20"/>
                <w:szCs w:val="17"/>
              </w:rPr>
            </w:pPr>
            <w:r>
              <w:rPr>
                <w:rFonts w:ascii="Arial" w:hAnsi="Arial" w:eastAsia="LucidaSansTypewriter" w:cs="Arial"/>
                <w:color w:val="FFFFFF"/>
                <w:kern w:val="0"/>
                <w:sz w:val="20"/>
                <w:szCs w:val="17"/>
              </w:rPr>
              <w:t>3.5 + 5.5i + -3.5 + 1.0i = 0.0 + 6.5i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hAnsi="Arial" w:eastAsia="LucidaSansTypewriter" w:cs="Arial"/>
                <w:color w:val="FFFFFF"/>
                <w:kern w:val="0"/>
                <w:sz w:val="20"/>
                <w:szCs w:val="17"/>
              </w:rPr>
            </w:pPr>
            <w:r>
              <w:rPr>
                <w:rFonts w:ascii="Arial" w:hAnsi="Arial" w:eastAsia="LucidaSansTypewriter" w:cs="Arial"/>
                <w:color w:val="FFFFFF"/>
                <w:kern w:val="0"/>
                <w:sz w:val="20"/>
                <w:szCs w:val="17"/>
              </w:rPr>
              <w:t>3.5 + 5.5i - -3.5 + 1.0i = 7.0 + 4.5i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hAnsi="Arial" w:eastAsia="LucidaSansTypewriter" w:cs="Arial"/>
                <w:color w:val="FFFFFF"/>
                <w:kern w:val="0"/>
                <w:sz w:val="20"/>
                <w:szCs w:val="17"/>
              </w:rPr>
            </w:pPr>
            <w:r>
              <w:rPr>
                <w:rFonts w:ascii="Arial" w:hAnsi="Arial" w:eastAsia="LucidaSansTypewriter" w:cs="Arial"/>
                <w:color w:val="FFFFFF"/>
                <w:kern w:val="0"/>
                <w:sz w:val="20"/>
                <w:szCs w:val="17"/>
              </w:rPr>
              <w:t>3.5 + 5.5i * -3.5 + 1.0i = -17.75 + -15.75i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hAnsi="Arial" w:eastAsia="LucidaSansTypewriter" w:cs="Arial"/>
                <w:color w:val="FFFFFF"/>
                <w:kern w:val="0"/>
                <w:sz w:val="20"/>
                <w:szCs w:val="17"/>
              </w:rPr>
            </w:pPr>
            <w:r>
              <w:rPr>
                <w:rFonts w:ascii="Arial" w:hAnsi="Arial" w:eastAsia="LucidaSansTypewriter" w:cs="Arial"/>
                <w:color w:val="FFFFFF"/>
                <w:kern w:val="0"/>
                <w:sz w:val="20"/>
                <w:szCs w:val="17"/>
              </w:rPr>
              <w:t>3.5 + 5.5i / -3.5 + 1.0i = -0.5094 + -1.7i</w:t>
            </w:r>
          </w:p>
          <w:p>
            <w:pPr>
              <w:snapToGrid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eastAsia="LucidaSansTypewriter" w:cs="Arial"/>
                <w:color w:val="FFFFFF"/>
                <w:kern w:val="0"/>
                <w:sz w:val="20"/>
                <w:szCs w:val="17"/>
              </w:rPr>
              <w:t>|3.5 + 5.5i| = 6.519202405202649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Times-Roman"/>
          <w:kern w:val="0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/>
          <w:b/>
        </w:rPr>
      </w:pPr>
      <w:bookmarkStart w:id="0" w:name="_GoBack"/>
      <w:bookmarkEnd w:id="0"/>
    </w:p>
    <w:p>
      <w:p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注1：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独立完成！切勿抄袭！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提交的文档请重命名为“</w:t>
      </w:r>
      <w:r>
        <w:rPr>
          <w:rFonts w:hint="eastAsia" w:ascii="Times New Roman" w:hAnsi="Times New Roman"/>
          <w:b/>
          <w:i/>
          <w:color w:val="FF0000"/>
        </w:rPr>
        <w:t>学号</w:t>
      </w:r>
      <w:r>
        <w:rPr>
          <w:rFonts w:hint="eastAsia" w:ascii="Times New Roman" w:hAnsi="Times New Roman"/>
          <w:b/>
          <w:color w:val="FF0000"/>
        </w:rPr>
        <w:t>_</w:t>
      </w:r>
      <w:r>
        <w:rPr>
          <w:rFonts w:hint="eastAsia" w:ascii="Times New Roman" w:hAnsi="Times New Roman"/>
          <w:b/>
          <w:i/>
          <w:color w:val="FF0000"/>
        </w:rPr>
        <w:t>姓名</w:t>
      </w:r>
      <w:r>
        <w:rPr>
          <w:rFonts w:hint="eastAsia" w:ascii="Times New Roman" w:hAnsi="Times New Roman"/>
          <w:b/>
          <w:color w:val="FF0000"/>
        </w:rPr>
        <w:t>_</w:t>
      </w:r>
      <w:r>
        <w:rPr>
          <w:rFonts w:hint="eastAsia" w:ascii="Times New Roman" w:hAnsi="Times New Roman"/>
          <w:b/>
          <w:i/>
          <w:color w:val="FF0000"/>
        </w:rPr>
        <w:t>上机</w:t>
      </w:r>
      <w:r>
        <w:rPr>
          <w:rFonts w:ascii="Times New Roman" w:hAnsi="Times New Roman"/>
          <w:b/>
          <w:i/>
          <w:color w:val="FF0000"/>
        </w:rPr>
        <w:t>n</w:t>
      </w:r>
      <w:r>
        <w:rPr>
          <w:rFonts w:hint="eastAsia" w:ascii="Times New Roman" w:hAnsi="Times New Roman"/>
          <w:b/>
          <w:i/>
        </w:rPr>
        <w:t>”</w:t>
      </w:r>
      <w:r>
        <w:rPr>
          <w:rFonts w:hint="eastAsia" w:ascii="Times New Roman" w:hAnsi="Times New Roman"/>
          <w:b/>
        </w:rPr>
        <w:t>命名，如“</w:t>
      </w:r>
      <w:r>
        <w:rPr>
          <w:rFonts w:hint="eastAsia" w:ascii="Times New Roman" w:hAnsi="Times New Roman"/>
          <w:b/>
          <w:i/>
        </w:rPr>
        <w:t>20</w:t>
      </w:r>
      <w:r>
        <w:rPr>
          <w:rFonts w:ascii="Times New Roman" w:hAnsi="Times New Roman"/>
          <w:b/>
          <w:i/>
        </w:rPr>
        <w:t>21</w:t>
      </w:r>
      <w:r>
        <w:rPr>
          <w:rFonts w:hint="eastAsia" w:ascii="Times New Roman" w:hAnsi="Times New Roman"/>
          <w:b/>
          <w:i/>
        </w:rPr>
        <w:t>1</w:t>
      </w:r>
      <w:r>
        <w:rPr>
          <w:rFonts w:ascii="Times New Roman" w:hAnsi="Times New Roman"/>
          <w:b/>
          <w:i/>
        </w:rPr>
        <w:t>234</w:t>
      </w:r>
      <w:r>
        <w:rPr>
          <w:rFonts w:hint="eastAsia" w:ascii="Times New Roman" w:hAnsi="Times New Roman"/>
          <w:b/>
          <w:i/>
        </w:rPr>
        <w:t>0001_徐利锋_上机n.doc”</w:t>
      </w:r>
      <w:r>
        <w:rPr>
          <w:rFonts w:ascii="Times New Roman" w:hAnsi="Times New Roman"/>
          <w:b/>
        </w:rPr>
        <w:t>).</w:t>
      </w:r>
      <w:r>
        <w:rPr>
          <w:rFonts w:hint="eastAsia" w:ascii="Times New Roman" w:hAnsi="Times New Roman"/>
          <w:b/>
        </w:rPr>
        <w:t xml:space="preserve"> 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  <w:color w:val="FF0000"/>
        </w:rPr>
      </w:pPr>
      <w:r>
        <w:rPr>
          <w:rFonts w:hint="eastAsia" w:ascii="Times New Roman" w:hAnsi="Times New Roman"/>
          <w:b/>
          <w:color w:val="FF0000"/>
        </w:rPr>
        <w:t>截止日期：</w:t>
      </w:r>
      <w:r>
        <w:rPr>
          <w:rFonts w:ascii="Times New Roman" w:hAnsi="Times New Roman"/>
          <w:b/>
          <w:color w:val="FF0000"/>
        </w:rPr>
        <w:t>4</w:t>
      </w:r>
      <w:r>
        <w:rPr>
          <w:rFonts w:hint="eastAsia" w:ascii="Times New Roman" w:hAnsi="Times New Roman"/>
          <w:b/>
          <w:color w:val="FF0000"/>
        </w:rPr>
        <w:t>月</w:t>
      </w:r>
      <w:r>
        <w:rPr>
          <w:rFonts w:hint="eastAsia" w:ascii="Times New Roman" w:hAnsi="Times New Roman"/>
          <w:b/>
          <w:color w:val="FF0000"/>
          <w:lang w:val="en-US" w:eastAsia="zh-CN"/>
        </w:rPr>
        <w:t>17</w:t>
      </w:r>
      <w:r>
        <w:rPr>
          <w:rFonts w:hint="eastAsia" w:ascii="Times New Roman" w:hAnsi="Times New Roman"/>
          <w:b/>
          <w:color w:val="FF0000"/>
        </w:rPr>
        <w:t xml:space="preserve">日 </w:t>
      </w:r>
      <w:r>
        <w:rPr>
          <w:rFonts w:ascii="Times New Roman" w:hAnsi="Times New Roman"/>
          <w:b/>
          <w:color w:val="FF0000"/>
        </w:rPr>
        <w:t>20:00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>
      <w:pPr>
        <w:rPr>
          <w:rFonts w:ascii="Times New Roman" w:hAnsi="Times New Roman" w:eastAsia="TimesNewRoman,Bold"/>
          <w:b/>
          <w:bCs/>
          <w:color w:val="0000FF"/>
        </w:rPr>
      </w:pPr>
    </w:p>
    <w:p>
      <w:p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注2：作业样例（见后）</w:t>
      </w:r>
      <w:r>
        <w:rPr>
          <w:rFonts w:ascii="Times New Roman" w:hAnsi="Times New Roman"/>
          <w:b/>
        </w:rPr>
        <w:br w:type="page"/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TimesNewRoman,Bold"/>
          <w:b/>
          <w:bCs/>
          <w:color w:val="0000FF"/>
        </w:rPr>
      </w:pPr>
      <w:r>
        <w:rPr>
          <w:rFonts w:hint="eastAsia" w:ascii="Times New Roman" w:hAnsi="Times New Roman" w:eastAsia="TimesNewRoman,Bold"/>
          <w:b/>
          <w:bCs/>
          <w:color w:val="0000FF"/>
        </w:rPr>
        <w:t>附1.作业样例：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TimesNewRoman,Bold"/>
          <w:bCs/>
          <w:color w:val="0000FF"/>
        </w:rPr>
      </w:pPr>
      <w:r>
        <w:rPr>
          <w:rFonts w:hint="eastAsia" w:ascii="Times New Roman" w:hAnsi="Times New Roman" w:eastAsia="TimesNewRoman,Bold"/>
          <w:bCs/>
          <w:color w:val="0000FF"/>
        </w:rPr>
        <w:t>编写一个程序，打印100～200之间的素数，要求每行按10个数(数与数之间有一个空格间隔)的形式对其输出。</w:t>
      </w:r>
    </w:p>
    <w:p>
      <w:pPr>
        <w:autoSpaceDE w:val="0"/>
        <w:autoSpaceDN w:val="0"/>
        <w:adjustRightInd w:val="0"/>
        <w:rPr>
          <w:rFonts w:ascii="Times New Roman" w:hAnsi="Times New Roman" w:eastAsia="TimesNewRoman,Bold"/>
          <w:bCs/>
          <w:color w:val="FF0000"/>
        </w:rPr>
      </w:pPr>
      <w:r>
        <w:rPr>
          <w:rFonts w:hint="eastAsia" w:ascii="Times New Roman" w:hAnsi="Times New Roman" w:eastAsia="TimesNewRoman,Bold"/>
          <w:bCs/>
          <w:color w:val="FF0000"/>
        </w:rPr>
        <w:t>(</w:t>
      </w:r>
      <w:r>
        <w:rPr>
          <w:rFonts w:hint="eastAsia" w:ascii="Times New Roman" w:hAnsi="Times New Roman" w:eastAsia="TimesNewRoman,Bold"/>
          <w:b/>
          <w:bCs/>
          <w:i/>
          <w:color w:val="FF0000"/>
        </w:rPr>
        <w:t>以下为本题的解题样例，后续题目请参考样例解答</w:t>
      </w:r>
      <w:r>
        <w:rPr>
          <w:rFonts w:hint="eastAsia" w:ascii="Times New Roman" w:hAnsi="Times New Roman" w:eastAsia="TimesNewRoman,Bold"/>
          <w:bCs/>
          <w:color w:val="FF0000"/>
        </w:rPr>
        <w:t>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ind w:right="105"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用循环遍历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-200</w:t>
            </w:r>
            <w:r>
              <w:rPr>
                <w:rFonts w:hint="eastAsia"/>
                <w:szCs w:val="21"/>
              </w:rPr>
              <w:t>之间的数，通过筛选法判断每个数是否为素数，如是则按题目要求</w:t>
            </w:r>
            <w:r>
              <w:rPr>
                <w:rFonts w:ascii="Times New Roman" w:hAnsi="Times New Roman"/>
                <w:szCs w:val="21"/>
              </w:rPr>
              <w:t>格式输出。</w:t>
            </w:r>
          </w:p>
          <w:p>
            <w:pPr>
              <w:ind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筛选法求素数的大致思路：一个数n分别除以2、3…根号n，若全部不能整除，则为素数；反之则不是素数。</w:t>
            </w:r>
          </w:p>
          <w:p>
            <w:pPr>
              <w:ind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题目要求格式的满足：每行10个数，需要对每次输出进行计数，逢10换行。不换行的时候则输出空格。</w:t>
            </w:r>
          </w:p>
          <w:p>
            <w:pPr>
              <w:ind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根号运算需要调用Math类里的sqrt方法，如：Math.</w:t>
            </w:r>
            <w:r>
              <w:rPr>
                <w:rFonts w:ascii="Times New Roman" w:hAnsi="Times New Roman"/>
                <w:i/>
                <w:szCs w:val="21"/>
              </w:rPr>
              <w:t>sqrt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/>
                <w:i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)表示n的平方根。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Prime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=101;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&lt;=200;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sz w:val="20"/>
                <w:szCs w:val="20"/>
              </w:rPr>
              <w:t>isPrime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% 10 == 0)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.println();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 w:eastAsiaTheme="minorEastAsia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isPrime(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=2;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&lt;=Math.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sz w:val="20"/>
                <w:szCs w:val="20"/>
              </w:rPr>
              <w:t>sqrt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ind w:right="105"/>
              <w:rPr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eastAsia="TimesNewRoman,Bold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eastAsia="TimesNewRoman,Bold"/>
                <w:b/>
                <w:bCs/>
              </w:rPr>
            </w:pPr>
          </w:p>
          <w:p>
            <w:pPr>
              <w:ind w:right="105"/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运行结果如图1-1所示。</w:t>
            </w:r>
          </w:p>
          <w:p>
            <w:pPr>
              <w:ind w:right="105"/>
              <w:rPr>
                <w:szCs w:val="21"/>
              </w:rPr>
            </w:pPr>
            <w:r>
              <w:drawing>
                <wp:inline distT="0" distB="0" distL="0" distR="0">
                  <wp:extent cx="5273675" cy="118364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 xml:space="preserve"> 问题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程序运行结果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 w:firstLine="48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学习到了以下几个用法。（以上述代码为例）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1、其他方法的定义：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isPrime(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) </w:t>
            </w:r>
          </w:p>
          <w:p>
            <w:pPr>
              <w:ind w:left="2400" w:leftChars="1000" w:right="108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hint="eastAsia" w:ascii="Consolas" w:hAnsi="Consolas" w:cs="Consolas" w:eastAsiaTheme="minorEastAsia"/>
                <w:color w:val="000000"/>
                <w:sz w:val="20"/>
                <w:szCs w:val="20"/>
              </w:rPr>
              <w:t>表示声明一个在main方法中可以直接调用的方法（因有static修饰，表示静态方法），需要一个int类型的参数，返回值为boolean类型。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2、</w:t>
            </w:r>
            <w:r>
              <w:rPr>
                <w:rFonts w:ascii="Times New Roman" w:hAnsi="Times New Roman"/>
                <w:szCs w:val="21"/>
              </w:rPr>
              <w:t>for</w:t>
            </w:r>
            <w:r>
              <w:rPr>
                <w:rFonts w:hint="eastAsia"/>
                <w:szCs w:val="21"/>
              </w:rPr>
              <w:t>循环的使用: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=101;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&lt;=200;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++)</w:t>
            </w:r>
          </w:p>
          <w:p>
            <w:pPr>
              <w:ind w:right="10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 xml:space="preserve">                    循环时注意循环变量的取值边界及累进值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hint="eastAsia"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ind w:right="105" w:firstLine="2000" w:firstLineChars="1000"/>
              <w:rPr>
                <w:szCs w:val="21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表示退出当前循环。</w:t>
            </w:r>
          </w:p>
          <w:p>
            <w:pPr>
              <w:ind w:right="105"/>
              <w:rPr>
                <w:szCs w:val="21"/>
              </w:rPr>
            </w:pPr>
            <w:r>
              <w:rPr>
                <w:rFonts w:hint="eastAsia"/>
                <w:szCs w:val="21"/>
              </w:rPr>
              <w:t>3、</w:t>
            </w:r>
            <w:r>
              <w:rPr>
                <w:rFonts w:ascii="Times New Roman" w:hAnsi="Times New Roman"/>
                <w:szCs w:val="21"/>
              </w:rPr>
              <w:t>Math类中开根</w:t>
            </w:r>
            <w:r>
              <w:rPr>
                <w:rFonts w:hint="eastAsia"/>
                <w:szCs w:val="21"/>
              </w:rPr>
              <w:t>方法的调用：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sqrt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cs="Consolas"/>
                <w:i/>
                <w:iCs/>
                <w:color w:val="0000C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ind w:right="10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4、输出：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换行及空格的输出：</w:t>
            </w:r>
          </w:p>
          <w:p>
            <w:pPr>
              <w:ind w:right="105" w:firstLine="2000" w:firstLineChars="100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>
            <w:pPr>
              <w:ind w:right="105" w:firstLine="2000" w:firstLineChars="100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,Bold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egoeUI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">
    <w:altName w:val="等线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Times-Roman">
    <w:altName w:val="Courier New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LucidaSansTypewriter-B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SansTypewriter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2021-2022(2)</w:t>
    </w:r>
    <w:r>
      <w:rPr>
        <w:rFonts w:hint="eastAsia"/>
      </w:rPr>
      <w:t>《面向对象</w:t>
    </w:r>
    <w:r>
      <w:t>Java</w:t>
    </w:r>
    <w:r>
      <w:rPr>
        <w:rFonts w:hint="eastAsia"/>
      </w:rPr>
      <w:t>编程》上机作业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B12C1"/>
    <w:multiLevelType w:val="multilevel"/>
    <w:tmpl w:val="04CB12C1"/>
    <w:lvl w:ilvl="0" w:tentative="0">
      <w:start w:val="1"/>
      <w:numFmt w:val="bullet"/>
      <w:lvlText w:val="-"/>
      <w:lvlJc w:val="left"/>
      <w:pPr>
        <w:ind w:left="1020" w:hanging="60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1">
    <w:nsid w:val="48844076"/>
    <w:multiLevelType w:val="multilevel"/>
    <w:tmpl w:val="48844076"/>
    <w:lvl w:ilvl="0" w:tentative="0">
      <w:start w:val="5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3BF6239"/>
    <w:multiLevelType w:val="multilevel"/>
    <w:tmpl w:val="63BF6239"/>
    <w:lvl w:ilvl="0" w:tentative="0">
      <w:start w:val="1"/>
      <w:numFmt w:val="bullet"/>
      <w:lvlText w:val="-"/>
      <w:lvlJc w:val="left"/>
      <w:pPr>
        <w:ind w:left="900" w:hanging="48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3">
    <w:nsid w:val="64B52E41"/>
    <w:multiLevelType w:val="multilevel"/>
    <w:tmpl w:val="64B52E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44"/>
    <w:rsid w:val="00036FAF"/>
    <w:rsid w:val="00053FA8"/>
    <w:rsid w:val="0005750C"/>
    <w:rsid w:val="0006786D"/>
    <w:rsid w:val="0008102D"/>
    <w:rsid w:val="000A2574"/>
    <w:rsid w:val="000B29E7"/>
    <w:rsid w:val="00153374"/>
    <w:rsid w:val="00173C00"/>
    <w:rsid w:val="00180835"/>
    <w:rsid w:val="0018785A"/>
    <w:rsid w:val="001E5019"/>
    <w:rsid w:val="001F0AB7"/>
    <w:rsid w:val="001F52A4"/>
    <w:rsid w:val="00234A7A"/>
    <w:rsid w:val="00250379"/>
    <w:rsid w:val="002534FD"/>
    <w:rsid w:val="00257DD4"/>
    <w:rsid w:val="00263CBA"/>
    <w:rsid w:val="00265DA0"/>
    <w:rsid w:val="002A7048"/>
    <w:rsid w:val="002C3C29"/>
    <w:rsid w:val="002C5A7A"/>
    <w:rsid w:val="002D54ED"/>
    <w:rsid w:val="003117B4"/>
    <w:rsid w:val="0031343B"/>
    <w:rsid w:val="00323A31"/>
    <w:rsid w:val="00340399"/>
    <w:rsid w:val="00340C5A"/>
    <w:rsid w:val="003508BA"/>
    <w:rsid w:val="003570D9"/>
    <w:rsid w:val="00362161"/>
    <w:rsid w:val="00373013"/>
    <w:rsid w:val="00380C88"/>
    <w:rsid w:val="00395D62"/>
    <w:rsid w:val="003B2B17"/>
    <w:rsid w:val="003F54C7"/>
    <w:rsid w:val="003F736A"/>
    <w:rsid w:val="00422296"/>
    <w:rsid w:val="004259E9"/>
    <w:rsid w:val="004638EC"/>
    <w:rsid w:val="00481881"/>
    <w:rsid w:val="00485593"/>
    <w:rsid w:val="004A04F6"/>
    <w:rsid w:val="004C1819"/>
    <w:rsid w:val="004C647F"/>
    <w:rsid w:val="004F79F6"/>
    <w:rsid w:val="00510D45"/>
    <w:rsid w:val="005536D9"/>
    <w:rsid w:val="00561C0B"/>
    <w:rsid w:val="0059388B"/>
    <w:rsid w:val="00594389"/>
    <w:rsid w:val="005A534E"/>
    <w:rsid w:val="005B2833"/>
    <w:rsid w:val="005D1D95"/>
    <w:rsid w:val="0060503B"/>
    <w:rsid w:val="0062791E"/>
    <w:rsid w:val="006C2A5B"/>
    <w:rsid w:val="006C2AF0"/>
    <w:rsid w:val="006E34DE"/>
    <w:rsid w:val="006E54A1"/>
    <w:rsid w:val="006F6E59"/>
    <w:rsid w:val="00701485"/>
    <w:rsid w:val="0070370B"/>
    <w:rsid w:val="00715830"/>
    <w:rsid w:val="00743A56"/>
    <w:rsid w:val="00760AD3"/>
    <w:rsid w:val="007632AE"/>
    <w:rsid w:val="00764D62"/>
    <w:rsid w:val="00770055"/>
    <w:rsid w:val="0078132A"/>
    <w:rsid w:val="0079185F"/>
    <w:rsid w:val="007C188D"/>
    <w:rsid w:val="007C4F50"/>
    <w:rsid w:val="007E18B8"/>
    <w:rsid w:val="007F6232"/>
    <w:rsid w:val="008018A5"/>
    <w:rsid w:val="00811CB7"/>
    <w:rsid w:val="00864640"/>
    <w:rsid w:val="0087716E"/>
    <w:rsid w:val="00893077"/>
    <w:rsid w:val="0092147B"/>
    <w:rsid w:val="009357D4"/>
    <w:rsid w:val="00951927"/>
    <w:rsid w:val="009B0877"/>
    <w:rsid w:val="009E7F97"/>
    <w:rsid w:val="00A15CBA"/>
    <w:rsid w:val="00A26703"/>
    <w:rsid w:val="00A569B4"/>
    <w:rsid w:val="00A6362E"/>
    <w:rsid w:val="00A66DF6"/>
    <w:rsid w:val="00A678D2"/>
    <w:rsid w:val="00A67CEE"/>
    <w:rsid w:val="00A8331B"/>
    <w:rsid w:val="00A92256"/>
    <w:rsid w:val="00AA7F42"/>
    <w:rsid w:val="00AC6E79"/>
    <w:rsid w:val="00AD582C"/>
    <w:rsid w:val="00AE14BA"/>
    <w:rsid w:val="00AE7E22"/>
    <w:rsid w:val="00B01FEE"/>
    <w:rsid w:val="00B152F4"/>
    <w:rsid w:val="00B20330"/>
    <w:rsid w:val="00B303FB"/>
    <w:rsid w:val="00B934FE"/>
    <w:rsid w:val="00BA20B1"/>
    <w:rsid w:val="00BA3DC9"/>
    <w:rsid w:val="00BA7278"/>
    <w:rsid w:val="00BB45E7"/>
    <w:rsid w:val="00BC7EC9"/>
    <w:rsid w:val="00BF1F43"/>
    <w:rsid w:val="00C12198"/>
    <w:rsid w:val="00C37BEE"/>
    <w:rsid w:val="00C50459"/>
    <w:rsid w:val="00C658B1"/>
    <w:rsid w:val="00C75A15"/>
    <w:rsid w:val="00CA36B5"/>
    <w:rsid w:val="00CA48B6"/>
    <w:rsid w:val="00CA66EF"/>
    <w:rsid w:val="00CA69F1"/>
    <w:rsid w:val="00CB30C0"/>
    <w:rsid w:val="00CB6909"/>
    <w:rsid w:val="00CE053E"/>
    <w:rsid w:val="00CE0CBF"/>
    <w:rsid w:val="00CF15EE"/>
    <w:rsid w:val="00D11BD4"/>
    <w:rsid w:val="00D1221E"/>
    <w:rsid w:val="00D165BD"/>
    <w:rsid w:val="00D31DEA"/>
    <w:rsid w:val="00D5659F"/>
    <w:rsid w:val="00DD3305"/>
    <w:rsid w:val="00DE1F44"/>
    <w:rsid w:val="00E22665"/>
    <w:rsid w:val="00E50814"/>
    <w:rsid w:val="00E52751"/>
    <w:rsid w:val="00E5483A"/>
    <w:rsid w:val="00E81B5A"/>
    <w:rsid w:val="00EA6064"/>
    <w:rsid w:val="00EE1A20"/>
    <w:rsid w:val="00F12399"/>
    <w:rsid w:val="00F20BBA"/>
    <w:rsid w:val="00F35E21"/>
    <w:rsid w:val="00F41EEB"/>
    <w:rsid w:val="00F52724"/>
    <w:rsid w:val="00F54CBD"/>
    <w:rsid w:val="00F74B2B"/>
    <w:rsid w:val="00F9236D"/>
    <w:rsid w:val="00F95521"/>
    <w:rsid w:val="00FA53B8"/>
    <w:rsid w:val="00FA731D"/>
    <w:rsid w:val="00FB2142"/>
    <w:rsid w:val="00FD5EF6"/>
    <w:rsid w:val="00FE2CFA"/>
    <w:rsid w:val="00FF0FC6"/>
    <w:rsid w:val="0A3F15B3"/>
    <w:rsid w:val="0ADB74CA"/>
    <w:rsid w:val="1AE66069"/>
    <w:rsid w:val="222E1D91"/>
    <w:rsid w:val="37F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widowControl w:val="0"/>
      <w:spacing w:before="240" w:after="60"/>
      <w:jc w:val="both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widowControl w:val="0"/>
      <w:spacing w:before="240" w:after="60"/>
      <w:jc w:val="both"/>
      <w:outlineLvl w:val="1"/>
    </w:pPr>
    <w:rPr>
      <w:rFonts w:ascii="Cambria" w:hAnsi="Cambria" w:cs="Times New Roman"/>
      <w:b/>
      <w:bCs/>
      <w:i/>
      <w:iCs/>
      <w:kern w:val="2"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8">
    <w:name w:val="Title"/>
    <w:basedOn w:val="1"/>
    <w:next w:val="1"/>
    <w:link w:val="15"/>
    <w:qFormat/>
    <w:uiPriority w:val="10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3">
    <w:name w:val="彩色列表 - 强调文字颜色 11"/>
    <w:basedOn w:val="1"/>
    <w:qFormat/>
    <w:uiPriority w:val="34"/>
    <w:pPr>
      <w:widowControl w:val="0"/>
      <w:ind w:left="720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14">
    <w:name w:val="标题 1 字符"/>
    <w:link w:val="2"/>
    <w:uiPriority w:val="9"/>
    <w:rPr>
      <w:rFonts w:ascii="Cambria" w:hAnsi="Cambria" w:eastAsia="宋体" w:cs="Times New Roman"/>
      <w:b/>
      <w:bCs/>
      <w:kern w:val="32"/>
      <w:sz w:val="32"/>
      <w:szCs w:val="32"/>
    </w:rPr>
  </w:style>
  <w:style w:type="character" w:customStyle="1" w:styleId="15">
    <w:name w:val="标题 字符"/>
    <w:link w:val="8"/>
    <w:uiPriority w:val="1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6">
    <w:name w:val="标题 2 字符"/>
    <w:link w:val="3"/>
    <w:uiPriority w:val="9"/>
    <w:rPr>
      <w:rFonts w:ascii="Cambria" w:hAnsi="Cambria" w:eastAsia="宋体" w:cs="Times New Roman"/>
      <w:b/>
      <w:bCs/>
      <w:i/>
      <w:iCs/>
      <w:kern w:val="2"/>
      <w:sz w:val="28"/>
      <w:szCs w:val="28"/>
    </w:rPr>
  </w:style>
  <w:style w:type="character" w:customStyle="1" w:styleId="17">
    <w:name w:val="未处理的提及1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页眉 字符"/>
    <w:basedOn w:val="11"/>
    <w:link w:val="6"/>
    <w:uiPriority w:val="99"/>
    <w:rPr>
      <w:kern w:val="2"/>
      <w:sz w:val="18"/>
      <w:szCs w:val="18"/>
    </w:rPr>
  </w:style>
  <w:style w:type="character" w:customStyle="1" w:styleId="19">
    <w:name w:val="页脚 字符"/>
    <w:basedOn w:val="11"/>
    <w:link w:val="5"/>
    <w:uiPriority w:val="99"/>
    <w:rPr>
      <w:kern w:val="2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kern w:val="2"/>
      <w:sz w:val="18"/>
      <w:szCs w:val="18"/>
    </w:rPr>
  </w:style>
  <w:style w:type="paragraph" w:styleId="21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 w:cs="Times New Roman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505</Words>
  <Characters>2879</Characters>
  <Lines>23</Lines>
  <Paragraphs>6</Paragraphs>
  <TotalTime>0</TotalTime>
  <ScaleCrop>false</ScaleCrop>
  <LinksUpToDate>false</LinksUpToDate>
  <CharactersWithSpaces>3378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2020-03-21T07:33:00Z</dcterms:created>
  <dc:creator>LifengXu</dc:creator>
  <cp:lastModifiedBy>WPS_1643085935</cp:lastModifiedBy>
  <cp:lastPrinted>2019-03-05T15:13:00Z</cp:lastPrinted>
  <dcterms:modified xsi:type="dcterms:W3CDTF">2022-04-11T10:49:52Z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97180A4F7D944915AB51AACC7F0935B8</vt:lpwstr>
  </property>
</Properties>
</file>