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2430"/>
          <w:sz w:val="40"/>
        </w:rPr>
        <w:t>ODD AS Extraction Evaluation Tables</w:t>
      </w:r>
    </w:p>
    <w:p>
      <w:r>
        <w:rPr>
          <w:color w:val="6F768A"/>
          <w:sz w:val="18"/>
        </w:rPr>
        <w:t>Date: 2026-06-06 | Scope: EV-parking, Water-use, Electricity | Metrics: TP, FN, FP, Precision, Recall</w:t>
      </w:r>
    </w:p>
    <w:p>
      <w:pPr>
        <w:pStyle w:val="Heading1"/>
      </w:pPr>
      <w:r>
        <w:t>Run Completeness</w:t>
      </w:r>
    </w:p>
    <w:p>
      <w:pPr>
        <w:pStyle w:val="Heading2"/>
      </w:pPr>
      <w:r>
        <w:t>Completeness By Case, Condition, And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152"/>
        <w:gridCol w:w="1944"/>
        <w:gridCol w:w="936"/>
        <w:gridCol w:w="1080"/>
        <w:gridCol w:w="1296"/>
        <w:gridCol w:w="1296"/>
        <w:gridCol w:w="1224"/>
      </w:tblGrid>
      <w:tr>
        <w:trPr>
          <w:tblHeader w:val="true"/>
        </w:trPr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Case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Condition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Model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Run_Count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Expected_Runs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Missing_Runs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Duplicate_Run_Count</w:t>
            </w:r>
          </w:p>
        </w:tc>
        <w:tc>
          <w:tcPr>
            <w:tcW w:type="dxa" w:w="1782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Status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Complete</w:t>
            </w:r>
          </w:p>
        </w:tc>
      </w:tr>
    </w:tbl>
    <w:p/>
    <w:p>
      <w:r>
        <w:br w:type="page"/>
      </w:r>
    </w:p>
    <w:p>
      <w:pPr>
        <w:pStyle w:val="Heading1"/>
      </w:pPr>
      <w:r>
        <w:t>Overall Evaluation Results</w:t>
      </w:r>
    </w:p>
    <w:p>
      <w:pPr>
        <w:pStyle w:val="Heading2"/>
      </w:pPr>
      <w:r>
        <w:t>Evaluation Results By Case, Prompt Condition, And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152"/>
        <w:gridCol w:w="1800"/>
        <w:gridCol w:w="648"/>
        <w:gridCol w:w="648"/>
        <w:gridCol w:w="648"/>
        <w:gridCol w:w="648"/>
        <w:gridCol w:w="1123"/>
        <w:gridCol w:w="1123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Case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Condition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Model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Runs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TP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FN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FP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Precision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Recall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156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0.3659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0.5000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114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0.3158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0.3667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123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0.6477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0.6190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0.4451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0.4500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138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0.2199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0.2333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0.9783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1.0000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0.9318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0.9111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0.9010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0.5056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116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0.9846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0.3556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0.9822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0.9222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176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0.9778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0.9778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180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0.6360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1.0000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177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0.7729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0.9833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0.8305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0.8167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0.8364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0.7667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0.4651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0.3333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0.4359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0.2833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0.4655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0.9000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0.5093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0.4286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0.6500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0.3830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0.6000</w:t>
            </w:r>
          </w:p>
        </w:tc>
      </w:tr>
    </w:tbl>
    <w:p/>
    <w:p>
      <w:pPr>
        <w:pStyle w:val="Heading1"/>
      </w:pPr>
      <w:r>
        <w:t>ODD+game Minus ODD-only</w:t>
      </w:r>
    </w:p>
    <w:p>
      <w:pPr>
        <w:pStyle w:val="Heading2"/>
      </w:pPr>
      <w:r>
        <w:t>Prompt-Condition Evaluation Deltas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8"/>
        <w:gridCol w:w="1872"/>
        <w:gridCol w:w="936"/>
        <w:gridCol w:w="936"/>
        <w:gridCol w:w="936"/>
        <w:gridCol w:w="1368"/>
        <w:gridCol w:w="1368"/>
      </w:tblGrid>
      <w:tr>
        <w:trPr>
          <w:tblHeader w:val="true"/>
        </w:trPr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Case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Model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Delta_TP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Delta_FN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Delta_FP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Delta_Precision</w:t>
            </w:r>
          </w:p>
        </w:tc>
        <w:tc>
          <w:tcPr>
            <w:tcW w:type="dxa" w:w="2037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Delta_Recall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24.0000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-24.0000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13.0000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0.0501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0.1333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18.0000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-18.0000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7.0000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0.0287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0.1000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EV-parking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39.0000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-39.0000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-48.0000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0.2252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0.2167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-16.0000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-8.0000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0.0464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0.0889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27.0000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-27.0000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-0.0836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0.1500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-10.0000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10.0000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-1.0000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0.0045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-0.0556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Electricity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51.0000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-0.1369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-0.0059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0.0500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0.0292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0.0500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-1.0000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-0.0437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-0.0167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Water-use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-3.0000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-6.0000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0.0456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0.0500</w:t>
            </w:r>
          </w:p>
        </w:tc>
      </w:tr>
    </w:tbl>
    <w:p/>
    <w:p>
      <w:r>
        <w:br w:type="page"/>
      </w:r>
    </w:p>
    <w:p>
      <w:pPr>
        <w:pStyle w:val="Heading1"/>
      </w:pPr>
      <w:r>
        <w:t>Aggregate Evaluation Results</w:t>
      </w:r>
    </w:p>
    <w:p>
      <w:pPr>
        <w:pStyle w:val="Heading2"/>
      </w:pPr>
      <w:r>
        <w:t>Aggregate Metrics Across Available Case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152"/>
        <w:gridCol w:w="1008"/>
        <w:gridCol w:w="792"/>
        <w:gridCol w:w="720"/>
        <w:gridCol w:w="720"/>
        <w:gridCol w:w="720"/>
        <w:gridCol w:w="1123"/>
        <w:gridCol w:w="1123"/>
      </w:tblGrid>
      <w:tr>
        <w:trPr>
          <w:tblHeader w:val="true"/>
        </w:trPr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Model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Condition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Case_Count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Runs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TP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FN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FP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Precision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sz w:val="15"/>
              </w:rPr>
              <w:t>Recall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229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0.9424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0.9542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DeepSeek-R1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210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0.9091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0.8750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219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189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0.5154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0.4786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DeepSeek-V4-Pro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273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0.4696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0.3500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277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143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0.7426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0.6595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Llama-3.3-70B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270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150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0.7692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0.6429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ODD+game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256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0.5396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0.7143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Qwen2.5-7B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ODD-only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255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165</w:t>
            </w:r>
          </w:p>
        </w:tc>
        <w:tc>
          <w:tcPr>
            <w:tcW w:type="dxa" w:w="7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259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0.4961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sz w:val="14"/>
              </w:rPr>
              <w:t>0.6071</w:t>
            </w:r>
          </w:p>
        </w:tc>
      </w:tr>
    </w:tbl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