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动态规划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算法思想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动态规划</w:t>
      </w:r>
      <w:r>
        <w:rPr>
          <w:rFonts w:hint="eastAsia"/>
          <w:lang w:val="en-US" w:eastAsia="zh-CN"/>
        </w:rPr>
        <w:t>：算法通常用于求解某种具有最优性质的问题。其思想和分治法类似，基本思想时将待求解问题分解成若干个子问题，先求解子问题，然后从这些子问题的解中得到原有问题的解，类似于数学归纳法。与分治的不同的是，动态规划分解后得到子问题往往是相互联系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-360" w:left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划分：按照问题的特征，把问题分为若干阶段。注意：划分后的阶段一定是有序的或者可排序的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-360"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确定状态和状态变量：将问题发展到各个阶段时所处的各种不同的客观情况表现出来。状态的选择要满足无后续性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-360"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确定决策并写出状态转移方程：状态转移就是根据上一阶段的决策和状态来导出本阶段的状态。根据相邻两个阶段状态之间的联系来确定决策方法和状态转移方程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-360"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边界条件：状态转移方程是一个递推式，因此需要找到递推终止的条件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斐波拉契数列：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599815" cy="3599815"/>
            <wp:effectExtent l="0" t="0" r="6985" b="6985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leetcode算法题演示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"https://leetcode.cn/problems/pascals-triangle/description/?envType=study-plan-v2&amp;envId=top-100-liked"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118. 杨辉三角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"https://leetcode.cn/problems/house-robber/description/?envType=study-plan-v2&amp;envId=top-100-liked"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198. 打家劫舍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适用场景或面试题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背包问题</w:t>
      </w:r>
    </w:p>
    <w:p>
      <w:pPr>
        <w:bidi w:val="0"/>
        <w:rPr>
          <w:rFonts w:hint="eastAsia"/>
        </w:rPr>
      </w:pPr>
      <w:r>
        <w:rPr>
          <w:rFonts w:hint="eastAsia"/>
        </w:rPr>
        <w:t>问题描述：</w:t>
      </w:r>
      <w:r>
        <w:rPr>
          <w:rFonts w:hint="eastAsia"/>
        </w:rPr>
        <w:br w:type="textWrapping"/>
      </w:r>
      <w:r>
        <w:rPr>
          <w:rFonts w:hint="eastAsia"/>
        </w:rPr>
        <w:t>给定一组物品，每个物品有一个重量和一个价值。我们需要选择一些物品放入一个背包中，使得背包的总重量不超过一个给定的限制，并且所选物品的总价值最大化。</w:t>
      </w:r>
    </w:p>
    <w:p>
      <w:pPr>
        <w:bidi w:val="0"/>
        <w:rPr>
          <w:rFonts w:hint="eastAsia"/>
        </w:rPr>
      </w:pPr>
      <w:r>
        <w:rPr>
          <w:rFonts w:hint="eastAsia"/>
        </w:rPr>
        <w:t>解决方法：</w:t>
      </w:r>
      <w:r>
        <w:rPr>
          <w:rFonts w:hint="eastAsia"/>
        </w:rPr>
        <w:br w:type="textWrapping"/>
      </w:r>
      <w:r>
        <w:rPr>
          <w:rFonts w:hint="eastAsia"/>
        </w:rPr>
        <w:t>这个问题可以使用动态规划来解决，具体步骤如下：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定义状态：设dp[i][j]表示在前i个物品中，背包容量为j时可以获得的最大价值。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初始化状态：将dp数组初始化为0，即dp[i][0] = 0，dp[0][j] = 0。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状态转移方程：对于第i个物品，有两种选择：放入背包或不放入背包。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如</w:t>
      </w:r>
      <w:r>
        <w:rPr>
          <w:rFonts w:hint="eastAsia"/>
        </w:rPr>
        <w:t>果选择放入背包，那么背包的容量减去当前物品的重量，背包中的总价值为dp[i-1][j-w[i]]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加上当前物品的价值v[i]。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如果选择不放入背包，背包中的总价值为dp[i-1][j]。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综合两种选择，取价值较大的情况作为dp[i][j]的值：dp[i][j] = max(dp[i-1][j-w[i]] + v[i], dp[i-1][j])。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递推计算：根据状态转移方程，使用两层循环遍历物品和背包容量，计算dp数组的值。</w:t>
      </w:r>
    </w:p>
    <w:p>
      <w:pPr>
        <w:bidi w:val="0"/>
      </w:pPr>
      <w:r>
        <w:rPr>
          <w:rFonts w:hint="eastAsia"/>
        </w:rPr>
        <w:t>返回结果：最终的最大价值为dp[n][W]，其中n为物品的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Cs w:val="24"/>
          <w:shd w:val="clear" w:fill="F7F7F7"/>
        </w:rPr>
        <w:t>数量，W为背包的容量。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贪心算法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算法思想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贪心算法：贪心算法是一种基于贪心策略的算法，即在每一步选择中都采取当前最优的选择，希望得到全局最优的解。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建立数学模型，把问题分成若干个子问题。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对每个子问题求解局部最优解，然后合成原问题的一个解。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贪心算法的关键：贪心策略的选择必须具有无后效性，即前面的选择不影响后面的选择。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贪心算法的难点：如何划分问题、如何从当前小问题进入下一步小问题。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零钱找回问题：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假设1元、2元、5元、10元、20元、50元、100元的纸币分别有n1,n2,n3,n4,n5,n6,n7张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用这些钱支付K元，至少用多少张纸币。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采用贪心算法：每次增加一张已拥有的数额最大的纸币，如果大了就换一张小的，小了继续重复增加一张已拥有的数额最大的纸币，不考虑全局，只考虑当前情况。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leetcode算法题演示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"https://leetcode.cn/problems/jump-game/description/?envType=study-plan-v2&amp;envId=top-100-liked"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55. 跳跃游戏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"https://leetcode.cn/problems/jump-game-ii/description/?envType=study-plan-v2&amp;envId=top-100-liked"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45. 跳跃游戏 II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适用场景或面试题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贪心适用于求解最优化问题如：背包问题、最小生成树、最短路径。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柠檬水问题</w:t>
      </w:r>
    </w:p>
    <w:p>
      <w:pPr>
        <w:bidi w:val="0"/>
        <w:rPr>
          <w:rFonts w:hint="default"/>
        </w:rPr>
      </w:pPr>
      <w:r>
        <w:t>问题描述：</w:t>
      </w:r>
      <w:r>
        <w:rPr>
          <w:rFonts w:hint="default"/>
        </w:rPr>
        <w:br w:type="textWrapping"/>
      </w:r>
      <w:r>
        <w:rPr>
          <w:rFonts w:hint="default"/>
        </w:rPr>
        <w:t>柠檬水摊贩每杯售价为 5 美元。顾客排队购买柠檬水，每位顾客只会购买一杯柠檬水，并且顾客只能支付 5、10 或 20 美元。柠檬水摊贩开始时没有任何零钱。我们需要判断摊贩能否给每位顾客正确找零，即摊贩手中是否有足够的零钱满足所有顾客的找零需求。</w:t>
      </w: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default"/>
        </w:rPr>
        <w:t>解决方法：</w:t>
      </w:r>
      <w:r>
        <w:rPr>
          <w:rFonts w:hint="default"/>
        </w:rPr>
        <w:br w:type="textWrapping"/>
      </w:r>
      <w:r>
        <w:rPr>
          <w:rFonts w:hint="default"/>
        </w:rPr>
        <w:t>这个问题可以使用贪心算法来解决，具体步骤如下：</w:t>
      </w:r>
    </w:p>
    <w:p>
      <w:pPr>
        <w:bidi w:val="0"/>
      </w:pPr>
    </w:p>
    <w:p>
      <w:pPr>
        <w:bidi w:val="0"/>
      </w:pPr>
      <w:r>
        <w:rPr>
          <w:rFonts w:hint="default"/>
        </w:rPr>
        <w:t>初始化两个变量，分别表示手中拥有的 5 美元和 10 美元的数量。</w:t>
      </w:r>
    </w:p>
    <w:p>
      <w:pPr>
        <w:bidi w:val="0"/>
      </w:pP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>遍历每位顾客，根据其支付金额进行处理</w:t>
      </w:r>
      <w:r>
        <w:rPr>
          <w:rFonts w:hint="eastAsia"/>
          <w:lang w:eastAsia="zh-CN"/>
        </w:rPr>
        <w:t>：</w:t>
      </w:r>
    </w:p>
    <w:p>
      <w:pPr>
        <w:bidi w:val="0"/>
      </w:pPr>
      <w:r>
        <w:rPr>
          <w:rFonts w:hint="default"/>
        </w:rPr>
        <w:t>如果顾客支付 5 美元，不需要找零，将手中的 5 美元数量加一。</w:t>
      </w:r>
    </w:p>
    <w:p>
      <w:pPr>
        <w:bidi w:val="0"/>
      </w:pPr>
      <w:r>
        <w:rPr>
          <w:rFonts w:hint="default"/>
        </w:rPr>
        <w:t>如果顾客支付 10 美元，需要找零 5 美元，此时手中必须有至少一张 5 美元，将手中的 5 美元数量减一，将手中的 10 美元数量加一。</w:t>
      </w:r>
    </w:p>
    <w:p>
      <w:pPr>
        <w:bidi w:val="0"/>
      </w:pPr>
      <w:r>
        <w:rPr>
          <w:rFonts w:hint="default"/>
        </w:rPr>
        <w:t>如果顾客支付 20 美元，需要找零 15 美元，优先使用一张 10 美元和一张 5 美元找零，如果不存在这样的组合，则尝试使用三张 5 美元找零。如果无法找零成功，返回 false。</w:t>
      </w:r>
    </w:p>
    <w:p>
      <w:pPr>
        <w:bidi w:val="0"/>
      </w:pPr>
    </w:p>
    <w:p>
      <w:pPr>
        <w:bidi w:val="0"/>
      </w:pPr>
      <w:r>
        <w:rPr>
          <w:rFonts w:hint="default"/>
        </w:rPr>
        <w:t>遍历结束后，如果所有顾客的找零需求都被满足，返回 true；否则，返回 false。</w:t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  <w:sectPr>
          <w:pgSz w:w="11906" w:h="16838"/>
          <w:pgMar w:top="1417" w:right="1134" w:bottom="1417" w:left="1134" w:header="851" w:footer="992" w:gutter="0"/>
          <w:cols w:space="425" w:num="1"/>
          <w:docGrid w:type="lines" w:linePitch="312" w:charSpace="0"/>
        </w:sectPr>
      </w:pP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9"/>
          <w:rFonts w:hint="default" w:ascii="monospace" w:hAnsi="monospace" w:eastAsia="宋体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monospace" w:hAnsi="monospace" w:cs="monospace"/>
          <w:b/>
          <w:bCs/>
          <w:i w:val="0"/>
          <w:iCs w:val="0"/>
          <w:color w:val="606266"/>
          <w:spacing w:val="0"/>
          <w:sz w:val="21"/>
          <w:szCs w:val="21"/>
          <w:shd w:val="clear" w:fill="FFFFFF"/>
          <w:lang w:val="en-US" w:eastAsia="zh-CN"/>
        </w:rPr>
        <w:t>经常使用的F</w:t>
      </w:r>
      <w:r>
        <w:rPr>
          <w:rStyle w:val="9"/>
          <w:rFonts w:hint="eastAsia" w:ascii="monospace" w:hAnsi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un.c函数：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#ifndef __WD_FUNC_H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#define __WD_FUNC_H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#include &lt;stdio.h&gt;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#include &lt;stdlib.h&gt;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#include &lt;string.h&gt;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#include &lt;stdbool.h&gt;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#include &lt;errno.h&gt;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#include &lt;error.h&gt;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#include &lt;sys/mman.h&gt;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#include &lt;sys/wait.h&gt;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#include &lt;time.h&gt;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#include &lt;unistd.h&gt;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#include &lt;sys/stat.h&gt;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#include &lt;sys/types.h&gt;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#include &lt;signal.h&gt;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#include &lt;dirent.h&gt;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#include &lt;sys/socket.h&gt;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#include &lt;netinet/in.h&gt;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#include &lt;arpa/inet.h&gt;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#include &lt;netdb.h&gt;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#include &lt;sys/epoll.h&gt;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#include &lt;assert.h&gt;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#include &lt;fcntl.h&gt;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#include &lt;sys/ioctl.h&gt;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#include &lt;pthread.h&gt;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#define SIZE(a) (sizeof(a)/sizeof(a[0]))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typedef void (*sighandler_t)(int);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16"/>
          <w:szCs w:val="16"/>
        </w:rPr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#endif</w:t>
      </w:r>
    </w:p>
    <w:p>
      <w:pPr>
        <w:bidi w:val="0"/>
      </w:pPr>
      <w:r>
        <w:rPr>
          <w:rFonts w:hint="eastAsia"/>
          <w:lang w:val="en-US" w:eastAsia="zh-CN"/>
        </w:rPr>
        <w:t>执行命令</w:t>
      </w:r>
      <w:r>
        <w:rPr>
          <w:rFonts w:hint="default"/>
        </w:rPr>
        <w:t>vim func.h</w:t>
      </w:r>
    </w:p>
    <w:p>
      <w:pPr>
        <w:bidi w:val="0"/>
        <w:rPr>
          <w:rFonts w:hint="default"/>
        </w:rPr>
      </w:pPr>
      <w:r>
        <w:rPr>
          <w:rFonts w:hint="default"/>
        </w:rPr>
        <w:t>sudo mv ~/func.h /usr/include/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后形成我们现在每次.c的头文件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执行命令 find ~ -name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sni*.c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vim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上条指令找到的文件路径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复制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#include &lt;func.h&gt;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int main(int argc, char* argv[])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 xml:space="preserve">    printf("Hello world\n");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 xml:space="preserve">    return 0;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16"/>
          <w:szCs w:val="16"/>
        </w:rPr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形成了我们当前采用的.c格式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别名文件：命令alias,可定义别名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Bash的配置文件：~/.bashrc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最后一行添加这些</w:t>
      </w:r>
    </w:p>
    <w:p>
      <w:pPr>
        <w:bidi w:val="0"/>
      </w:pPr>
      <w:r>
        <w:rPr>
          <w:lang w:val="en-US" w:eastAsia="zh-CN"/>
        </w:rPr>
        <w:t xml:space="preserve">if [ -n "$NVIM_LISTEN_ADDRESS" ]; then </w:t>
      </w:r>
    </w:p>
    <w:p>
      <w:pPr>
        <w:bidi w:val="0"/>
        <w:ind w:firstLine="420" w:firstLineChars="0"/>
      </w:pPr>
      <w:r>
        <w:rPr>
          <w:rFonts w:hint="default"/>
          <w:lang w:val="en-US" w:eastAsia="zh-CN"/>
        </w:rPr>
        <w:t xml:space="preserve">export PS1='\[\033[01;32m\]\u@\h\[\033[00m\]:\[\033[01;34m\]\w\[\033[00m\]&gt;&gt; ' </w:t>
      </w:r>
    </w:p>
    <w:p>
      <w:pPr>
        <w:bidi w:val="0"/>
      </w:pPr>
      <w:r>
        <w:rPr>
          <w:rFonts w:hint="default"/>
          <w:lang w:val="en-US" w:eastAsia="zh-CN"/>
        </w:rPr>
        <w:t xml:space="preserve">else </w:t>
      </w:r>
    </w:p>
    <w:p>
      <w:pPr>
        <w:bidi w:val="0"/>
        <w:ind w:firstLine="420" w:firstLineChars="0"/>
      </w:pPr>
      <w:r>
        <w:rPr>
          <w:rFonts w:hint="default"/>
          <w:lang w:val="en-US" w:eastAsia="zh-CN"/>
        </w:rPr>
        <w:t xml:space="preserve">export PS1='\[\033[01;32m\]\u@\h\[\033[00m\]:\[\033[01;34m\]\w\[\033[00m\]\$ '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修改后执行source ~/.bashrc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形成老师一样的颜色界面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core文件（报错文件记录）的使用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44800" cy="1314450"/>
            <wp:effectExtent l="0" t="0" r="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Makefile文件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3022600" cy="21590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17" w:right="1134" w:bottom="1417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F46216"/>
    <w:multiLevelType w:val="singleLevel"/>
    <w:tmpl w:val="8EF4621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98EA27B"/>
    <w:multiLevelType w:val="singleLevel"/>
    <w:tmpl w:val="B98EA27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B6D019A"/>
    <w:multiLevelType w:val="singleLevel"/>
    <w:tmpl w:val="0B6D019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4DD1DEF"/>
    <w:multiLevelType w:val="singleLevel"/>
    <w:tmpl w:val="24DD1DE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3B42855F"/>
    <w:multiLevelType w:val="singleLevel"/>
    <w:tmpl w:val="3B42855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zOGI5NDBiZGM3ZDMwOWM3OGNiZjczYzI2MmQ0ODQifQ=="/>
  </w:docVars>
  <w:rsids>
    <w:rsidRoot w:val="00000000"/>
    <w:rsid w:val="00661097"/>
    <w:rsid w:val="0FD51E57"/>
    <w:rsid w:val="272740EE"/>
    <w:rsid w:val="49FF3ED4"/>
    <w:rsid w:val="50C24378"/>
    <w:rsid w:val="6AE9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81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2024-04-11T13:57:00Z</dcterms:created>
  <dc:creator>16640</dc:creator>
  <cp:lastModifiedBy>奈何桥上醉饮酒</cp:lastModifiedBy>
  <dcterms:modified xsi:type="dcterms:W3CDTF">2024-04-19T13:38:18Z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5581D5E98E304DFEB17716D172CEC228_12</vt:lpwstr>
  </property>
</Properties>
</file>