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3 Homework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Recreate the Patterned part from the lesson as a sketch pattern: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52750" cy="170262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11909" l="0" r="0" t="1416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0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Starting with the CAD models located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complete the following geometry: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both a circular pattern (8 X 360°) and a Linear Pattern (3 X 2”) to create the following geometry: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66750" cy="141236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41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Starting with the two sketches provided, create the following backyard grill grate, with 1” gaps, using the following three methods (extrude them up to the outer ring):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Sketch pattern the grill grate cross-section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Feature pattern the grill grate extrudes (try doing it with a single pattern!)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 pattern the grill grates (use booleans to “trim” the grates using the outer ring)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What are the pros and cons of each method?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19275" cy="941742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41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this multi-part ball bearing design, starting with nothing but the provided sketch, highlighted in orange. Don’t forget the 0.1” fillets at the end!: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12917" cy="197643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917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the following screwdriver model, given the existing sketches, and using the following workflow: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Revolve the Driver, Handle, and Grip parts from the initial Profile sketch.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Revolve the Bump Profile as a new part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Circular Pattern the Bump Profile (6X)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Boolean Union the Bump Profiles to the Grip Part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Boolean Subtract the Handle from the Grip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Sweep remove the Driver tip given the Profile &amp; Path sketches.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Circular pattern the Driver tip geometry (4X)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671286" cy="2024063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286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png"/><Relationship Id="rId9" Type="http://schemas.openxmlformats.org/officeDocument/2006/relationships/image" Target="media/image03.png"/><Relationship Id="rId5" Type="http://schemas.openxmlformats.org/officeDocument/2006/relationships/image" Target="media/image07.png"/><Relationship Id="rId6" Type="http://schemas.openxmlformats.org/officeDocument/2006/relationships/hyperlink" Target="https://cad.onshape.com/documents/7b5553135cdf6caafa9a6946/w/549bd8008ce6e8a13dc6b6cf/e/27159315ac3670adb78c8eec" TargetMode="External"/><Relationship Id="rId7" Type="http://schemas.openxmlformats.org/officeDocument/2006/relationships/image" Target="media/image04.png"/><Relationship Id="rId8" Type="http://schemas.openxmlformats.org/officeDocument/2006/relationships/image" Target="media/image08.png"/></Relationships>
</file>