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tmphnng6r19u" w:id="0"/>
      <w:bookmarkEnd w:id="0"/>
      <w:r w:rsidDel="00000000" w:rsidR="00000000" w:rsidRPr="00000000">
        <w:rPr>
          <w:rtl w:val="0"/>
        </w:rPr>
        <w:t xml:space="preserve">Week 10 Homework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Utilizing one of the free Rendering Apps in the App store, create several photorealistic renderings of the Mini Chopper Gear Assembly for a “Marketing Brochure”: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52763" cy="1736113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73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697381" cy="173831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381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following Onshape Assembly has been created, such that each of the 1” long, ¼”-20 </w:t>
      </w:r>
      <w:r w:rsidDel="00000000" w:rsidR="00000000" w:rsidRPr="00000000">
        <w:rPr>
          <w:rFonts w:ascii="Arial" w:cs="Arial" w:eastAsia="Arial" w:hAnsi="Arial"/>
          <w:rtl w:val="0"/>
        </w:rPr>
        <w:t xml:space="preserve">screws</w:t>
      </w:r>
      <w:r w:rsidDel="00000000" w:rsidR="00000000" w:rsidRPr="00000000">
        <w:rPr>
          <w:rFonts w:ascii="Arial" w:cs="Arial" w:eastAsia="Arial" w:hAnsi="Arial"/>
          <w:rtl w:val="0"/>
        </w:rPr>
        <w:t xml:space="preserve"> are fixed in place, and pointed towards the origin. Using the Hole Feature, locate and create the proper holes to prevent interference. Hint: Utilize the “translucent” view option to check for interferences, as shown below. CAD model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and screw dimensions down below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Left - A simple blind tapped hole for the Button Head Screw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Center - A counterbored through hole in Part 1 (top) and a blind tapped hole in Part 2 (bottom) for the Socket Head Cap </w:t>
      </w:r>
      <w:r w:rsidDel="00000000" w:rsidR="00000000" w:rsidRPr="00000000">
        <w:rPr>
          <w:rFonts w:ascii="Arial" w:cs="Arial" w:eastAsia="Arial" w:hAnsi="Arial"/>
          <w:rtl w:val="0"/>
        </w:rPr>
        <w:t xml:space="preserve">Screw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Right - A countersunk blind tapped hole for the Flathead Screw, make sure the countersink is large enough so the screw will actually sit flush (i.e. there is no interference).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735489" cy="305276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489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Here are some important screw dimensions: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48138" cy="1748334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74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hyperlink" Target="https://cad.onshape.com/documents/808c7aed719a892f8ff3d8f9/w/11e0a51e4c6e3148d5d89c45/e/fe3b9019fc9e051990830726" TargetMode="External"/><Relationship Id="rId8" Type="http://schemas.openxmlformats.org/officeDocument/2006/relationships/image" Target="media/image04.png"/></Relationships>
</file>